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3672BA">
      <w:pPr>
        <w:autoSpaceDE w:val="0"/>
        <w:autoSpaceDN w:val="0"/>
        <w:adjustRightInd w:val="0"/>
        <w:spacing w:line="440" w:lineRule="atLeast"/>
        <w:ind w:left="880" w:hanging="220"/>
        <w:jc w:val="left"/>
        <w:rPr>
          <w:rFonts w:ascii="ＭＳ ゴシック" w:eastAsia="ＭＳ ゴシック" w:hAnsi="ＭＳ ゴシック" w:cs="ＭＳ ゴシック"/>
          <w:color w:val="000000"/>
          <w:kern w:val="0"/>
          <w:sz w:val="22"/>
        </w:rPr>
      </w:pPr>
      <w:bookmarkStart w:id="0" w:name="_GoBack"/>
      <w:bookmarkEnd w:id="0"/>
      <w:r>
        <w:rPr>
          <w:rFonts w:ascii="ＭＳ ゴシック" w:eastAsia="ＭＳ ゴシック" w:hAnsi="ＭＳ ゴシック" w:cs="ＭＳ ゴシック" w:hint="eastAsia"/>
          <w:color w:val="000000"/>
          <w:kern w:val="0"/>
          <w:sz w:val="22"/>
        </w:rPr>
        <w:t>○菊池市指定居宅介護支援等の事業の人員及び運営に関する基準等を定める条例</w:t>
      </w:r>
    </w:p>
    <w:p w:rsidR="00000000" w:rsidRDefault="003672BA">
      <w:pPr>
        <w:autoSpaceDE w:val="0"/>
        <w:autoSpaceDN w:val="0"/>
        <w:adjustRightInd w:val="0"/>
        <w:spacing w:line="440" w:lineRule="atLeast"/>
        <w:jc w:val="righ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平成</w:t>
      </w:r>
      <w:r>
        <w:rPr>
          <w:rFonts w:ascii="ＭＳ ゴシック" w:eastAsia="ＭＳ ゴシック" w:hAnsi="ＭＳ ゴシック" w:cs="ＭＳ ゴシック"/>
          <w:color w:val="000000"/>
          <w:kern w:val="0"/>
          <w:sz w:val="22"/>
        </w:rPr>
        <w:t>30</w:t>
      </w:r>
      <w:r>
        <w:rPr>
          <w:rFonts w:ascii="ＭＳ ゴシック" w:eastAsia="ＭＳ ゴシック" w:hAnsi="ＭＳ ゴシック" w:cs="ＭＳ ゴシック" w:hint="eastAsia"/>
          <w:color w:val="000000"/>
          <w:kern w:val="0"/>
          <w:sz w:val="22"/>
        </w:rPr>
        <w:t>年３月</w:t>
      </w:r>
      <w:r>
        <w:rPr>
          <w:rFonts w:ascii="ＭＳ ゴシック" w:eastAsia="ＭＳ ゴシック" w:hAnsi="ＭＳ ゴシック" w:cs="ＭＳ ゴシック"/>
          <w:color w:val="000000"/>
          <w:kern w:val="0"/>
          <w:sz w:val="22"/>
        </w:rPr>
        <w:t>20</w:t>
      </w:r>
      <w:r>
        <w:rPr>
          <w:rFonts w:ascii="ＭＳ ゴシック" w:eastAsia="ＭＳ ゴシック" w:hAnsi="ＭＳ ゴシック" w:cs="ＭＳ ゴシック" w:hint="eastAsia"/>
          <w:color w:val="000000"/>
          <w:kern w:val="0"/>
          <w:sz w:val="22"/>
        </w:rPr>
        <w:t>日</w:t>
      </w:r>
    </w:p>
    <w:p w:rsidR="00000000" w:rsidRDefault="003672BA">
      <w:pPr>
        <w:autoSpaceDE w:val="0"/>
        <w:autoSpaceDN w:val="0"/>
        <w:adjustRightInd w:val="0"/>
        <w:spacing w:line="440" w:lineRule="atLeast"/>
        <w:jc w:val="righ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条例第３号</w:t>
      </w:r>
    </w:p>
    <w:p w:rsidR="00000000" w:rsidRDefault="003672BA">
      <w:pPr>
        <w:autoSpaceDE w:val="0"/>
        <w:autoSpaceDN w:val="0"/>
        <w:adjustRightInd w:val="0"/>
        <w:spacing w:line="440" w:lineRule="atLeast"/>
        <w:jc w:val="righ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改正　令和２年</w:t>
      </w:r>
      <w:r>
        <w:rPr>
          <w:rFonts w:ascii="ＭＳ ゴシック" w:eastAsia="ＭＳ ゴシック" w:hAnsi="ＭＳ ゴシック" w:cs="ＭＳ ゴシック"/>
          <w:color w:val="000000"/>
          <w:kern w:val="0"/>
          <w:sz w:val="22"/>
        </w:rPr>
        <w:t>12</w:t>
      </w:r>
      <w:r>
        <w:rPr>
          <w:rFonts w:ascii="ＭＳ ゴシック" w:eastAsia="ＭＳ ゴシック" w:hAnsi="ＭＳ ゴシック" w:cs="ＭＳ ゴシック" w:hint="eastAsia"/>
          <w:color w:val="000000"/>
          <w:kern w:val="0"/>
          <w:sz w:val="22"/>
        </w:rPr>
        <w:t>月</w:t>
      </w:r>
      <w:r>
        <w:rPr>
          <w:rFonts w:ascii="ＭＳ ゴシック" w:eastAsia="ＭＳ ゴシック" w:hAnsi="ＭＳ ゴシック" w:cs="ＭＳ ゴシック"/>
          <w:color w:val="000000"/>
          <w:kern w:val="0"/>
          <w:sz w:val="22"/>
        </w:rPr>
        <w:t>25</w:t>
      </w:r>
      <w:r>
        <w:rPr>
          <w:rFonts w:ascii="ＭＳ ゴシック" w:eastAsia="ＭＳ ゴシック" w:hAnsi="ＭＳ ゴシック" w:cs="ＭＳ ゴシック" w:hint="eastAsia"/>
          <w:color w:val="000000"/>
          <w:kern w:val="0"/>
          <w:sz w:val="22"/>
        </w:rPr>
        <w:t>日条例第</w:t>
      </w:r>
      <w:r>
        <w:rPr>
          <w:rFonts w:ascii="ＭＳ ゴシック" w:eastAsia="ＭＳ ゴシック" w:hAnsi="ＭＳ ゴシック" w:cs="ＭＳ ゴシック"/>
          <w:color w:val="000000"/>
          <w:kern w:val="0"/>
          <w:sz w:val="22"/>
        </w:rPr>
        <w:t>35</w:t>
      </w:r>
      <w:r>
        <w:rPr>
          <w:rFonts w:ascii="ＭＳ ゴシック" w:eastAsia="ＭＳ ゴシック" w:hAnsi="ＭＳ ゴシック" w:cs="ＭＳ ゴシック" w:hint="eastAsia"/>
          <w:color w:val="000000"/>
          <w:kern w:val="0"/>
          <w:sz w:val="22"/>
        </w:rPr>
        <w:t>号</w:t>
      </w:r>
    </w:p>
    <w:p w:rsidR="00000000" w:rsidRDefault="003672BA">
      <w:pPr>
        <w:autoSpaceDE w:val="0"/>
        <w:autoSpaceDN w:val="0"/>
        <w:adjustRightInd w:val="0"/>
        <w:spacing w:line="440" w:lineRule="atLeast"/>
        <w:jc w:val="righ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令和３年３月</w:t>
      </w:r>
      <w:r>
        <w:rPr>
          <w:rFonts w:ascii="ＭＳ ゴシック" w:eastAsia="ＭＳ ゴシック" w:hAnsi="ＭＳ ゴシック" w:cs="ＭＳ ゴシック"/>
          <w:color w:val="000000"/>
          <w:kern w:val="0"/>
          <w:sz w:val="22"/>
        </w:rPr>
        <w:t>24</w:t>
      </w:r>
      <w:r>
        <w:rPr>
          <w:rFonts w:ascii="ＭＳ ゴシック" w:eastAsia="ＭＳ ゴシック" w:hAnsi="ＭＳ ゴシック" w:cs="ＭＳ ゴシック" w:hint="eastAsia"/>
          <w:color w:val="000000"/>
          <w:kern w:val="0"/>
          <w:sz w:val="22"/>
        </w:rPr>
        <w:t>日条例第</w:t>
      </w:r>
      <w:r>
        <w:rPr>
          <w:rFonts w:ascii="ＭＳ ゴシック" w:eastAsia="ＭＳ ゴシック" w:hAnsi="ＭＳ ゴシック" w:cs="ＭＳ ゴシック"/>
          <w:color w:val="000000"/>
          <w:kern w:val="0"/>
          <w:sz w:val="22"/>
        </w:rPr>
        <w:t>11</w:t>
      </w:r>
      <w:r>
        <w:rPr>
          <w:rFonts w:ascii="ＭＳ ゴシック" w:eastAsia="ＭＳ ゴシック" w:hAnsi="ＭＳ ゴシック" w:cs="ＭＳ ゴシック" w:hint="eastAsia"/>
          <w:color w:val="000000"/>
          <w:kern w:val="0"/>
          <w:sz w:val="22"/>
        </w:rPr>
        <w:t>号</w:t>
      </w:r>
    </w:p>
    <w:p w:rsidR="00000000" w:rsidRDefault="003672BA">
      <w:pPr>
        <w:autoSpaceDE w:val="0"/>
        <w:autoSpaceDN w:val="0"/>
        <w:adjustRightInd w:val="0"/>
        <w:spacing w:line="440" w:lineRule="atLeast"/>
        <w:jc w:val="righ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令和６年３月</w:t>
      </w:r>
      <w:r>
        <w:rPr>
          <w:rFonts w:ascii="ＭＳ ゴシック" w:eastAsia="ＭＳ ゴシック" w:hAnsi="ＭＳ ゴシック" w:cs="ＭＳ ゴシック"/>
          <w:color w:val="000000"/>
          <w:kern w:val="0"/>
          <w:sz w:val="22"/>
        </w:rPr>
        <w:t>28</w:t>
      </w:r>
      <w:r>
        <w:rPr>
          <w:rFonts w:ascii="ＭＳ ゴシック" w:eastAsia="ＭＳ ゴシック" w:hAnsi="ＭＳ ゴシック" w:cs="ＭＳ ゴシック" w:hint="eastAsia"/>
          <w:color w:val="000000"/>
          <w:kern w:val="0"/>
          <w:sz w:val="22"/>
        </w:rPr>
        <w:t>日条例第</w:t>
      </w:r>
      <w:r>
        <w:rPr>
          <w:rFonts w:ascii="ＭＳ ゴシック" w:eastAsia="ＭＳ ゴシック" w:hAnsi="ＭＳ ゴシック" w:cs="ＭＳ ゴシック"/>
          <w:color w:val="000000"/>
          <w:kern w:val="0"/>
          <w:sz w:val="22"/>
        </w:rPr>
        <w:t>10</w:t>
      </w:r>
      <w:r>
        <w:rPr>
          <w:rFonts w:ascii="ＭＳ ゴシック" w:eastAsia="ＭＳ ゴシック" w:hAnsi="ＭＳ ゴシック" w:cs="ＭＳ ゴシック" w:hint="eastAsia"/>
          <w:color w:val="000000"/>
          <w:kern w:val="0"/>
          <w:sz w:val="22"/>
        </w:rPr>
        <w:t>号</w:t>
      </w:r>
    </w:p>
    <w:p w:rsidR="00000000" w:rsidRDefault="003672BA">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目次</w:t>
      </w:r>
    </w:p>
    <w:p w:rsidR="00000000" w:rsidRDefault="003672BA">
      <w:pPr>
        <w:autoSpaceDE w:val="0"/>
        <w:autoSpaceDN w:val="0"/>
        <w:adjustRightInd w:val="0"/>
        <w:spacing w:line="440" w:lineRule="atLeast"/>
        <w:ind w:left="1100" w:hanging="88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第１章　趣旨及び基本方針</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第１条―第４条</w:t>
      </w:r>
      <w:r>
        <w:rPr>
          <w:rFonts w:ascii="ＭＳ ゴシック" w:eastAsia="ＭＳ ゴシック" w:hAnsi="ＭＳ ゴシック" w:cs="ＭＳ ゴシック"/>
          <w:color w:val="000000"/>
          <w:kern w:val="0"/>
          <w:sz w:val="22"/>
        </w:rPr>
        <w:t>)</w:t>
      </w:r>
    </w:p>
    <w:p w:rsidR="00000000" w:rsidRDefault="003672BA">
      <w:pPr>
        <w:autoSpaceDE w:val="0"/>
        <w:autoSpaceDN w:val="0"/>
        <w:adjustRightInd w:val="0"/>
        <w:spacing w:line="440" w:lineRule="atLeast"/>
        <w:ind w:left="1100" w:hanging="88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第２章　人員に関する基準</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第５条・第６条</w:t>
      </w:r>
      <w:r>
        <w:rPr>
          <w:rFonts w:ascii="ＭＳ ゴシック" w:eastAsia="ＭＳ ゴシック" w:hAnsi="ＭＳ ゴシック" w:cs="ＭＳ ゴシック"/>
          <w:color w:val="000000"/>
          <w:kern w:val="0"/>
          <w:sz w:val="22"/>
        </w:rPr>
        <w:t>)</w:t>
      </w:r>
    </w:p>
    <w:p w:rsidR="00000000" w:rsidRDefault="003672BA">
      <w:pPr>
        <w:autoSpaceDE w:val="0"/>
        <w:autoSpaceDN w:val="0"/>
        <w:adjustRightInd w:val="0"/>
        <w:spacing w:line="440" w:lineRule="atLeast"/>
        <w:ind w:left="1100" w:hanging="88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第３章　運営に関する基準</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第７条―第</w:t>
      </w:r>
      <w:r>
        <w:rPr>
          <w:rFonts w:ascii="ＭＳ ゴシック" w:eastAsia="ＭＳ ゴシック" w:hAnsi="ＭＳ ゴシック" w:cs="ＭＳ ゴシック"/>
          <w:color w:val="000000"/>
          <w:kern w:val="0"/>
          <w:sz w:val="22"/>
        </w:rPr>
        <w:t>33</w:t>
      </w:r>
      <w:r>
        <w:rPr>
          <w:rFonts w:ascii="ＭＳ ゴシック" w:eastAsia="ＭＳ ゴシック" w:hAnsi="ＭＳ ゴシック" w:cs="ＭＳ ゴシック" w:hint="eastAsia"/>
          <w:color w:val="000000"/>
          <w:kern w:val="0"/>
          <w:sz w:val="22"/>
        </w:rPr>
        <w:t>条</w:t>
      </w:r>
      <w:r>
        <w:rPr>
          <w:rFonts w:ascii="ＭＳ ゴシック" w:eastAsia="ＭＳ ゴシック" w:hAnsi="ＭＳ ゴシック" w:cs="ＭＳ ゴシック"/>
          <w:color w:val="000000"/>
          <w:kern w:val="0"/>
          <w:sz w:val="22"/>
        </w:rPr>
        <w:t>)</w:t>
      </w:r>
    </w:p>
    <w:p w:rsidR="00000000" w:rsidRDefault="003672BA">
      <w:pPr>
        <w:autoSpaceDE w:val="0"/>
        <w:autoSpaceDN w:val="0"/>
        <w:adjustRightInd w:val="0"/>
        <w:spacing w:line="440" w:lineRule="atLeast"/>
        <w:ind w:left="1100" w:hanging="88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第４章　基準該当居宅介護支援に関する基準</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第</w:t>
      </w:r>
      <w:r>
        <w:rPr>
          <w:rFonts w:ascii="ＭＳ ゴシック" w:eastAsia="ＭＳ ゴシック" w:hAnsi="ＭＳ ゴシック" w:cs="ＭＳ ゴシック"/>
          <w:color w:val="000000"/>
          <w:kern w:val="0"/>
          <w:sz w:val="22"/>
        </w:rPr>
        <w:t>34</w:t>
      </w:r>
      <w:r>
        <w:rPr>
          <w:rFonts w:ascii="ＭＳ ゴシック" w:eastAsia="ＭＳ ゴシック" w:hAnsi="ＭＳ ゴシック" w:cs="ＭＳ ゴシック" w:hint="eastAsia"/>
          <w:color w:val="000000"/>
          <w:kern w:val="0"/>
          <w:sz w:val="22"/>
        </w:rPr>
        <w:t>条</w:t>
      </w:r>
      <w:r>
        <w:rPr>
          <w:rFonts w:ascii="ＭＳ ゴシック" w:eastAsia="ＭＳ ゴシック" w:hAnsi="ＭＳ ゴシック" w:cs="ＭＳ ゴシック"/>
          <w:color w:val="000000"/>
          <w:kern w:val="0"/>
          <w:sz w:val="22"/>
        </w:rPr>
        <w:t>)</w:t>
      </w:r>
    </w:p>
    <w:p w:rsidR="00000000" w:rsidRDefault="003672BA">
      <w:pPr>
        <w:autoSpaceDE w:val="0"/>
        <w:autoSpaceDN w:val="0"/>
        <w:adjustRightInd w:val="0"/>
        <w:spacing w:line="440" w:lineRule="atLeast"/>
        <w:ind w:left="1100" w:hanging="88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第５章　雑則</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第</w:t>
      </w:r>
      <w:r>
        <w:rPr>
          <w:rFonts w:ascii="ＭＳ ゴシック" w:eastAsia="ＭＳ ゴシック" w:hAnsi="ＭＳ ゴシック" w:cs="ＭＳ ゴシック"/>
          <w:color w:val="000000"/>
          <w:kern w:val="0"/>
          <w:sz w:val="22"/>
        </w:rPr>
        <w:t>35</w:t>
      </w:r>
      <w:r>
        <w:rPr>
          <w:rFonts w:ascii="ＭＳ ゴシック" w:eastAsia="ＭＳ ゴシック" w:hAnsi="ＭＳ ゴシック" w:cs="ＭＳ ゴシック" w:hint="eastAsia"/>
          <w:color w:val="000000"/>
          <w:kern w:val="0"/>
          <w:sz w:val="22"/>
        </w:rPr>
        <w:t>条</w:t>
      </w:r>
      <w:r>
        <w:rPr>
          <w:rFonts w:ascii="ＭＳ ゴシック" w:eastAsia="ＭＳ ゴシック" w:hAnsi="ＭＳ ゴシック" w:cs="ＭＳ ゴシック"/>
          <w:color w:val="000000"/>
          <w:kern w:val="0"/>
          <w:sz w:val="22"/>
        </w:rPr>
        <w:t>)</w:t>
      </w:r>
    </w:p>
    <w:p w:rsidR="00000000" w:rsidRDefault="003672BA">
      <w:pPr>
        <w:autoSpaceDE w:val="0"/>
        <w:autoSpaceDN w:val="0"/>
        <w:adjustRightInd w:val="0"/>
        <w:spacing w:line="440" w:lineRule="atLeast"/>
        <w:ind w:left="1100" w:hanging="88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附則</w:t>
      </w:r>
    </w:p>
    <w:p w:rsidR="00000000" w:rsidRDefault="003672BA">
      <w:pPr>
        <w:autoSpaceDE w:val="0"/>
        <w:autoSpaceDN w:val="0"/>
        <w:adjustRightInd w:val="0"/>
        <w:spacing w:line="440" w:lineRule="atLeast"/>
        <w:ind w:left="1540" w:hanging="88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第１章　趣旨及び基本方針</w:t>
      </w:r>
    </w:p>
    <w:p w:rsidR="00000000" w:rsidRDefault="003672BA">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趣旨</w:t>
      </w:r>
      <w:r>
        <w:rPr>
          <w:rFonts w:ascii="ＭＳ ゴシック" w:eastAsia="ＭＳ ゴシック" w:hAnsi="ＭＳ ゴシック" w:cs="ＭＳ ゴシック"/>
          <w:color w:val="000000"/>
          <w:kern w:val="0"/>
          <w:sz w:val="22"/>
        </w:rPr>
        <w:t>)</w:t>
      </w:r>
    </w:p>
    <w:p w:rsidR="00000000" w:rsidRDefault="003672BA">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第１条　この条例は、介護保険法</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平成９</w:t>
      </w:r>
      <w:r>
        <w:rPr>
          <w:rFonts w:ascii="ＭＳ ゴシック" w:eastAsia="ＭＳ ゴシック" w:hAnsi="ＭＳ ゴシック" w:cs="ＭＳ ゴシック" w:hint="eastAsia"/>
          <w:color w:val="000000"/>
          <w:kern w:val="0"/>
          <w:sz w:val="22"/>
        </w:rPr>
        <w:t>年法律第</w:t>
      </w:r>
      <w:r>
        <w:rPr>
          <w:rFonts w:ascii="ＭＳ ゴシック" w:eastAsia="ＭＳ ゴシック" w:hAnsi="ＭＳ ゴシック" w:cs="ＭＳ ゴシック"/>
          <w:color w:val="000000"/>
          <w:kern w:val="0"/>
          <w:sz w:val="22"/>
        </w:rPr>
        <w:t>123</w:t>
      </w:r>
      <w:r>
        <w:rPr>
          <w:rFonts w:ascii="ＭＳ ゴシック" w:eastAsia="ＭＳ ゴシック" w:hAnsi="ＭＳ ゴシック" w:cs="ＭＳ ゴシック" w:hint="eastAsia"/>
          <w:color w:val="000000"/>
          <w:kern w:val="0"/>
          <w:sz w:val="22"/>
        </w:rPr>
        <w:t>号。以下「法」という。</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第</w:t>
      </w:r>
      <w:r>
        <w:rPr>
          <w:rFonts w:ascii="ＭＳ ゴシック" w:eastAsia="ＭＳ ゴシック" w:hAnsi="ＭＳ ゴシック" w:cs="ＭＳ ゴシック"/>
          <w:color w:val="000000"/>
          <w:kern w:val="0"/>
          <w:sz w:val="22"/>
        </w:rPr>
        <w:t>47</w:t>
      </w:r>
      <w:r>
        <w:rPr>
          <w:rFonts w:ascii="ＭＳ ゴシック" w:eastAsia="ＭＳ ゴシック" w:hAnsi="ＭＳ ゴシック" w:cs="ＭＳ ゴシック" w:hint="eastAsia"/>
          <w:color w:val="000000"/>
          <w:kern w:val="0"/>
          <w:sz w:val="22"/>
        </w:rPr>
        <w:t>条第１項第１号、第</w:t>
      </w:r>
      <w:r>
        <w:rPr>
          <w:rFonts w:ascii="ＭＳ ゴシック" w:eastAsia="ＭＳ ゴシック" w:hAnsi="ＭＳ ゴシック" w:cs="ＭＳ ゴシック"/>
          <w:color w:val="000000"/>
          <w:kern w:val="0"/>
          <w:sz w:val="22"/>
        </w:rPr>
        <w:t>79</w:t>
      </w:r>
      <w:r>
        <w:rPr>
          <w:rFonts w:ascii="ＭＳ ゴシック" w:eastAsia="ＭＳ ゴシック" w:hAnsi="ＭＳ ゴシック" w:cs="ＭＳ ゴシック" w:hint="eastAsia"/>
          <w:color w:val="000000"/>
          <w:kern w:val="0"/>
          <w:sz w:val="22"/>
        </w:rPr>
        <w:t>条第２項第１号並びに第</w:t>
      </w:r>
      <w:r>
        <w:rPr>
          <w:rFonts w:ascii="ＭＳ ゴシック" w:eastAsia="ＭＳ ゴシック" w:hAnsi="ＭＳ ゴシック" w:cs="ＭＳ ゴシック"/>
          <w:color w:val="000000"/>
          <w:kern w:val="0"/>
          <w:sz w:val="22"/>
        </w:rPr>
        <w:t>81</w:t>
      </w:r>
      <w:r>
        <w:rPr>
          <w:rFonts w:ascii="ＭＳ ゴシック" w:eastAsia="ＭＳ ゴシック" w:hAnsi="ＭＳ ゴシック" w:cs="ＭＳ ゴシック" w:hint="eastAsia"/>
          <w:color w:val="000000"/>
          <w:kern w:val="0"/>
          <w:sz w:val="22"/>
        </w:rPr>
        <w:t>条第１項及び第２項の規定により、指定居宅介護支援等の事業の人員及び運営に関する基準並びに指定居宅介護支援事業者の指定に係る申請者の要件を定めるものとする。</w:t>
      </w:r>
    </w:p>
    <w:p w:rsidR="00000000" w:rsidRDefault="003672BA">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定義</w:t>
      </w:r>
      <w:r>
        <w:rPr>
          <w:rFonts w:ascii="ＭＳ ゴシック" w:eastAsia="ＭＳ ゴシック" w:hAnsi="ＭＳ ゴシック" w:cs="ＭＳ ゴシック"/>
          <w:color w:val="000000"/>
          <w:kern w:val="0"/>
          <w:sz w:val="22"/>
        </w:rPr>
        <w:t>)</w:t>
      </w:r>
    </w:p>
    <w:p w:rsidR="00000000" w:rsidRDefault="003672BA">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第２条　この条例において使用する用語の意義は、法において使用する用語の例による。</w:t>
      </w:r>
    </w:p>
    <w:p w:rsidR="00000000" w:rsidRDefault="003672BA">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基本方針</w:t>
      </w:r>
      <w:r>
        <w:rPr>
          <w:rFonts w:ascii="ＭＳ ゴシック" w:eastAsia="ＭＳ ゴシック" w:hAnsi="ＭＳ ゴシック" w:cs="ＭＳ ゴシック"/>
          <w:color w:val="000000"/>
          <w:kern w:val="0"/>
          <w:sz w:val="22"/>
        </w:rPr>
        <w:t>)</w:t>
      </w:r>
    </w:p>
    <w:p w:rsidR="00000000" w:rsidRDefault="003672BA">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第３条　指定居宅介護支援の事業は、要介護状態となった場合においても、その利用者が可能な限りその居宅において、その有する能力に応じ自立した日常生活を営むことがで</w:t>
      </w:r>
      <w:r>
        <w:rPr>
          <w:rFonts w:ascii="ＭＳ ゴシック" w:eastAsia="ＭＳ ゴシック" w:hAnsi="ＭＳ ゴシック" w:cs="ＭＳ ゴシック" w:hint="eastAsia"/>
          <w:color w:val="000000"/>
          <w:kern w:val="0"/>
          <w:sz w:val="22"/>
        </w:rPr>
        <w:t>きるように配慮して行われるものでなければならない。</w:t>
      </w:r>
    </w:p>
    <w:p w:rsidR="00000000" w:rsidRDefault="003672BA">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２　指定居宅介護支援の事業は、利用者の心身の状況、その置かれている環境等に応じて、利用者の選択に基づき、適切な保健医療サービス及び福祉サービスが、多様な事業者から、総合的かつ効率的に提供されるよう配慮して行われるものでなけれ</w:t>
      </w:r>
      <w:r>
        <w:rPr>
          <w:rFonts w:ascii="ＭＳ ゴシック" w:eastAsia="ＭＳ ゴシック" w:hAnsi="ＭＳ ゴシック" w:cs="ＭＳ ゴシック" w:hint="eastAsia"/>
          <w:color w:val="000000"/>
          <w:kern w:val="0"/>
          <w:sz w:val="22"/>
        </w:rPr>
        <w:lastRenderedPageBreak/>
        <w:t>ばならない。</w:t>
      </w:r>
    </w:p>
    <w:p w:rsidR="00000000" w:rsidRDefault="003672BA">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３　指定居宅介護支援事業者は、指定居宅介護支援の提供に当たっては、利用者の意思及び人格を尊重し、常に利用者の立場に立って、利用者に提供される指定居宅サービス等が特定の種類又は特定の指定居宅サービス事業者等に不当に偏すること</w:t>
      </w:r>
      <w:r>
        <w:rPr>
          <w:rFonts w:ascii="ＭＳ ゴシック" w:eastAsia="ＭＳ ゴシック" w:hAnsi="ＭＳ ゴシック" w:cs="ＭＳ ゴシック" w:hint="eastAsia"/>
          <w:color w:val="000000"/>
          <w:kern w:val="0"/>
          <w:sz w:val="22"/>
        </w:rPr>
        <w:t>のないよう、公正中立に行わなければならない。</w:t>
      </w:r>
    </w:p>
    <w:p w:rsidR="00000000" w:rsidRDefault="003672BA">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４　指定居宅介護支援事業者は、事業の運営に当たっては、市町村、法第</w:t>
      </w:r>
      <w:r>
        <w:rPr>
          <w:rFonts w:ascii="ＭＳ ゴシック" w:eastAsia="ＭＳ ゴシック" w:hAnsi="ＭＳ ゴシック" w:cs="ＭＳ ゴシック"/>
          <w:color w:val="000000"/>
          <w:kern w:val="0"/>
          <w:sz w:val="22"/>
        </w:rPr>
        <w:t>115</w:t>
      </w:r>
      <w:r>
        <w:rPr>
          <w:rFonts w:ascii="ＭＳ ゴシック" w:eastAsia="ＭＳ ゴシック" w:hAnsi="ＭＳ ゴシック" w:cs="ＭＳ ゴシック" w:hint="eastAsia"/>
          <w:color w:val="000000"/>
          <w:kern w:val="0"/>
          <w:sz w:val="22"/>
        </w:rPr>
        <w:t>条の</w:t>
      </w:r>
      <w:r>
        <w:rPr>
          <w:rFonts w:ascii="ＭＳ ゴシック" w:eastAsia="ＭＳ ゴシック" w:hAnsi="ＭＳ ゴシック" w:cs="ＭＳ ゴシック"/>
          <w:color w:val="000000"/>
          <w:kern w:val="0"/>
          <w:sz w:val="22"/>
        </w:rPr>
        <w:t>46</w:t>
      </w:r>
      <w:r>
        <w:rPr>
          <w:rFonts w:ascii="ＭＳ ゴシック" w:eastAsia="ＭＳ ゴシック" w:hAnsi="ＭＳ ゴシック" w:cs="ＭＳ ゴシック" w:hint="eastAsia"/>
          <w:color w:val="000000"/>
          <w:kern w:val="0"/>
          <w:sz w:val="22"/>
        </w:rPr>
        <w:t>第１項に規定する地域包括支援センター</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以下「地域包括支援センター」という。</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、老人福祉法</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昭和</w:t>
      </w:r>
      <w:r>
        <w:rPr>
          <w:rFonts w:ascii="ＭＳ ゴシック" w:eastAsia="ＭＳ ゴシック" w:hAnsi="ＭＳ ゴシック" w:cs="ＭＳ ゴシック"/>
          <w:color w:val="000000"/>
          <w:kern w:val="0"/>
          <w:sz w:val="22"/>
        </w:rPr>
        <w:t>38</w:t>
      </w:r>
      <w:r>
        <w:rPr>
          <w:rFonts w:ascii="ＭＳ ゴシック" w:eastAsia="ＭＳ ゴシック" w:hAnsi="ＭＳ ゴシック" w:cs="ＭＳ ゴシック" w:hint="eastAsia"/>
          <w:color w:val="000000"/>
          <w:kern w:val="0"/>
          <w:sz w:val="22"/>
        </w:rPr>
        <w:t>年法律第</w:t>
      </w:r>
      <w:r>
        <w:rPr>
          <w:rFonts w:ascii="ＭＳ ゴシック" w:eastAsia="ＭＳ ゴシック" w:hAnsi="ＭＳ ゴシック" w:cs="ＭＳ ゴシック"/>
          <w:color w:val="000000"/>
          <w:kern w:val="0"/>
          <w:sz w:val="22"/>
        </w:rPr>
        <w:t>133</w:t>
      </w:r>
      <w:r>
        <w:rPr>
          <w:rFonts w:ascii="ＭＳ ゴシック" w:eastAsia="ＭＳ ゴシック" w:hAnsi="ＭＳ ゴシック" w:cs="ＭＳ ゴシック" w:hint="eastAsia"/>
          <w:color w:val="000000"/>
          <w:kern w:val="0"/>
          <w:sz w:val="22"/>
        </w:rPr>
        <w:t>号</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第</w:t>
      </w:r>
      <w:r>
        <w:rPr>
          <w:rFonts w:ascii="ＭＳ ゴシック" w:eastAsia="ＭＳ ゴシック" w:hAnsi="ＭＳ ゴシック" w:cs="ＭＳ ゴシック"/>
          <w:color w:val="000000"/>
          <w:kern w:val="0"/>
          <w:sz w:val="22"/>
        </w:rPr>
        <w:t>20</w:t>
      </w:r>
      <w:r>
        <w:rPr>
          <w:rFonts w:ascii="ＭＳ ゴシック" w:eastAsia="ＭＳ ゴシック" w:hAnsi="ＭＳ ゴシック" w:cs="ＭＳ ゴシック" w:hint="eastAsia"/>
          <w:color w:val="000000"/>
          <w:kern w:val="0"/>
          <w:sz w:val="22"/>
        </w:rPr>
        <w:t>条の７の２第１項に規定する老人介護支援センター、他の指定居宅介護支援事業者、指定介護予防支援事業者、介護保険施設、障害者の日常生活及び社会生活を総合的に支援するための法律</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平成</w:t>
      </w:r>
      <w:r>
        <w:rPr>
          <w:rFonts w:ascii="ＭＳ ゴシック" w:eastAsia="ＭＳ ゴシック" w:hAnsi="ＭＳ ゴシック" w:cs="ＭＳ ゴシック"/>
          <w:color w:val="000000"/>
          <w:kern w:val="0"/>
          <w:sz w:val="22"/>
        </w:rPr>
        <w:t>17</w:t>
      </w:r>
      <w:r>
        <w:rPr>
          <w:rFonts w:ascii="ＭＳ ゴシック" w:eastAsia="ＭＳ ゴシック" w:hAnsi="ＭＳ ゴシック" w:cs="ＭＳ ゴシック" w:hint="eastAsia"/>
          <w:color w:val="000000"/>
          <w:kern w:val="0"/>
          <w:sz w:val="22"/>
        </w:rPr>
        <w:t>年法律第</w:t>
      </w:r>
      <w:r>
        <w:rPr>
          <w:rFonts w:ascii="ＭＳ ゴシック" w:eastAsia="ＭＳ ゴシック" w:hAnsi="ＭＳ ゴシック" w:cs="ＭＳ ゴシック"/>
          <w:color w:val="000000"/>
          <w:kern w:val="0"/>
          <w:sz w:val="22"/>
        </w:rPr>
        <w:t>123</w:t>
      </w:r>
      <w:r>
        <w:rPr>
          <w:rFonts w:ascii="ＭＳ ゴシック" w:eastAsia="ＭＳ ゴシック" w:hAnsi="ＭＳ ゴシック" w:cs="ＭＳ ゴシック" w:hint="eastAsia"/>
          <w:color w:val="000000"/>
          <w:kern w:val="0"/>
          <w:sz w:val="22"/>
        </w:rPr>
        <w:t>号</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第</w:t>
      </w:r>
      <w:r>
        <w:rPr>
          <w:rFonts w:ascii="ＭＳ ゴシック" w:eastAsia="ＭＳ ゴシック" w:hAnsi="ＭＳ ゴシック" w:cs="ＭＳ ゴシック"/>
          <w:color w:val="000000"/>
          <w:kern w:val="0"/>
          <w:sz w:val="22"/>
        </w:rPr>
        <w:t>51</w:t>
      </w:r>
      <w:r>
        <w:rPr>
          <w:rFonts w:ascii="ＭＳ ゴシック" w:eastAsia="ＭＳ ゴシック" w:hAnsi="ＭＳ ゴシック" w:cs="ＭＳ ゴシック" w:hint="eastAsia"/>
          <w:color w:val="000000"/>
          <w:kern w:val="0"/>
          <w:sz w:val="22"/>
        </w:rPr>
        <w:t>条の</w:t>
      </w:r>
      <w:r>
        <w:rPr>
          <w:rFonts w:ascii="ＭＳ ゴシック" w:eastAsia="ＭＳ ゴシック" w:hAnsi="ＭＳ ゴシック" w:cs="ＭＳ ゴシック"/>
          <w:color w:val="000000"/>
          <w:kern w:val="0"/>
          <w:sz w:val="22"/>
        </w:rPr>
        <w:t>17</w:t>
      </w:r>
      <w:r>
        <w:rPr>
          <w:rFonts w:ascii="ＭＳ ゴシック" w:eastAsia="ＭＳ ゴシック" w:hAnsi="ＭＳ ゴシック" w:cs="ＭＳ ゴシック" w:hint="eastAsia"/>
          <w:color w:val="000000"/>
          <w:kern w:val="0"/>
          <w:sz w:val="22"/>
        </w:rPr>
        <w:t>第１項第１号に規定する指定特定相談支援事業者等との連</w:t>
      </w:r>
      <w:r>
        <w:rPr>
          <w:rFonts w:ascii="ＭＳ ゴシック" w:eastAsia="ＭＳ ゴシック" w:hAnsi="ＭＳ ゴシック" w:cs="ＭＳ ゴシック" w:hint="eastAsia"/>
          <w:color w:val="000000"/>
          <w:kern w:val="0"/>
          <w:sz w:val="22"/>
        </w:rPr>
        <w:t>携に努めなければならない。</w:t>
      </w:r>
    </w:p>
    <w:p w:rsidR="00000000" w:rsidRDefault="003672BA">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５　指定居宅介護支援事業者は、利用者の人権の擁護、虐待の防止等のため、必要な体制の整備を行うとともに、その従業者に対し、研修を実施する等の措置を講じなければならない。</w:t>
      </w:r>
    </w:p>
    <w:p w:rsidR="00000000" w:rsidRDefault="003672BA">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６　指定居宅介護支援事業者は、指定居宅介護支援を提供するに当たっては、法第</w:t>
      </w:r>
      <w:r>
        <w:rPr>
          <w:rFonts w:ascii="ＭＳ ゴシック" w:eastAsia="ＭＳ ゴシック" w:hAnsi="ＭＳ ゴシック" w:cs="ＭＳ ゴシック"/>
          <w:color w:val="000000"/>
          <w:kern w:val="0"/>
          <w:sz w:val="22"/>
        </w:rPr>
        <w:t>118</w:t>
      </w:r>
      <w:r>
        <w:rPr>
          <w:rFonts w:ascii="ＭＳ ゴシック" w:eastAsia="ＭＳ ゴシック" w:hAnsi="ＭＳ ゴシック" w:cs="ＭＳ ゴシック" w:hint="eastAsia"/>
          <w:color w:val="000000"/>
          <w:kern w:val="0"/>
          <w:sz w:val="22"/>
        </w:rPr>
        <w:t>条の２第１項に規定する介護保険等関連情報その他必要な情報を活用し、適切かつ有効に行うよう努めなければならない。</w:t>
      </w:r>
    </w:p>
    <w:p w:rsidR="00000000" w:rsidRDefault="003672BA">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申請者の要件</w:t>
      </w:r>
      <w:r>
        <w:rPr>
          <w:rFonts w:ascii="ＭＳ ゴシック" w:eastAsia="ＭＳ ゴシック" w:hAnsi="ＭＳ ゴシック" w:cs="ＭＳ ゴシック"/>
          <w:color w:val="000000"/>
          <w:kern w:val="0"/>
          <w:sz w:val="22"/>
        </w:rPr>
        <w:t>)</w:t>
      </w:r>
    </w:p>
    <w:p w:rsidR="00000000" w:rsidRDefault="003672BA">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第４条　法第</w:t>
      </w:r>
      <w:r>
        <w:rPr>
          <w:rFonts w:ascii="ＭＳ ゴシック" w:eastAsia="ＭＳ ゴシック" w:hAnsi="ＭＳ ゴシック" w:cs="ＭＳ ゴシック"/>
          <w:color w:val="000000"/>
          <w:kern w:val="0"/>
          <w:sz w:val="22"/>
        </w:rPr>
        <w:t>79</w:t>
      </w:r>
      <w:r>
        <w:rPr>
          <w:rFonts w:ascii="ＭＳ ゴシック" w:eastAsia="ＭＳ ゴシック" w:hAnsi="ＭＳ ゴシック" w:cs="ＭＳ ゴシック" w:hint="eastAsia"/>
          <w:color w:val="000000"/>
          <w:kern w:val="0"/>
          <w:sz w:val="22"/>
        </w:rPr>
        <w:t>条第２項第１号の条例で定める者は法人とし、法人の役員は、菊池市暴力団排除条例</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平成</w:t>
      </w:r>
      <w:r>
        <w:rPr>
          <w:rFonts w:ascii="ＭＳ ゴシック" w:eastAsia="ＭＳ ゴシック" w:hAnsi="ＭＳ ゴシック" w:cs="ＭＳ ゴシック"/>
          <w:color w:val="000000"/>
          <w:kern w:val="0"/>
          <w:sz w:val="22"/>
        </w:rPr>
        <w:t>24</w:t>
      </w:r>
      <w:r>
        <w:rPr>
          <w:rFonts w:ascii="ＭＳ ゴシック" w:eastAsia="ＭＳ ゴシック" w:hAnsi="ＭＳ ゴシック" w:cs="ＭＳ ゴシック" w:hint="eastAsia"/>
          <w:color w:val="000000"/>
          <w:kern w:val="0"/>
          <w:sz w:val="22"/>
        </w:rPr>
        <w:t>年条</w:t>
      </w:r>
      <w:r>
        <w:rPr>
          <w:rFonts w:ascii="ＭＳ ゴシック" w:eastAsia="ＭＳ ゴシック" w:hAnsi="ＭＳ ゴシック" w:cs="ＭＳ ゴシック" w:hint="eastAsia"/>
          <w:color w:val="000000"/>
          <w:kern w:val="0"/>
          <w:sz w:val="22"/>
        </w:rPr>
        <w:t>例第１号</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第２条第１号及び第２号に規定する者であってはならない。</w:t>
      </w:r>
    </w:p>
    <w:p w:rsidR="00000000" w:rsidRDefault="003672BA">
      <w:pPr>
        <w:autoSpaceDE w:val="0"/>
        <w:autoSpaceDN w:val="0"/>
        <w:adjustRightInd w:val="0"/>
        <w:spacing w:line="440" w:lineRule="atLeast"/>
        <w:ind w:left="1540" w:hanging="88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第２章　人員に関する基準</w:t>
      </w:r>
    </w:p>
    <w:p w:rsidR="00000000" w:rsidRDefault="003672BA">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従業者の員数</w:t>
      </w:r>
      <w:r>
        <w:rPr>
          <w:rFonts w:ascii="ＭＳ ゴシック" w:eastAsia="ＭＳ ゴシック" w:hAnsi="ＭＳ ゴシック" w:cs="ＭＳ ゴシック"/>
          <w:color w:val="000000"/>
          <w:kern w:val="0"/>
          <w:sz w:val="22"/>
        </w:rPr>
        <w:t>)</w:t>
      </w:r>
    </w:p>
    <w:p w:rsidR="00000000" w:rsidRDefault="003672BA">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第５条　指定居宅介護支援事業者は、当該指定に係る事業所</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以下「指定居宅介護支援事業所」という。</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ごとに１以上の員数の指定居宅介護支援の提供に当たる介護支援専門員であって常勤であるものを置かなければならない。</w:t>
      </w:r>
    </w:p>
    <w:p w:rsidR="00000000" w:rsidRDefault="003672BA">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２　前項に規定する員数の基準は、利用者の数</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当該指定居宅介護支援事業者が指定介護予防支援事業者の指定を併せて受け、又は法第</w:t>
      </w:r>
      <w:r>
        <w:rPr>
          <w:rFonts w:ascii="ＭＳ ゴシック" w:eastAsia="ＭＳ ゴシック" w:hAnsi="ＭＳ ゴシック" w:cs="ＭＳ ゴシック"/>
          <w:color w:val="000000"/>
          <w:kern w:val="0"/>
          <w:sz w:val="22"/>
        </w:rPr>
        <w:t>115</w:t>
      </w:r>
      <w:r>
        <w:rPr>
          <w:rFonts w:ascii="ＭＳ ゴシック" w:eastAsia="ＭＳ ゴシック" w:hAnsi="ＭＳ ゴシック" w:cs="ＭＳ ゴシック" w:hint="eastAsia"/>
          <w:color w:val="000000"/>
          <w:kern w:val="0"/>
          <w:sz w:val="22"/>
        </w:rPr>
        <w:t>条の</w:t>
      </w:r>
      <w:r>
        <w:rPr>
          <w:rFonts w:ascii="ＭＳ ゴシック" w:eastAsia="ＭＳ ゴシック" w:hAnsi="ＭＳ ゴシック" w:cs="ＭＳ ゴシック"/>
          <w:color w:val="000000"/>
          <w:kern w:val="0"/>
          <w:sz w:val="22"/>
        </w:rPr>
        <w:t>23</w:t>
      </w:r>
      <w:r>
        <w:rPr>
          <w:rFonts w:ascii="ＭＳ ゴシック" w:eastAsia="ＭＳ ゴシック" w:hAnsi="ＭＳ ゴシック" w:cs="ＭＳ ゴシック" w:hint="eastAsia"/>
          <w:color w:val="000000"/>
          <w:kern w:val="0"/>
          <w:sz w:val="22"/>
        </w:rPr>
        <w:t>第３項の規定により地域包括支援センターの設置者である指定介</w:t>
      </w:r>
      <w:r>
        <w:rPr>
          <w:rFonts w:ascii="ＭＳ ゴシック" w:eastAsia="ＭＳ ゴシック" w:hAnsi="ＭＳ ゴシック" w:cs="ＭＳ ゴシック" w:hint="eastAsia"/>
          <w:color w:val="000000"/>
          <w:kern w:val="0"/>
          <w:sz w:val="22"/>
        </w:rPr>
        <w:t>護予防支援事業者から委託を受けて、当該</w:t>
      </w:r>
      <w:r>
        <w:rPr>
          <w:rFonts w:ascii="ＭＳ ゴシック" w:eastAsia="ＭＳ ゴシック" w:hAnsi="ＭＳ ゴシック" w:cs="ＭＳ ゴシック" w:hint="eastAsia"/>
          <w:color w:val="000000"/>
          <w:kern w:val="0"/>
          <w:sz w:val="22"/>
        </w:rPr>
        <w:lastRenderedPageBreak/>
        <w:t>指定居宅介護支援事業所において指定介護予防支援</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法第</w:t>
      </w:r>
      <w:r>
        <w:rPr>
          <w:rFonts w:ascii="ＭＳ ゴシック" w:eastAsia="ＭＳ ゴシック" w:hAnsi="ＭＳ ゴシック" w:cs="ＭＳ ゴシック"/>
          <w:color w:val="000000"/>
          <w:kern w:val="0"/>
          <w:sz w:val="22"/>
        </w:rPr>
        <w:t>58</w:t>
      </w:r>
      <w:r>
        <w:rPr>
          <w:rFonts w:ascii="ＭＳ ゴシック" w:eastAsia="ＭＳ ゴシック" w:hAnsi="ＭＳ ゴシック" w:cs="ＭＳ ゴシック" w:hint="eastAsia"/>
          <w:color w:val="000000"/>
          <w:kern w:val="0"/>
          <w:sz w:val="22"/>
        </w:rPr>
        <w:t>条第１項に規定する指定介護予防支援をいう。以下この項及び第</w:t>
      </w:r>
      <w:r>
        <w:rPr>
          <w:rFonts w:ascii="ＭＳ ゴシック" w:eastAsia="ＭＳ ゴシック" w:hAnsi="ＭＳ ゴシック" w:cs="ＭＳ ゴシック"/>
          <w:color w:val="000000"/>
          <w:kern w:val="0"/>
          <w:sz w:val="22"/>
        </w:rPr>
        <w:t>16</w:t>
      </w:r>
      <w:r>
        <w:rPr>
          <w:rFonts w:ascii="ＭＳ ゴシック" w:eastAsia="ＭＳ ゴシック" w:hAnsi="ＭＳ ゴシック" w:cs="ＭＳ ゴシック" w:hint="eastAsia"/>
          <w:color w:val="000000"/>
          <w:kern w:val="0"/>
          <w:sz w:val="22"/>
        </w:rPr>
        <w:t>条第</w:t>
      </w:r>
      <w:r>
        <w:rPr>
          <w:rFonts w:ascii="ＭＳ ゴシック" w:eastAsia="ＭＳ ゴシック" w:hAnsi="ＭＳ ゴシック" w:cs="ＭＳ ゴシック"/>
          <w:color w:val="000000"/>
          <w:kern w:val="0"/>
          <w:sz w:val="22"/>
        </w:rPr>
        <w:t>30</w:t>
      </w:r>
      <w:r>
        <w:rPr>
          <w:rFonts w:ascii="ＭＳ ゴシック" w:eastAsia="ＭＳ ゴシック" w:hAnsi="ＭＳ ゴシック" w:cs="ＭＳ ゴシック" w:hint="eastAsia"/>
          <w:color w:val="000000"/>
          <w:kern w:val="0"/>
          <w:sz w:val="22"/>
        </w:rPr>
        <w:t>号において同じ。</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を行う場合にあっては、当該事業所における指定居宅介護支援の利用者の数に当該事業所における指定介護予防支援の利用者の数に３分の１を乗じた数を加えた数。次項において同じ。</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が</w:t>
      </w:r>
      <w:r>
        <w:rPr>
          <w:rFonts w:ascii="ＭＳ ゴシック" w:eastAsia="ＭＳ ゴシック" w:hAnsi="ＭＳ ゴシック" w:cs="ＭＳ ゴシック"/>
          <w:color w:val="000000"/>
          <w:kern w:val="0"/>
          <w:sz w:val="22"/>
        </w:rPr>
        <w:t>44</w:t>
      </w:r>
      <w:r>
        <w:rPr>
          <w:rFonts w:ascii="ＭＳ ゴシック" w:eastAsia="ＭＳ ゴシック" w:hAnsi="ＭＳ ゴシック" w:cs="ＭＳ ゴシック" w:hint="eastAsia"/>
          <w:color w:val="000000"/>
          <w:kern w:val="0"/>
          <w:sz w:val="22"/>
        </w:rPr>
        <w:t>又はその端数を増すごとに１とする。</w:t>
      </w:r>
    </w:p>
    <w:p w:rsidR="00000000" w:rsidRDefault="003672BA">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３　前項の規定にかかわらず、指定居宅介護支援事業所が、公益社団法人国民健康保険中央会</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昭和</w:t>
      </w:r>
      <w:r>
        <w:rPr>
          <w:rFonts w:ascii="ＭＳ ゴシック" w:eastAsia="ＭＳ ゴシック" w:hAnsi="ＭＳ ゴシック" w:cs="ＭＳ ゴシック"/>
          <w:color w:val="000000"/>
          <w:kern w:val="0"/>
          <w:sz w:val="22"/>
        </w:rPr>
        <w:t>34</w:t>
      </w:r>
      <w:r>
        <w:rPr>
          <w:rFonts w:ascii="ＭＳ ゴシック" w:eastAsia="ＭＳ ゴシック" w:hAnsi="ＭＳ ゴシック" w:cs="ＭＳ ゴシック" w:hint="eastAsia"/>
          <w:color w:val="000000"/>
          <w:kern w:val="0"/>
          <w:sz w:val="22"/>
        </w:rPr>
        <w:t>年１月１日に社団法人国民健</w:t>
      </w:r>
      <w:r>
        <w:rPr>
          <w:rFonts w:ascii="ＭＳ ゴシック" w:eastAsia="ＭＳ ゴシック" w:hAnsi="ＭＳ ゴシック" w:cs="ＭＳ ゴシック" w:hint="eastAsia"/>
          <w:color w:val="000000"/>
          <w:kern w:val="0"/>
          <w:sz w:val="22"/>
        </w:rPr>
        <w:t>康保険中央会という名称で設立された法人をいう。</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が運用及び管理を行う指定居宅介護支援事業者及び指定居宅サービス事業者等の使用に係る電子計算機と接続された居宅サービス計画の情報の共有等のための情報処理システムを利用し、かつ、事務職員を配置している場合における第１項に規定する員数の基準は、利用者の数が</w:t>
      </w:r>
      <w:r>
        <w:rPr>
          <w:rFonts w:ascii="ＭＳ ゴシック" w:eastAsia="ＭＳ ゴシック" w:hAnsi="ＭＳ ゴシック" w:cs="ＭＳ ゴシック"/>
          <w:color w:val="000000"/>
          <w:kern w:val="0"/>
          <w:sz w:val="22"/>
        </w:rPr>
        <w:t>49</w:t>
      </w:r>
      <w:r>
        <w:rPr>
          <w:rFonts w:ascii="ＭＳ ゴシック" w:eastAsia="ＭＳ ゴシック" w:hAnsi="ＭＳ ゴシック" w:cs="ＭＳ ゴシック" w:hint="eastAsia"/>
          <w:color w:val="000000"/>
          <w:kern w:val="0"/>
          <w:sz w:val="22"/>
        </w:rPr>
        <w:t>又はその端数を増すごとに１とする。</w:t>
      </w:r>
    </w:p>
    <w:p w:rsidR="00000000" w:rsidRDefault="003672BA">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管理者</w:t>
      </w:r>
      <w:r>
        <w:rPr>
          <w:rFonts w:ascii="ＭＳ ゴシック" w:eastAsia="ＭＳ ゴシック" w:hAnsi="ＭＳ ゴシック" w:cs="ＭＳ ゴシック"/>
          <w:color w:val="000000"/>
          <w:kern w:val="0"/>
          <w:sz w:val="22"/>
        </w:rPr>
        <w:t>)</w:t>
      </w:r>
    </w:p>
    <w:p w:rsidR="00000000" w:rsidRDefault="003672BA">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第６条　指定居宅介護支援事業者は、指定居宅介護支援事業所ごとに常勤の管理者を置かなければならない。</w:t>
      </w:r>
    </w:p>
    <w:p w:rsidR="00000000" w:rsidRDefault="003672BA">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２　前項に規定する管理者は、介護保険法施行規則</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平成</w:t>
      </w:r>
      <w:r>
        <w:rPr>
          <w:rFonts w:ascii="ＭＳ ゴシック" w:eastAsia="ＭＳ ゴシック" w:hAnsi="ＭＳ ゴシック" w:cs="ＭＳ ゴシック"/>
          <w:color w:val="000000"/>
          <w:kern w:val="0"/>
          <w:sz w:val="22"/>
        </w:rPr>
        <w:t>11</w:t>
      </w:r>
      <w:r>
        <w:rPr>
          <w:rFonts w:ascii="ＭＳ ゴシック" w:eastAsia="ＭＳ ゴシック" w:hAnsi="ＭＳ ゴシック" w:cs="ＭＳ ゴシック" w:hint="eastAsia"/>
          <w:color w:val="000000"/>
          <w:kern w:val="0"/>
          <w:sz w:val="22"/>
        </w:rPr>
        <w:t>年厚生</w:t>
      </w:r>
      <w:r>
        <w:rPr>
          <w:rFonts w:ascii="ＭＳ ゴシック" w:eastAsia="ＭＳ ゴシック" w:hAnsi="ＭＳ ゴシック" w:cs="ＭＳ ゴシック" w:hint="eastAsia"/>
          <w:color w:val="000000"/>
          <w:kern w:val="0"/>
          <w:sz w:val="22"/>
        </w:rPr>
        <w:t>省令第</w:t>
      </w:r>
      <w:r>
        <w:rPr>
          <w:rFonts w:ascii="ＭＳ ゴシック" w:eastAsia="ＭＳ ゴシック" w:hAnsi="ＭＳ ゴシック" w:cs="ＭＳ ゴシック"/>
          <w:color w:val="000000"/>
          <w:kern w:val="0"/>
          <w:sz w:val="22"/>
        </w:rPr>
        <w:t>36</w:t>
      </w:r>
      <w:r>
        <w:rPr>
          <w:rFonts w:ascii="ＭＳ ゴシック" w:eastAsia="ＭＳ ゴシック" w:hAnsi="ＭＳ ゴシック" w:cs="ＭＳ ゴシック" w:hint="eastAsia"/>
          <w:color w:val="000000"/>
          <w:kern w:val="0"/>
          <w:sz w:val="22"/>
        </w:rPr>
        <w:t>号</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第</w:t>
      </w:r>
      <w:r>
        <w:rPr>
          <w:rFonts w:ascii="ＭＳ ゴシック" w:eastAsia="ＭＳ ゴシック" w:hAnsi="ＭＳ ゴシック" w:cs="ＭＳ ゴシック"/>
          <w:color w:val="000000"/>
          <w:kern w:val="0"/>
          <w:sz w:val="22"/>
        </w:rPr>
        <w:t>140</w:t>
      </w:r>
      <w:r>
        <w:rPr>
          <w:rFonts w:ascii="ＭＳ ゴシック" w:eastAsia="ＭＳ ゴシック" w:hAnsi="ＭＳ ゴシック" w:cs="ＭＳ ゴシック" w:hint="eastAsia"/>
          <w:color w:val="000000"/>
          <w:kern w:val="0"/>
          <w:sz w:val="22"/>
        </w:rPr>
        <w:t>条の</w:t>
      </w:r>
      <w:r>
        <w:rPr>
          <w:rFonts w:ascii="ＭＳ ゴシック" w:eastAsia="ＭＳ ゴシック" w:hAnsi="ＭＳ ゴシック" w:cs="ＭＳ ゴシック"/>
          <w:color w:val="000000"/>
          <w:kern w:val="0"/>
          <w:sz w:val="22"/>
        </w:rPr>
        <w:t>66</w:t>
      </w:r>
      <w:r>
        <w:rPr>
          <w:rFonts w:ascii="ＭＳ ゴシック" w:eastAsia="ＭＳ ゴシック" w:hAnsi="ＭＳ ゴシック" w:cs="ＭＳ ゴシック" w:hint="eastAsia"/>
          <w:color w:val="000000"/>
          <w:kern w:val="0"/>
          <w:sz w:val="22"/>
        </w:rPr>
        <w:t>第１号イ</w:t>
      </w:r>
      <w:r>
        <w:rPr>
          <w:rFonts w:ascii="ＭＳ ゴシック" w:eastAsia="ＭＳ ゴシック" w:hAnsi="ＭＳ ゴシック" w:cs="ＭＳ ゴシック"/>
          <w:color w:val="000000"/>
          <w:kern w:val="0"/>
          <w:sz w:val="22"/>
        </w:rPr>
        <w:t>(3)</w:t>
      </w:r>
      <w:r>
        <w:rPr>
          <w:rFonts w:ascii="ＭＳ ゴシック" w:eastAsia="ＭＳ ゴシック" w:hAnsi="ＭＳ ゴシック" w:cs="ＭＳ ゴシック" w:hint="eastAsia"/>
          <w:color w:val="000000"/>
          <w:kern w:val="0"/>
          <w:sz w:val="22"/>
        </w:rPr>
        <w:t>に規定する主任介護支援専門員</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以下この項において「主任介護支援専門員」という。</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でなければならない。ただし、主任介護支援専門員の確保が著しく困難である等やむを得ない理由がある場合については、介護支援専門員</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主任介護支援専門員を除く。</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を前項に規定する管理者とすることができる。</w:t>
      </w:r>
    </w:p>
    <w:p w:rsidR="00000000" w:rsidRDefault="003672BA">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３　第１項に規定する管理者は、専らその職務に従事する者でなければならない。ただし、次に掲げる場合は、この限りでない。</w:t>
      </w:r>
    </w:p>
    <w:p w:rsidR="00000000" w:rsidRDefault="003672BA">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(1)</w:t>
      </w:r>
      <w:r>
        <w:rPr>
          <w:rFonts w:ascii="ＭＳ ゴシック" w:eastAsia="ＭＳ ゴシック" w:hAnsi="ＭＳ ゴシック" w:cs="ＭＳ ゴシック" w:hint="eastAsia"/>
          <w:color w:val="000000"/>
          <w:kern w:val="0"/>
          <w:sz w:val="22"/>
        </w:rPr>
        <w:t xml:space="preserve">　管理者がその管理する指定居宅介護支援事業所の介護支援専門員の職務</w:t>
      </w:r>
      <w:r>
        <w:rPr>
          <w:rFonts w:ascii="ＭＳ ゴシック" w:eastAsia="ＭＳ ゴシック" w:hAnsi="ＭＳ ゴシック" w:cs="ＭＳ ゴシック" w:hint="eastAsia"/>
          <w:color w:val="000000"/>
          <w:kern w:val="0"/>
          <w:sz w:val="22"/>
        </w:rPr>
        <w:t>に従事する場合</w:t>
      </w:r>
    </w:p>
    <w:p w:rsidR="00000000" w:rsidRDefault="003672BA">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(2)</w:t>
      </w:r>
      <w:r>
        <w:rPr>
          <w:rFonts w:ascii="ＭＳ ゴシック" w:eastAsia="ＭＳ ゴシック" w:hAnsi="ＭＳ ゴシック" w:cs="ＭＳ ゴシック" w:hint="eastAsia"/>
          <w:color w:val="000000"/>
          <w:kern w:val="0"/>
          <w:sz w:val="22"/>
        </w:rPr>
        <w:t xml:space="preserve">　管理者が他の事業所の職務に従事する場合</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その管理する指定居宅介護支援事業所の管理に支障がない場合に限る。</w:t>
      </w:r>
      <w:r>
        <w:rPr>
          <w:rFonts w:ascii="ＭＳ ゴシック" w:eastAsia="ＭＳ ゴシック" w:hAnsi="ＭＳ ゴシック" w:cs="ＭＳ ゴシック"/>
          <w:color w:val="000000"/>
          <w:kern w:val="0"/>
          <w:sz w:val="22"/>
        </w:rPr>
        <w:t>)</w:t>
      </w:r>
    </w:p>
    <w:p w:rsidR="00000000" w:rsidRDefault="003672BA">
      <w:pPr>
        <w:autoSpaceDE w:val="0"/>
        <w:autoSpaceDN w:val="0"/>
        <w:adjustRightInd w:val="0"/>
        <w:spacing w:line="440" w:lineRule="atLeast"/>
        <w:ind w:left="1540" w:hanging="88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第３章　運営に関する基準</w:t>
      </w:r>
    </w:p>
    <w:p w:rsidR="00000000" w:rsidRDefault="003672BA">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内容及び手続の説明及び同意</w:t>
      </w:r>
      <w:r>
        <w:rPr>
          <w:rFonts w:ascii="ＭＳ ゴシック" w:eastAsia="ＭＳ ゴシック" w:hAnsi="ＭＳ ゴシック" w:cs="ＭＳ ゴシック"/>
          <w:color w:val="000000"/>
          <w:kern w:val="0"/>
          <w:sz w:val="22"/>
        </w:rPr>
        <w:t>)</w:t>
      </w:r>
    </w:p>
    <w:p w:rsidR="00000000" w:rsidRDefault="003672BA">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第７条　指定居宅介護支援事業者は、指定居宅介護支援の提供の開始に際し、あらかじめ、利用申込者又はその家族に対し、第</w:t>
      </w:r>
      <w:r>
        <w:rPr>
          <w:rFonts w:ascii="ＭＳ ゴシック" w:eastAsia="ＭＳ ゴシック" w:hAnsi="ＭＳ ゴシック" w:cs="ＭＳ ゴシック"/>
          <w:color w:val="000000"/>
          <w:kern w:val="0"/>
          <w:sz w:val="22"/>
        </w:rPr>
        <w:t>21</w:t>
      </w:r>
      <w:r>
        <w:rPr>
          <w:rFonts w:ascii="ＭＳ ゴシック" w:eastAsia="ＭＳ ゴシック" w:hAnsi="ＭＳ ゴシック" w:cs="ＭＳ ゴシック" w:hint="eastAsia"/>
          <w:color w:val="000000"/>
          <w:kern w:val="0"/>
          <w:sz w:val="22"/>
        </w:rPr>
        <w:t>条に規定する運営規程の概要その他の</w:t>
      </w:r>
      <w:r>
        <w:rPr>
          <w:rFonts w:ascii="ＭＳ ゴシック" w:eastAsia="ＭＳ ゴシック" w:hAnsi="ＭＳ ゴシック" w:cs="ＭＳ ゴシック" w:hint="eastAsia"/>
          <w:color w:val="000000"/>
          <w:kern w:val="0"/>
          <w:sz w:val="22"/>
        </w:rPr>
        <w:lastRenderedPageBreak/>
        <w:t>利用申込者のサービスの選択に資すると認められる重要事項を記した文書を交付して説明を行い、当該提供の開始について利用申込者の同意を得なければならない。</w:t>
      </w:r>
    </w:p>
    <w:p w:rsidR="00000000" w:rsidRDefault="003672BA">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２　指定居宅介護支援</w:t>
      </w:r>
      <w:r>
        <w:rPr>
          <w:rFonts w:ascii="ＭＳ ゴシック" w:eastAsia="ＭＳ ゴシック" w:hAnsi="ＭＳ ゴシック" w:cs="ＭＳ ゴシック" w:hint="eastAsia"/>
          <w:color w:val="000000"/>
          <w:kern w:val="0"/>
          <w:sz w:val="22"/>
        </w:rPr>
        <w:t>事業者は、指定居宅介護支援の提供の開始に際し、あらかじめ、利用者又はその家族に対し、居宅サービス計画が第３条に規定する基本方針及び利用者の希望に基づき作成されるものであり、利用者は複数の居宅サービス事業者等を紹介するよう求めることができること等につき説明を行い、理解を得なければならない。</w:t>
      </w:r>
    </w:p>
    <w:p w:rsidR="00000000" w:rsidRDefault="003672BA">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３　指定居宅介護支援事業者は、指定居宅介護支援の提供の開始に際し、あらかじめ、利用者又はその家族に対し、前６月間に当該指定居宅介護支援事業所において作成された居宅サービス計画の総数のうちに訪問介護、通所介護、福祉用具貸与及</w:t>
      </w:r>
      <w:r>
        <w:rPr>
          <w:rFonts w:ascii="ＭＳ ゴシック" w:eastAsia="ＭＳ ゴシック" w:hAnsi="ＭＳ ゴシック" w:cs="ＭＳ ゴシック" w:hint="eastAsia"/>
          <w:color w:val="000000"/>
          <w:kern w:val="0"/>
          <w:sz w:val="22"/>
        </w:rPr>
        <w:t>び地域密着型通所介護</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以下この項において「訪問介護等」という。</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がそれぞれ位置付けられた居宅サービス計画の数が占める割合及び前６月間に当該指定居宅介護支援事業所において作成された居宅サービス計画に位置付けられた訪問介護等ごとの回数のうちに同一の指定居宅サービス事業者又は指定地域密着型サービス事業者によって提供されたものが占める割合につき説明を行い、理解を得るよう努めなければならない。</w:t>
      </w:r>
    </w:p>
    <w:p w:rsidR="00000000" w:rsidRDefault="003672BA">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４　指定居宅介護支援事業者は、指定居宅介護支援の提供の開始に際し、あらかじめ、利用者又はその家族に対し、利用者について、病院</w:t>
      </w:r>
      <w:r>
        <w:rPr>
          <w:rFonts w:ascii="ＭＳ ゴシック" w:eastAsia="ＭＳ ゴシック" w:hAnsi="ＭＳ ゴシック" w:cs="ＭＳ ゴシック" w:hint="eastAsia"/>
          <w:color w:val="000000"/>
          <w:kern w:val="0"/>
          <w:sz w:val="22"/>
        </w:rPr>
        <w:t>又は診療所に入院する必要が生じた場合には、当該利用者に係る介護支援専門員の氏名及び連絡先を当該病院又は診療所に伝えるよう求めなければならない。</w:t>
      </w:r>
    </w:p>
    <w:p w:rsidR="00000000" w:rsidRDefault="003672BA">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５　指定居宅介護支援事業者は、利用申込者又はその家族からの申出があった場合には、第１項の規定による文書の交付に代えて、第８項で定めるところにより、当該利用申込者又はその家族の承諾を得て、当該文書に記すべき重要事項を電子情報処理組織を使用する方法その他の情報通信の技術を利用する方法であって次に掲げるもの</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以下この条において「電磁的方法」という。</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により提供することがで</w:t>
      </w:r>
      <w:r>
        <w:rPr>
          <w:rFonts w:ascii="ＭＳ ゴシック" w:eastAsia="ＭＳ ゴシック" w:hAnsi="ＭＳ ゴシック" w:cs="ＭＳ ゴシック" w:hint="eastAsia"/>
          <w:color w:val="000000"/>
          <w:kern w:val="0"/>
          <w:sz w:val="22"/>
        </w:rPr>
        <w:t>きる。この場合において、当該指定居宅介護支援事業者は、当該文書を交付したものとみなす。</w:t>
      </w:r>
    </w:p>
    <w:p w:rsidR="00000000" w:rsidRDefault="003672BA">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(1)</w:t>
      </w:r>
      <w:r>
        <w:rPr>
          <w:rFonts w:ascii="ＭＳ ゴシック" w:eastAsia="ＭＳ ゴシック" w:hAnsi="ＭＳ ゴシック" w:cs="ＭＳ ゴシック" w:hint="eastAsia"/>
          <w:color w:val="000000"/>
          <w:kern w:val="0"/>
          <w:sz w:val="22"/>
        </w:rPr>
        <w:t xml:space="preserve">　電子情報処理組織を使用する方法のうちア又はイに掲げるもの</w:t>
      </w:r>
    </w:p>
    <w:p w:rsidR="00000000" w:rsidRDefault="003672BA">
      <w:pPr>
        <w:autoSpaceDE w:val="0"/>
        <w:autoSpaceDN w:val="0"/>
        <w:adjustRightInd w:val="0"/>
        <w:spacing w:line="440" w:lineRule="atLeast"/>
        <w:ind w:left="66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ア　指定居宅介護支援事業者の使用に係る電子計算機と利用申込者又はその家族の使用に係る電子計算機とを接続する電気通信回線を通じて送信し、受信者の使用に係る電子計算機に備えられたファイルに記録する方法</w:t>
      </w:r>
    </w:p>
    <w:p w:rsidR="00000000" w:rsidRDefault="003672BA">
      <w:pPr>
        <w:autoSpaceDE w:val="0"/>
        <w:autoSpaceDN w:val="0"/>
        <w:adjustRightInd w:val="0"/>
        <w:spacing w:line="440" w:lineRule="atLeast"/>
        <w:ind w:left="66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イ　指定居宅介護支援事業者の使用に係る電子計算機に備えられたファイルに記録された第１項に規定する重要事項を電気通信回線を通じて利用申込者又はその家族の閲覧に供し</w:t>
      </w:r>
      <w:r>
        <w:rPr>
          <w:rFonts w:ascii="ＭＳ ゴシック" w:eastAsia="ＭＳ ゴシック" w:hAnsi="ＭＳ ゴシック" w:cs="ＭＳ ゴシック" w:hint="eastAsia"/>
          <w:color w:val="000000"/>
          <w:kern w:val="0"/>
          <w:sz w:val="22"/>
        </w:rPr>
        <w:t>、当該利用申込者又はその家族の使用に係る電子計算機に備えられたファイルに当該重要事項を記録する方法</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電磁的方法による提供を受け</w:t>
      </w:r>
      <w:r>
        <w:rPr>
          <w:rFonts w:ascii="ＭＳ ゴシック" w:eastAsia="ＭＳ ゴシック" w:hAnsi="ＭＳ ゴシック" w:cs="ＭＳ ゴシック" w:hint="eastAsia"/>
          <w:color w:val="000000"/>
          <w:kern w:val="0"/>
          <w:sz w:val="22"/>
        </w:rPr>
        <w:lastRenderedPageBreak/>
        <w:t>る旨の承諾又は受けない旨の申出をする場合にあっては、指定居宅介護支援事業者の使用に係る電子計算機に備えられたファイルにその旨を記録する方法</w:t>
      </w:r>
      <w:r>
        <w:rPr>
          <w:rFonts w:ascii="ＭＳ ゴシック" w:eastAsia="ＭＳ ゴシック" w:hAnsi="ＭＳ ゴシック" w:cs="ＭＳ ゴシック"/>
          <w:color w:val="000000"/>
          <w:kern w:val="0"/>
          <w:sz w:val="22"/>
        </w:rPr>
        <w:t>)</w:t>
      </w:r>
    </w:p>
    <w:p w:rsidR="00000000" w:rsidRDefault="003672BA">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(2)</w:t>
      </w:r>
      <w:r>
        <w:rPr>
          <w:rFonts w:ascii="ＭＳ ゴシック" w:eastAsia="ＭＳ ゴシック" w:hAnsi="ＭＳ ゴシック" w:cs="ＭＳ ゴシック" w:hint="eastAsia"/>
          <w:color w:val="000000"/>
          <w:kern w:val="0"/>
          <w:sz w:val="22"/>
        </w:rPr>
        <w:t xml:space="preserve">　磁気ディスク、シー・ディー・ロムその他これらに準ずる方法により一定の事項を確実に記録しておくことができる物をもって調製するファイルに第１項に規定する重要事項を記録したものを交付する方法</w:t>
      </w:r>
    </w:p>
    <w:p w:rsidR="00000000" w:rsidRDefault="003672BA">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６　前項に掲げる方法は、利用申込者又はその家族がフ</w:t>
      </w:r>
      <w:r>
        <w:rPr>
          <w:rFonts w:ascii="ＭＳ ゴシック" w:eastAsia="ＭＳ ゴシック" w:hAnsi="ＭＳ ゴシック" w:cs="ＭＳ ゴシック" w:hint="eastAsia"/>
          <w:color w:val="000000"/>
          <w:kern w:val="0"/>
          <w:sz w:val="22"/>
        </w:rPr>
        <w:t>ァイルへの記録を出力することによる文書を作成することができるものでなければならない。</w:t>
      </w:r>
    </w:p>
    <w:p w:rsidR="00000000" w:rsidRDefault="003672BA">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７　第５項第１号の「電子情報処理組織」とは、指定居宅介護支援事業者の使用に係る電子計算機と、利用申込者又はその家族の使用に係る電子計算機とを電気通信回線で接続した電子情報処理組織をいう。</w:t>
      </w:r>
    </w:p>
    <w:p w:rsidR="00000000" w:rsidRDefault="003672BA">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８　指定居宅介護支援事業者は、第５項の規定により第１項に規定する重要事項を提供しようとするときは、あらかじめ、当該利用申込者又はその家族に対し、その用いる次に掲げる電磁的方法の種類及び内容を示し、文書又は電磁的方法による承諾を得なければな</w:t>
      </w:r>
      <w:r>
        <w:rPr>
          <w:rFonts w:ascii="ＭＳ ゴシック" w:eastAsia="ＭＳ ゴシック" w:hAnsi="ＭＳ ゴシック" w:cs="ＭＳ ゴシック" w:hint="eastAsia"/>
          <w:color w:val="000000"/>
          <w:kern w:val="0"/>
          <w:sz w:val="22"/>
        </w:rPr>
        <w:t>らない。</w:t>
      </w:r>
    </w:p>
    <w:p w:rsidR="00000000" w:rsidRDefault="003672BA">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(1)</w:t>
      </w:r>
      <w:r>
        <w:rPr>
          <w:rFonts w:ascii="ＭＳ ゴシック" w:eastAsia="ＭＳ ゴシック" w:hAnsi="ＭＳ ゴシック" w:cs="ＭＳ ゴシック" w:hint="eastAsia"/>
          <w:color w:val="000000"/>
          <w:kern w:val="0"/>
          <w:sz w:val="22"/>
        </w:rPr>
        <w:t xml:space="preserve">　第５項各号に規定する方法のうち指定居宅介護支援事業者が使用するもの</w:t>
      </w:r>
    </w:p>
    <w:p w:rsidR="00000000" w:rsidRDefault="003672BA">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(2)</w:t>
      </w:r>
      <w:r>
        <w:rPr>
          <w:rFonts w:ascii="ＭＳ ゴシック" w:eastAsia="ＭＳ ゴシック" w:hAnsi="ＭＳ ゴシック" w:cs="ＭＳ ゴシック" w:hint="eastAsia"/>
          <w:color w:val="000000"/>
          <w:kern w:val="0"/>
          <w:sz w:val="22"/>
        </w:rPr>
        <w:t xml:space="preserve">　ファイルへの記録の方式</w:t>
      </w:r>
    </w:p>
    <w:p w:rsidR="00000000" w:rsidRDefault="003672BA">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９　前項の規定による承諾を得た指定居宅介護支援事業者は、当該利用申込者又はその家族から文書又は電磁的方法により電磁的方法による提供を受けない旨の申出があったときは、当該利用申込者又はその家族に対し、第１項に規定する重要事項の提供を電磁的方法によってしてはならない。ただし、当該利用申込者又はその家族が再び前項の規定による承諾をした場合は、この限りでない。</w:t>
      </w:r>
    </w:p>
    <w:p w:rsidR="00000000" w:rsidRDefault="003672BA">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提供拒否の禁止</w:t>
      </w:r>
      <w:r>
        <w:rPr>
          <w:rFonts w:ascii="ＭＳ ゴシック" w:eastAsia="ＭＳ ゴシック" w:hAnsi="ＭＳ ゴシック" w:cs="ＭＳ ゴシック"/>
          <w:color w:val="000000"/>
          <w:kern w:val="0"/>
          <w:sz w:val="22"/>
        </w:rPr>
        <w:t>)</w:t>
      </w:r>
    </w:p>
    <w:p w:rsidR="00000000" w:rsidRDefault="003672BA">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第８条　指定居宅介</w:t>
      </w:r>
      <w:r>
        <w:rPr>
          <w:rFonts w:ascii="ＭＳ ゴシック" w:eastAsia="ＭＳ ゴシック" w:hAnsi="ＭＳ ゴシック" w:cs="ＭＳ ゴシック" w:hint="eastAsia"/>
          <w:color w:val="000000"/>
          <w:kern w:val="0"/>
          <w:sz w:val="22"/>
        </w:rPr>
        <w:t>護支援事業者は、正当な理由なく指定居宅介護支援の提供を拒んではならない。</w:t>
      </w:r>
    </w:p>
    <w:p w:rsidR="00000000" w:rsidRDefault="003672BA">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サービス提供困難時の対応</w:t>
      </w:r>
      <w:r>
        <w:rPr>
          <w:rFonts w:ascii="ＭＳ ゴシック" w:eastAsia="ＭＳ ゴシック" w:hAnsi="ＭＳ ゴシック" w:cs="ＭＳ ゴシック"/>
          <w:color w:val="000000"/>
          <w:kern w:val="0"/>
          <w:sz w:val="22"/>
        </w:rPr>
        <w:t>)</w:t>
      </w:r>
    </w:p>
    <w:p w:rsidR="00000000" w:rsidRDefault="003672BA">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第９条　指定居宅介護支援事業者は、当該事業所の通常の事業の実施地域</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当該指定居宅介護支援事業所が通常時に指定居宅介護支援を提供する地域をいう。以下同じ。</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等を勘案し、利用申込者に対し自ら適切な指定居宅介護支援を提供することが困難であると認めた場合は、他の指定居宅介護支援事業者の紹介その他の必要な措置を講じなければならない。</w:t>
      </w:r>
    </w:p>
    <w:p w:rsidR="00000000" w:rsidRDefault="003672BA">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lastRenderedPageBreak/>
        <w:t>(</w:t>
      </w:r>
      <w:r>
        <w:rPr>
          <w:rFonts w:ascii="ＭＳ ゴシック" w:eastAsia="ＭＳ ゴシック" w:hAnsi="ＭＳ ゴシック" w:cs="ＭＳ ゴシック" w:hint="eastAsia"/>
          <w:color w:val="000000"/>
          <w:kern w:val="0"/>
          <w:sz w:val="22"/>
        </w:rPr>
        <w:t>受給資格等の確認</w:t>
      </w:r>
      <w:r>
        <w:rPr>
          <w:rFonts w:ascii="ＭＳ ゴシック" w:eastAsia="ＭＳ ゴシック" w:hAnsi="ＭＳ ゴシック" w:cs="ＭＳ ゴシック"/>
          <w:color w:val="000000"/>
          <w:kern w:val="0"/>
          <w:sz w:val="22"/>
        </w:rPr>
        <w:t>)</w:t>
      </w:r>
    </w:p>
    <w:p w:rsidR="00000000" w:rsidRDefault="003672BA">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w:t>
      </w:r>
      <w:r>
        <w:rPr>
          <w:rFonts w:ascii="ＭＳ ゴシック" w:eastAsia="ＭＳ ゴシック" w:hAnsi="ＭＳ ゴシック" w:cs="ＭＳ ゴシック"/>
          <w:color w:val="000000"/>
          <w:kern w:val="0"/>
          <w:sz w:val="22"/>
        </w:rPr>
        <w:t>10</w:t>
      </w:r>
      <w:r>
        <w:rPr>
          <w:rFonts w:ascii="ＭＳ ゴシック" w:eastAsia="ＭＳ ゴシック" w:hAnsi="ＭＳ ゴシック" w:cs="ＭＳ ゴシック" w:hint="eastAsia"/>
          <w:color w:val="000000"/>
          <w:kern w:val="0"/>
          <w:sz w:val="22"/>
        </w:rPr>
        <w:t>条　指定居宅介護支援事業者は、指定居宅介護支援の提供を</w:t>
      </w:r>
      <w:r>
        <w:rPr>
          <w:rFonts w:ascii="ＭＳ ゴシック" w:eastAsia="ＭＳ ゴシック" w:hAnsi="ＭＳ ゴシック" w:cs="ＭＳ ゴシック" w:hint="eastAsia"/>
          <w:color w:val="000000"/>
          <w:kern w:val="0"/>
          <w:sz w:val="22"/>
        </w:rPr>
        <w:t>求められた場合には、その者の提示する被保険者証によって、被保険者資格、要介護認定の有無及び要介護認定の有効期間を確かめるものとする。</w:t>
      </w:r>
    </w:p>
    <w:p w:rsidR="00000000" w:rsidRDefault="003672BA">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要介護認定の申請に係る援助</w:t>
      </w:r>
      <w:r>
        <w:rPr>
          <w:rFonts w:ascii="ＭＳ ゴシック" w:eastAsia="ＭＳ ゴシック" w:hAnsi="ＭＳ ゴシック" w:cs="ＭＳ ゴシック"/>
          <w:color w:val="000000"/>
          <w:kern w:val="0"/>
          <w:sz w:val="22"/>
        </w:rPr>
        <w:t>)</w:t>
      </w:r>
    </w:p>
    <w:p w:rsidR="00000000" w:rsidRDefault="003672BA">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w:t>
      </w:r>
      <w:r>
        <w:rPr>
          <w:rFonts w:ascii="ＭＳ ゴシック" w:eastAsia="ＭＳ ゴシック" w:hAnsi="ＭＳ ゴシック" w:cs="ＭＳ ゴシック"/>
          <w:color w:val="000000"/>
          <w:kern w:val="0"/>
          <w:sz w:val="22"/>
        </w:rPr>
        <w:t>11</w:t>
      </w:r>
      <w:r>
        <w:rPr>
          <w:rFonts w:ascii="ＭＳ ゴシック" w:eastAsia="ＭＳ ゴシック" w:hAnsi="ＭＳ ゴシック" w:cs="ＭＳ ゴシック" w:hint="eastAsia"/>
          <w:color w:val="000000"/>
          <w:kern w:val="0"/>
          <w:sz w:val="22"/>
        </w:rPr>
        <w:t>条　指定居宅介護支援事業者は、被保険者の要介護認定に係る申請について、利用申込者の意思を踏まえ、必要な協力を行わなければならない。</w:t>
      </w:r>
    </w:p>
    <w:p w:rsidR="00000000" w:rsidRDefault="003672BA">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２　指定居宅介護支援事業者は、指定居宅介護支援の提供の開始に際し、要介護認定を受けていない利用申込者については、要介護認定の申請が既に行われているかどうかを確認し、申請が行われていない場合は、当該利用申込者の</w:t>
      </w:r>
      <w:r>
        <w:rPr>
          <w:rFonts w:ascii="ＭＳ ゴシック" w:eastAsia="ＭＳ ゴシック" w:hAnsi="ＭＳ ゴシック" w:cs="ＭＳ ゴシック" w:hint="eastAsia"/>
          <w:color w:val="000000"/>
          <w:kern w:val="0"/>
          <w:sz w:val="22"/>
        </w:rPr>
        <w:t>意思を踏まえて速やかに当該申請が行われるよう必要な援助を行わなければならない。</w:t>
      </w:r>
    </w:p>
    <w:p w:rsidR="00000000" w:rsidRDefault="003672BA">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３　指定居宅介護支援事業者は、要介護認定の更新の申請が、遅くとも当該利用者が受けている要介護認定の有効期間の満了日の</w:t>
      </w:r>
      <w:r>
        <w:rPr>
          <w:rFonts w:ascii="ＭＳ ゴシック" w:eastAsia="ＭＳ ゴシック" w:hAnsi="ＭＳ ゴシック" w:cs="ＭＳ ゴシック"/>
          <w:color w:val="000000"/>
          <w:kern w:val="0"/>
          <w:sz w:val="22"/>
        </w:rPr>
        <w:t>30</w:t>
      </w:r>
      <w:r>
        <w:rPr>
          <w:rFonts w:ascii="ＭＳ ゴシック" w:eastAsia="ＭＳ ゴシック" w:hAnsi="ＭＳ ゴシック" w:cs="ＭＳ ゴシック" w:hint="eastAsia"/>
          <w:color w:val="000000"/>
          <w:kern w:val="0"/>
          <w:sz w:val="22"/>
        </w:rPr>
        <w:t>日前には行われるよう、必要な援助を行わなければならない。</w:t>
      </w:r>
    </w:p>
    <w:p w:rsidR="00000000" w:rsidRDefault="003672BA">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身分を証する書類の携行</w:t>
      </w:r>
      <w:r>
        <w:rPr>
          <w:rFonts w:ascii="ＭＳ ゴシック" w:eastAsia="ＭＳ ゴシック" w:hAnsi="ＭＳ ゴシック" w:cs="ＭＳ ゴシック"/>
          <w:color w:val="000000"/>
          <w:kern w:val="0"/>
          <w:sz w:val="22"/>
        </w:rPr>
        <w:t>)</w:t>
      </w:r>
    </w:p>
    <w:p w:rsidR="00000000" w:rsidRDefault="003672BA">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w:t>
      </w:r>
      <w:r>
        <w:rPr>
          <w:rFonts w:ascii="ＭＳ ゴシック" w:eastAsia="ＭＳ ゴシック" w:hAnsi="ＭＳ ゴシック" w:cs="ＭＳ ゴシック"/>
          <w:color w:val="000000"/>
          <w:kern w:val="0"/>
          <w:sz w:val="22"/>
        </w:rPr>
        <w:t>12</w:t>
      </w:r>
      <w:r>
        <w:rPr>
          <w:rFonts w:ascii="ＭＳ ゴシック" w:eastAsia="ＭＳ ゴシック" w:hAnsi="ＭＳ ゴシック" w:cs="ＭＳ ゴシック" w:hint="eastAsia"/>
          <w:color w:val="000000"/>
          <w:kern w:val="0"/>
          <w:sz w:val="22"/>
        </w:rPr>
        <w:t>条　指定居宅介護支援事業者は、当該指定居宅介護支援事業所の介護支援専門員に身分を証する書類を携行させ、初回訪問時及び利用者又はその家族から求められたときは、これを掲示すべき旨を指導しなければならない。</w:t>
      </w:r>
    </w:p>
    <w:p w:rsidR="00000000" w:rsidRDefault="003672BA">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利用料等の受領</w:t>
      </w:r>
      <w:r>
        <w:rPr>
          <w:rFonts w:ascii="ＭＳ ゴシック" w:eastAsia="ＭＳ ゴシック" w:hAnsi="ＭＳ ゴシック" w:cs="ＭＳ ゴシック"/>
          <w:color w:val="000000"/>
          <w:kern w:val="0"/>
          <w:sz w:val="22"/>
        </w:rPr>
        <w:t>)</w:t>
      </w:r>
    </w:p>
    <w:p w:rsidR="00000000" w:rsidRDefault="003672BA">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w:t>
      </w:r>
      <w:r>
        <w:rPr>
          <w:rFonts w:ascii="ＭＳ ゴシック" w:eastAsia="ＭＳ ゴシック" w:hAnsi="ＭＳ ゴシック" w:cs="ＭＳ ゴシック"/>
          <w:color w:val="000000"/>
          <w:kern w:val="0"/>
          <w:sz w:val="22"/>
        </w:rPr>
        <w:t>13</w:t>
      </w:r>
      <w:r>
        <w:rPr>
          <w:rFonts w:ascii="ＭＳ ゴシック" w:eastAsia="ＭＳ ゴシック" w:hAnsi="ＭＳ ゴシック" w:cs="ＭＳ ゴシック" w:hint="eastAsia"/>
          <w:color w:val="000000"/>
          <w:kern w:val="0"/>
          <w:sz w:val="22"/>
        </w:rPr>
        <w:t>条　指定居宅介護支援事業者は、指定居宅介護支援</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法第</w:t>
      </w:r>
      <w:r>
        <w:rPr>
          <w:rFonts w:ascii="ＭＳ ゴシック" w:eastAsia="ＭＳ ゴシック" w:hAnsi="ＭＳ ゴシック" w:cs="ＭＳ ゴシック"/>
          <w:color w:val="000000"/>
          <w:kern w:val="0"/>
          <w:sz w:val="22"/>
        </w:rPr>
        <w:t>46</w:t>
      </w:r>
      <w:r>
        <w:rPr>
          <w:rFonts w:ascii="ＭＳ ゴシック" w:eastAsia="ＭＳ ゴシック" w:hAnsi="ＭＳ ゴシック" w:cs="ＭＳ ゴシック" w:hint="eastAsia"/>
          <w:color w:val="000000"/>
          <w:kern w:val="0"/>
          <w:sz w:val="22"/>
        </w:rPr>
        <w:t>条第４項の規定に基づき居宅サービス計画費が当該指定居宅介護支援事業者に支払われる場合に係るものを除く。</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を提供した際にその利用者から支払を受ける利用料</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居宅介護サービス計画費の支給の対象となる費用に係る対価をいう。以下同じ。</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と、居宅介護サービス計画費の額との間に、不合理な差額が生じないようにしなければならない。</w:t>
      </w:r>
    </w:p>
    <w:p w:rsidR="00000000" w:rsidRDefault="003672BA">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２　指定居宅介護支援事業者は、前項の利用料のほか、利用者の選定により通常の事業の実施地域以外の地域の居宅を訪問して指定居宅介護支援を</w:t>
      </w:r>
      <w:r>
        <w:rPr>
          <w:rFonts w:ascii="ＭＳ ゴシック" w:eastAsia="ＭＳ ゴシック" w:hAnsi="ＭＳ ゴシック" w:cs="ＭＳ ゴシック" w:hint="eastAsia"/>
          <w:color w:val="000000"/>
          <w:kern w:val="0"/>
          <w:sz w:val="22"/>
        </w:rPr>
        <w:t>行う場合には、それに要した交通費の支払を利用者から受けることができる。</w:t>
      </w:r>
    </w:p>
    <w:p w:rsidR="00000000" w:rsidRDefault="003672BA">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３　指定居宅介護支援事業者は、前項に規定する費用の額に係るサービスの提供に当たっては、あらかじめ、利用者又はその家族に対し、当該サービスの内容及び費用について説明を行い、利用者の同意を得なければならない。</w:t>
      </w:r>
    </w:p>
    <w:p w:rsidR="00000000" w:rsidRDefault="003672BA">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lastRenderedPageBreak/>
        <w:t>(</w:t>
      </w:r>
      <w:r>
        <w:rPr>
          <w:rFonts w:ascii="ＭＳ ゴシック" w:eastAsia="ＭＳ ゴシック" w:hAnsi="ＭＳ ゴシック" w:cs="ＭＳ ゴシック" w:hint="eastAsia"/>
          <w:color w:val="000000"/>
          <w:kern w:val="0"/>
          <w:sz w:val="22"/>
        </w:rPr>
        <w:t>保険給付の請求のための証明書の交付</w:t>
      </w:r>
      <w:r>
        <w:rPr>
          <w:rFonts w:ascii="ＭＳ ゴシック" w:eastAsia="ＭＳ ゴシック" w:hAnsi="ＭＳ ゴシック" w:cs="ＭＳ ゴシック"/>
          <w:color w:val="000000"/>
          <w:kern w:val="0"/>
          <w:sz w:val="22"/>
        </w:rPr>
        <w:t>)</w:t>
      </w:r>
    </w:p>
    <w:p w:rsidR="00000000" w:rsidRDefault="003672BA">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w:t>
      </w:r>
      <w:r>
        <w:rPr>
          <w:rFonts w:ascii="ＭＳ ゴシック" w:eastAsia="ＭＳ ゴシック" w:hAnsi="ＭＳ ゴシック" w:cs="ＭＳ ゴシック"/>
          <w:color w:val="000000"/>
          <w:kern w:val="0"/>
          <w:sz w:val="22"/>
        </w:rPr>
        <w:t>14</w:t>
      </w:r>
      <w:r>
        <w:rPr>
          <w:rFonts w:ascii="ＭＳ ゴシック" w:eastAsia="ＭＳ ゴシック" w:hAnsi="ＭＳ ゴシック" w:cs="ＭＳ ゴシック" w:hint="eastAsia"/>
          <w:color w:val="000000"/>
          <w:kern w:val="0"/>
          <w:sz w:val="22"/>
        </w:rPr>
        <w:t>条　指定居宅介護支援事業者は、提供した指定居宅介護支援について前条第１項の利用料の支払を受けた場合は、当該利用料の額等を記載した指定居宅介護支援提供証明書を利用者に対して交付しなければなら</w:t>
      </w:r>
      <w:r>
        <w:rPr>
          <w:rFonts w:ascii="ＭＳ ゴシック" w:eastAsia="ＭＳ ゴシック" w:hAnsi="ＭＳ ゴシック" w:cs="ＭＳ ゴシック" w:hint="eastAsia"/>
          <w:color w:val="000000"/>
          <w:kern w:val="0"/>
          <w:sz w:val="22"/>
        </w:rPr>
        <w:t>ない。</w:t>
      </w:r>
    </w:p>
    <w:p w:rsidR="00000000" w:rsidRDefault="003672BA">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指定居宅介護支援の基本取扱方針</w:t>
      </w:r>
      <w:r>
        <w:rPr>
          <w:rFonts w:ascii="ＭＳ ゴシック" w:eastAsia="ＭＳ ゴシック" w:hAnsi="ＭＳ ゴシック" w:cs="ＭＳ ゴシック"/>
          <w:color w:val="000000"/>
          <w:kern w:val="0"/>
          <w:sz w:val="22"/>
        </w:rPr>
        <w:t>)</w:t>
      </w:r>
    </w:p>
    <w:p w:rsidR="00000000" w:rsidRDefault="003672BA">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w:t>
      </w:r>
      <w:r>
        <w:rPr>
          <w:rFonts w:ascii="ＭＳ ゴシック" w:eastAsia="ＭＳ ゴシック" w:hAnsi="ＭＳ ゴシック" w:cs="ＭＳ ゴシック"/>
          <w:color w:val="000000"/>
          <w:kern w:val="0"/>
          <w:sz w:val="22"/>
        </w:rPr>
        <w:t>15</w:t>
      </w:r>
      <w:r>
        <w:rPr>
          <w:rFonts w:ascii="ＭＳ ゴシック" w:eastAsia="ＭＳ ゴシック" w:hAnsi="ＭＳ ゴシック" w:cs="ＭＳ ゴシック" w:hint="eastAsia"/>
          <w:color w:val="000000"/>
          <w:kern w:val="0"/>
          <w:sz w:val="22"/>
        </w:rPr>
        <w:t>条　指定居宅介護支援は、要介護状態の軽減又は悪化の防止に資するよう行われるとともに、医療サービスとの連携に十分配慮して行わなければならない。</w:t>
      </w:r>
    </w:p>
    <w:p w:rsidR="00000000" w:rsidRDefault="003672BA">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２　指定居宅介護支援事業者は、自らその提供する指定居宅介護支援の質の評価を行い、常にその改善を図らなければならない。</w:t>
      </w:r>
    </w:p>
    <w:p w:rsidR="00000000" w:rsidRDefault="003672BA">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指定居宅介護支援の具体的取扱方針</w:t>
      </w:r>
      <w:r>
        <w:rPr>
          <w:rFonts w:ascii="ＭＳ ゴシック" w:eastAsia="ＭＳ ゴシック" w:hAnsi="ＭＳ ゴシック" w:cs="ＭＳ ゴシック"/>
          <w:color w:val="000000"/>
          <w:kern w:val="0"/>
          <w:sz w:val="22"/>
        </w:rPr>
        <w:t>)</w:t>
      </w:r>
    </w:p>
    <w:p w:rsidR="00000000" w:rsidRDefault="003672BA">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w:t>
      </w:r>
      <w:r>
        <w:rPr>
          <w:rFonts w:ascii="ＭＳ ゴシック" w:eastAsia="ＭＳ ゴシック" w:hAnsi="ＭＳ ゴシック" w:cs="ＭＳ ゴシック"/>
          <w:color w:val="000000"/>
          <w:kern w:val="0"/>
          <w:sz w:val="22"/>
        </w:rPr>
        <w:t>16</w:t>
      </w:r>
      <w:r>
        <w:rPr>
          <w:rFonts w:ascii="ＭＳ ゴシック" w:eastAsia="ＭＳ ゴシック" w:hAnsi="ＭＳ ゴシック" w:cs="ＭＳ ゴシック" w:hint="eastAsia"/>
          <w:color w:val="000000"/>
          <w:kern w:val="0"/>
          <w:sz w:val="22"/>
        </w:rPr>
        <w:t>条　指定居宅介護支援の方針は、第３条に規定する基本方針及び前条に規定する基本取扱方針に基づき、次に掲げるところによるものとする。</w:t>
      </w:r>
    </w:p>
    <w:p w:rsidR="00000000" w:rsidRDefault="003672BA">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(1)</w:t>
      </w:r>
      <w:r>
        <w:rPr>
          <w:rFonts w:ascii="ＭＳ ゴシック" w:eastAsia="ＭＳ ゴシック" w:hAnsi="ＭＳ ゴシック" w:cs="ＭＳ ゴシック" w:hint="eastAsia"/>
          <w:color w:val="000000"/>
          <w:kern w:val="0"/>
          <w:sz w:val="22"/>
        </w:rPr>
        <w:t xml:space="preserve">　指定居宅介護支援事業</w:t>
      </w:r>
      <w:r>
        <w:rPr>
          <w:rFonts w:ascii="ＭＳ ゴシック" w:eastAsia="ＭＳ ゴシック" w:hAnsi="ＭＳ ゴシック" w:cs="ＭＳ ゴシック" w:hint="eastAsia"/>
          <w:color w:val="000000"/>
          <w:kern w:val="0"/>
          <w:sz w:val="22"/>
        </w:rPr>
        <w:t>所の管理者は、介護支援専門員に居宅サービス計画の作成に関する業務を担当させるものとする。</w:t>
      </w:r>
    </w:p>
    <w:p w:rsidR="00000000" w:rsidRDefault="003672BA">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(2)</w:t>
      </w:r>
      <w:r>
        <w:rPr>
          <w:rFonts w:ascii="ＭＳ ゴシック" w:eastAsia="ＭＳ ゴシック" w:hAnsi="ＭＳ ゴシック" w:cs="ＭＳ ゴシック" w:hint="eastAsia"/>
          <w:color w:val="000000"/>
          <w:kern w:val="0"/>
          <w:sz w:val="22"/>
        </w:rPr>
        <w:t xml:space="preserve">　指定居宅介護支援の提供に当たっては、懇切丁寧に行うことを旨とし、利用者又はその家族に対し、サービスの提供方法等について、理解しやすいように説明を行う。</w:t>
      </w:r>
    </w:p>
    <w:p w:rsidR="00000000" w:rsidRDefault="003672BA">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(2)</w:t>
      </w:r>
      <w:r>
        <w:rPr>
          <w:rFonts w:ascii="ＭＳ ゴシック" w:eastAsia="ＭＳ ゴシック" w:hAnsi="ＭＳ ゴシック" w:cs="ＭＳ ゴシック" w:hint="eastAsia"/>
          <w:color w:val="000000"/>
          <w:kern w:val="0"/>
          <w:sz w:val="22"/>
        </w:rPr>
        <w:t>の</w:t>
      </w:r>
      <w:r>
        <w:rPr>
          <w:rFonts w:ascii="ＭＳ ゴシック" w:eastAsia="ＭＳ ゴシック" w:hAnsi="ＭＳ ゴシック" w:cs="ＭＳ ゴシック"/>
          <w:color w:val="000000"/>
          <w:kern w:val="0"/>
          <w:sz w:val="22"/>
        </w:rPr>
        <w:t>2</w:t>
      </w:r>
      <w:r>
        <w:rPr>
          <w:rFonts w:ascii="ＭＳ ゴシック" w:eastAsia="ＭＳ ゴシック" w:hAnsi="ＭＳ ゴシック" w:cs="ＭＳ ゴシック" w:hint="eastAsia"/>
          <w:color w:val="000000"/>
          <w:kern w:val="0"/>
          <w:sz w:val="22"/>
        </w:rPr>
        <w:t xml:space="preserve">　指定居宅介護支援の提供に当たっては、当該利用者又は他の利用者等の生命又は身体を保護するため緊急やむを得ない場合を除き、身体的拘束その他利用者の行動を制限する行為</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以下「身体的拘束等」という。</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を行ってはならない。</w:t>
      </w:r>
    </w:p>
    <w:p w:rsidR="00000000" w:rsidRDefault="003672BA">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(2)</w:t>
      </w:r>
      <w:r>
        <w:rPr>
          <w:rFonts w:ascii="ＭＳ ゴシック" w:eastAsia="ＭＳ ゴシック" w:hAnsi="ＭＳ ゴシック" w:cs="ＭＳ ゴシック" w:hint="eastAsia"/>
          <w:color w:val="000000"/>
          <w:kern w:val="0"/>
          <w:sz w:val="22"/>
        </w:rPr>
        <w:t>の</w:t>
      </w:r>
      <w:r>
        <w:rPr>
          <w:rFonts w:ascii="ＭＳ ゴシック" w:eastAsia="ＭＳ ゴシック" w:hAnsi="ＭＳ ゴシック" w:cs="ＭＳ ゴシック"/>
          <w:color w:val="000000"/>
          <w:kern w:val="0"/>
          <w:sz w:val="22"/>
        </w:rPr>
        <w:t>3</w:t>
      </w:r>
      <w:r>
        <w:rPr>
          <w:rFonts w:ascii="ＭＳ ゴシック" w:eastAsia="ＭＳ ゴシック" w:hAnsi="ＭＳ ゴシック" w:cs="ＭＳ ゴシック" w:hint="eastAsia"/>
          <w:color w:val="000000"/>
          <w:kern w:val="0"/>
          <w:sz w:val="22"/>
        </w:rPr>
        <w:t xml:space="preserve">　前号の身体的拘束等を行う</w:t>
      </w:r>
      <w:r>
        <w:rPr>
          <w:rFonts w:ascii="ＭＳ ゴシック" w:eastAsia="ＭＳ ゴシック" w:hAnsi="ＭＳ ゴシック" w:cs="ＭＳ ゴシック" w:hint="eastAsia"/>
          <w:color w:val="000000"/>
          <w:kern w:val="0"/>
          <w:sz w:val="22"/>
        </w:rPr>
        <w:t>場合には、その態様及び時間、その際の利用者の心身の状況並びに緊急やむを得ない理由を記録しなければならない。</w:t>
      </w:r>
    </w:p>
    <w:p w:rsidR="00000000" w:rsidRDefault="003672BA">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(3)</w:t>
      </w:r>
      <w:r>
        <w:rPr>
          <w:rFonts w:ascii="ＭＳ ゴシック" w:eastAsia="ＭＳ ゴシック" w:hAnsi="ＭＳ ゴシック" w:cs="ＭＳ ゴシック" w:hint="eastAsia"/>
          <w:color w:val="000000"/>
          <w:kern w:val="0"/>
          <w:sz w:val="22"/>
        </w:rPr>
        <w:t xml:space="preserve">　介護支援専門員は、居宅サービス計画の作成に当たっては、利用者の自立した日常生活の支援を効果的に行うため、利用者の心身又は家族の状況等に応じ、継続的かつ計画的に指定居宅サービス等の利用が行われるようにしなければならない。</w:t>
      </w:r>
    </w:p>
    <w:p w:rsidR="00000000" w:rsidRDefault="003672BA">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(4)</w:t>
      </w:r>
      <w:r>
        <w:rPr>
          <w:rFonts w:ascii="ＭＳ ゴシック" w:eastAsia="ＭＳ ゴシック" w:hAnsi="ＭＳ ゴシック" w:cs="ＭＳ ゴシック" w:hint="eastAsia"/>
          <w:color w:val="000000"/>
          <w:kern w:val="0"/>
          <w:sz w:val="22"/>
        </w:rPr>
        <w:t xml:space="preserve">　介護支援専門員は、居宅サービス計画の作成に当たっては、利用者の日常生活全般を支援する観点から、介護給付等対象サービス以外の保健医療サービス又は福祉サービス、当該地域の住</w:t>
      </w:r>
      <w:r>
        <w:rPr>
          <w:rFonts w:ascii="ＭＳ ゴシック" w:eastAsia="ＭＳ ゴシック" w:hAnsi="ＭＳ ゴシック" w:cs="ＭＳ ゴシック" w:hint="eastAsia"/>
          <w:color w:val="000000"/>
          <w:kern w:val="0"/>
          <w:sz w:val="22"/>
        </w:rPr>
        <w:t>民による自発的な活動によるサービス等の利用も含めて居宅サービス計画上に位置付けるよう努めなければならない。</w:t>
      </w:r>
    </w:p>
    <w:p w:rsidR="00000000" w:rsidRDefault="003672BA">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(5)</w:t>
      </w:r>
      <w:r>
        <w:rPr>
          <w:rFonts w:ascii="ＭＳ ゴシック" w:eastAsia="ＭＳ ゴシック" w:hAnsi="ＭＳ ゴシック" w:cs="ＭＳ ゴシック" w:hint="eastAsia"/>
          <w:color w:val="000000"/>
          <w:kern w:val="0"/>
          <w:sz w:val="22"/>
        </w:rPr>
        <w:t xml:space="preserve">　介護支援専門員は、居宅サービス計画の作成の開始に当たっては、利用者によ</w:t>
      </w:r>
      <w:r>
        <w:rPr>
          <w:rFonts w:ascii="ＭＳ ゴシック" w:eastAsia="ＭＳ ゴシック" w:hAnsi="ＭＳ ゴシック" w:cs="ＭＳ ゴシック" w:hint="eastAsia"/>
          <w:color w:val="000000"/>
          <w:kern w:val="0"/>
          <w:sz w:val="22"/>
        </w:rPr>
        <w:lastRenderedPageBreak/>
        <w:t>るサービスの選択に資するよう、当該地域における指定居宅サービス事業者等に関するサービスの内容、利用料等の情報を適正に利用者又はその家族に対して提供するものとする。</w:t>
      </w:r>
    </w:p>
    <w:p w:rsidR="00000000" w:rsidRDefault="003672BA">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(6)</w:t>
      </w:r>
      <w:r>
        <w:rPr>
          <w:rFonts w:ascii="ＭＳ ゴシック" w:eastAsia="ＭＳ ゴシック" w:hAnsi="ＭＳ ゴシック" w:cs="ＭＳ ゴシック" w:hint="eastAsia"/>
          <w:color w:val="000000"/>
          <w:kern w:val="0"/>
          <w:sz w:val="22"/>
        </w:rPr>
        <w:t xml:space="preserve">　介護支援専門員は、居宅サービス計画の作成に当たっては、適切な方法により、利用者について、その有する能力、既に提供を受けている指定居宅サービス等のその置かれ</w:t>
      </w:r>
      <w:r>
        <w:rPr>
          <w:rFonts w:ascii="ＭＳ ゴシック" w:eastAsia="ＭＳ ゴシック" w:hAnsi="ＭＳ ゴシック" w:cs="ＭＳ ゴシック" w:hint="eastAsia"/>
          <w:color w:val="000000"/>
          <w:kern w:val="0"/>
          <w:sz w:val="22"/>
        </w:rPr>
        <w:t>ている環境等の評価を通じて利用者が現に抱える問題点を明らかにし、利用者が自立した日常生活を営むことができるように支援する上で解決すべき課題を把握しなければならない。</w:t>
      </w:r>
    </w:p>
    <w:p w:rsidR="00000000" w:rsidRDefault="003672BA">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(7)</w:t>
      </w:r>
      <w:r>
        <w:rPr>
          <w:rFonts w:ascii="ＭＳ ゴシック" w:eastAsia="ＭＳ ゴシック" w:hAnsi="ＭＳ ゴシック" w:cs="ＭＳ ゴシック" w:hint="eastAsia"/>
          <w:color w:val="000000"/>
          <w:kern w:val="0"/>
          <w:sz w:val="22"/>
        </w:rPr>
        <w:t xml:space="preserve">　介護支援専門員は、前号に規定する解決すべき課題の把握</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以下「アセスメント」という。</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に当たっては、利用者の居宅を訪問し、利用者及びその家族に面接して行わなければならない。この場合において、介護支援専門員は、面接の趣旨を利用者及びその家族に対して十分に説明し、理解を得なければならない。</w:t>
      </w:r>
    </w:p>
    <w:p w:rsidR="00000000" w:rsidRDefault="003672BA">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(8)</w:t>
      </w:r>
      <w:r>
        <w:rPr>
          <w:rFonts w:ascii="ＭＳ ゴシック" w:eastAsia="ＭＳ ゴシック" w:hAnsi="ＭＳ ゴシック" w:cs="ＭＳ ゴシック" w:hint="eastAsia"/>
          <w:color w:val="000000"/>
          <w:kern w:val="0"/>
          <w:sz w:val="22"/>
        </w:rPr>
        <w:t xml:space="preserve">　介護支援専門員は、利用者の希望及び利用者につ</w:t>
      </w:r>
      <w:r>
        <w:rPr>
          <w:rFonts w:ascii="ＭＳ ゴシック" w:eastAsia="ＭＳ ゴシック" w:hAnsi="ＭＳ ゴシック" w:cs="ＭＳ ゴシック" w:hint="eastAsia"/>
          <w:color w:val="000000"/>
          <w:kern w:val="0"/>
          <w:sz w:val="22"/>
        </w:rPr>
        <w:t>いてのアセスメントの結果に基づき、利用者の家族の希望及び当該地域における指定居宅サービス等が提供される体制を勘案して、当該アセスメントにより把握された解決すべき課題に対応するための最も適切なサービスの組合せについて検討し、利用者及びその家族の生活に対する意向、総合的な援助の方針、生活全般の解決すべき課題、提供されるサービスの目標及びその達成時期、サービスの種類、内容及び利用料並びにサービスを提供する上での留意事項等を記載した居宅サービス計画の原案を作成しなければならない。</w:t>
      </w:r>
    </w:p>
    <w:p w:rsidR="00000000" w:rsidRDefault="003672BA">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(9)</w:t>
      </w:r>
      <w:r>
        <w:rPr>
          <w:rFonts w:ascii="ＭＳ ゴシック" w:eastAsia="ＭＳ ゴシック" w:hAnsi="ＭＳ ゴシック" w:cs="ＭＳ ゴシック" w:hint="eastAsia"/>
          <w:color w:val="000000"/>
          <w:kern w:val="0"/>
          <w:sz w:val="22"/>
        </w:rPr>
        <w:t xml:space="preserve">　介護支援専門員は、サービス</w:t>
      </w:r>
      <w:r>
        <w:rPr>
          <w:rFonts w:ascii="ＭＳ ゴシック" w:eastAsia="ＭＳ ゴシック" w:hAnsi="ＭＳ ゴシック" w:cs="ＭＳ ゴシック" w:hint="eastAsia"/>
          <w:color w:val="000000"/>
          <w:kern w:val="0"/>
          <w:sz w:val="22"/>
        </w:rPr>
        <w:t>担当者会議</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介護支援専門員が居宅サービス計画の作成のために、利用者及びその家族の参加を基本としつつ、居宅サービス計画の原案に位置付けた指定居宅サービス等の担当者</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以下この条において、「担当者」という。</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を招集して行う会議</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テレビ電話装置その他の情報通信機器</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以下「テレビ電話装置等」という。</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を活用して行うことができるものとする。ただし、利用者又はその家族</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以下この号において「利用者等」という。</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が参加する場合にあっては、テレビ電話装置等の活用について当該利用者等の同意を得なければならない。</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をいう。以下同じ</w:t>
      </w:r>
      <w:r>
        <w:rPr>
          <w:rFonts w:ascii="ＭＳ ゴシック" w:eastAsia="ＭＳ ゴシック" w:hAnsi="ＭＳ ゴシック" w:cs="ＭＳ ゴシック" w:hint="eastAsia"/>
          <w:color w:val="000000"/>
          <w:kern w:val="0"/>
          <w:sz w:val="22"/>
        </w:rPr>
        <w:t>。</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の開催により、利用者の状況等に関する情報を担当者と共有するとともに、当該居宅サービス計画の原案の内容について、担当者から、専門的な見地からの意見を求めるものとする。ただし、利用者</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末期悪性腫瘍の患者に限</w:t>
      </w:r>
      <w:r>
        <w:rPr>
          <w:rFonts w:ascii="ＭＳ ゴシック" w:eastAsia="ＭＳ ゴシック" w:hAnsi="ＭＳ ゴシック" w:cs="ＭＳ ゴシック" w:hint="eastAsia"/>
          <w:color w:val="000000"/>
          <w:kern w:val="0"/>
          <w:sz w:val="22"/>
        </w:rPr>
        <w:lastRenderedPageBreak/>
        <w:t>る。</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の心身の状況等により、主治の医師又は歯科医師</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以下この条において「主治の医師等」という。</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の意見を勘案して必要と認める場合その他のやむを得ない理由がある場合については、担当者に対する照会等により意見を求めることができるものとする。</w:t>
      </w:r>
    </w:p>
    <w:p w:rsidR="00000000" w:rsidRDefault="003672BA">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(10)</w:t>
      </w:r>
      <w:r>
        <w:rPr>
          <w:rFonts w:ascii="ＭＳ ゴシック" w:eastAsia="ＭＳ ゴシック" w:hAnsi="ＭＳ ゴシック" w:cs="ＭＳ ゴシック" w:hint="eastAsia"/>
          <w:color w:val="000000"/>
          <w:kern w:val="0"/>
          <w:sz w:val="22"/>
        </w:rPr>
        <w:t xml:space="preserve">　介護支援専門員は、居宅サービス計画の原案に位置付けた指定居</w:t>
      </w:r>
      <w:r>
        <w:rPr>
          <w:rFonts w:ascii="ＭＳ ゴシック" w:eastAsia="ＭＳ ゴシック" w:hAnsi="ＭＳ ゴシック" w:cs="ＭＳ ゴシック" w:hint="eastAsia"/>
          <w:color w:val="000000"/>
          <w:kern w:val="0"/>
          <w:sz w:val="22"/>
        </w:rPr>
        <w:t>宅サービス等について、保険給付の対象となるかどうかを区分した上で、当該居宅サービス計画の原案の内容について利用者又はその家族に対して説明し、文書により利用者の同意を得なければならない。</w:t>
      </w:r>
    </w:p>
    <w:p w:rsidR="00000000" w:rsidRDefault="003672BA">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(11)</w:t>
      </w:r>
      <w:r>
        <w:rPr>
          <w:rFonts w:ascii="ＭＳ ゴシック" w:eastAsia="ＭＳ ゴシック" w:hAnsi="ＭＳ ゴシック" w:cs="ＭＳ ゴシック" w:hint="eastAsia"/>
          <w:color w:val="000000"/>
          <w:kern w:val="0"/>
          <w:sz w:val="22"/>
        </w:rPr>
        <w:t xml:space="preserve">　介護支援専門員は、居宅サービス計画を作成した際には、当該居宅サービス計画を利用者及び担当者に交付しなければならない。</w:t>
      </w:r>
    </w:p>
    <w:p w:rsidR="00000000" w:rsidRDefault="003672BA">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(12)</w:t>
      </w:r>
      <w:r>
        <w:rPr>
          <w:rFonts w:ascii="ＭＳ ゴシック" w:eastAsia="ＭＳ ゴシック" w:hAnsi="ＭＳ ゴシック" w:cs="ＭＳ ゴシック" w:hint="eastAsia"/>
          <w:color w:val="000000"/>
          <w:kern w:val="0"/>
          <w:sz w:val="22"/>
        </w:rPr>
        <w:t xml:space="preserve">　介護支援専門員は、居宅サービス計画に位置付けた指定居宅サービス事業者等に対して、訪問介護計画</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指定居宅サービス等の事業の人員、設備及び運営に関する基準</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平成</w:t>
      </w:r>
      <w:r>
        <w:rPr>
          <w:rFonts w:ascii="ＭＳ ゴシック" w:eastAsia="ＭＳ ゴシック" w:hAnsi="ＭＳ ゴシック" w:cs="ＭＳ ゴシック"/>
          <w:color w:val="000000"/>
          <w:kern w:val="0"/>
          <w:sz w:val="22"/>
        </w:rPr>
        <w:t>11</w:t>
      </w:r>
      <w:r>
        <w:rPr>
          <w:rFonts w:ascii="ＭＳ ゴシック" w:eastAsia="ＭＳ ゴシック" w:hAnsi="ＭＳ ゴシック" w:cs="ＭＳ ゴシック" w:hint="eastAsia"/>
          <w:color w:val="000000"/>
          <w:kern w:val="0"/>
          <w:sz w:val="22"/>
        </w:rPr>
        <w:t>年厚生省令第</w:t>
      </w:r>
      <w:r>
        <w:rPr>
          <w:rFonts w:ascii="ＭＳ ゴシック" w:eastAsia="ＭＳ ゴシック" w:hAnsi="ＭＳ ゴシック" w:cs="ＭＳ ゴシック"/>
          <w:color w:val="000000"/>
          <w:kern w:val="0"/>
          <w:sz w:val="22"/>
        </w:rPr>
        <w:t>37</w:t>
      </w:r>
      <w:r>
        <w:rPr>
          <w:rFonts w:ascii="ＭＳ ゴシック" w:eastAsia="ＭＳ ゴシック" w:hAnsi="ＭＳ ゴシック" w:cs="ＭＳ ゴシック" w:hint="eastAsia"/>
          <w:color w:val="000000"/>
          <w:kern w:val="0"/>
          <w:sz w:val="22"/>
        </w:rPr>
        <w:t>号。以下「指</w:t>
      </w:r>
      <w:r>
        <w:rPr>
          <w:rFonts w:ascii="ＭＳ ゴシック" w:eastAsia="ＭＳ ゴシック" w:hAnsi="ＭＳ ゴシック" w:cs="ＭＳ ゴシック" w:hint="eastAsia"/>
          <w:color w:val="000000"/>
          <w:kern w:val="0"/>
          <w:sz w:val="22"/>
        </w:rPr>
        <w:t>定居宅サービス等基準」という。</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第</w:t>
      </w:r>
      <w:r>
        <w:rPr>
          <w:rFonts w:ascii="ＭＳ ゴシック" w:eastAsia="ＭＳ ゴシック" w:hAnsi="ＭＳ ゴシック" w:cs="ＭＳ ゴシック"/>
          <w:color w:val="000000"/>
          <w:kern w:val="0"/>
          <w:sz w:val="22"/>
        </w:rPr>
        <w:t>24</w:t>
      </w:r>
      <w:r>
        <w:rPr>
          <w:rFonts w:ascii="ＭＳ ゴシック" w:eastAsia="ＭＳ ゴシック" w:hAnsi="ＭＳ ゴシック" w:cs="ＭＳ ゴシック" w:hint="eastAsia"/>
          <w:color w:val="000000"/>
          <w:kern w:val="0"/>
          <w:sz w:val="22"/>
        </w:rPr>
        <w:t>条第１項に規定する訪問介護計画をいう。</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等指定居宅サービス等基準において位置付けられている計画の提出を求めるものとする。</w:t>
      </w:r>
    </w:p>
    <w:p w:rsidR="00000000" w:rsidRDefault="003672BA">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(13)</w:t>
      </w:r>
      <w:r>
        <w:rPr>
          <w:rFonts w:ascii="ＭＳ ゴシック" w:eastAsia="ＭＳ ゴシック" w:hAnsi="ＭＳ ゴシック" w:cs="ＭＳ ゴシック" w:hint="eastAsia"/>
          <w:color w:val="000000"/>
          <w:kern w:val="0"/>
          <w:sz w:val="22"/>
        </w:rPr>
        <w:t xml:space="preserve">　介護支援専門員は、居宅サービス計画の作成後、居宅サービス計画の実施状況の把握</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利用者についての継続的なアセスメントを含む。</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を行い、必要に応じて居宅サービス計画の変更、指定居宅サービス事業者等との連絡調整その他の便宜の提供を行うものとする。</w:t>
      </w:r>
    </w:p>
    <w:p w:rsidR="00000000" w:rsidRDefault="003672BA">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(14)</w:t>
      </w:r>
      <w:r>
        <w:rPr>
          <w:rFonts w:ascii="ＭＳ ゴシック" w:eastAsia="ＭＳ ゴシック" w:hAnsi="ＭＳ ゴシック" w:cs="ＭＳ ゴシック" w:hint="eastAsia"/>
          <w:color w:val="000000"/>
          <w:kern w:val="0"/>
          <w:sz w:val="22"/>
        </w:rPr>
        <w:t xml:space="preserve">　介護支援専門員は、指定居宅サービス事業者等から利用者に係る情報の提供を受けたときその他必要</w:t>
      </w:r>
      <w:r>
        <w:rPr>
          <w:rFonts w:ascii="ＭＳ ゴシック" w:eastAsia="ＭＳ ゴシック" w:hAnsi="ＭＳ ゴシック" w:cs="ＭＳ ゴシック" w:hint="eastAsia"/>
          <w:color w:val="000000"/>
          <w:kern w:val="0"/>
          <w:sz w:val="22"/>
        </w:rPr>
        <w:t>と認めるときは、利用者の服薬状況、口腔機能その他の利用者の心身又は生活の状況に係る情報のうち必要と認めるものを、利用者の同意を得て主治の医師等又は薬剤師に提供するものとする。</w:t>
      </w:r>
    </w:p>
    <w:p w:rsidR="00000000" w:rsidRDefault="003672BA">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(15)</w:t>
      </w:r>
      <w:r>
        <w:rPr>
          <w:rFonts w:ascii="ＭＳ ゴシック" w:eastAsia="ＭＳ ゴシック" w:hAnsi="ＭＳ ゴシック" w:cs="ＭＳ ゴシック" w:hint="eastAsia"/>
          <w:color w:val="000000"/>
          <w:kern w:val="0"/>
          <w:sz w:val="22"/>
        </w:rPr>
        <w:t xml:space="preserve">　介護支援専門員は、第</w:t>
      </w:r>
      <w:r>
        <w:rPr>
          <w:rFonts w:ascii="ＭＳ ゴシック" w:eastAsia="ＭＳ ゴシック" w:hAnsi="ＭＳ ゴシック" w:cs="ＭＳ ゴシック"/>
          <w:color w:val="000000"/>
          <w:kern w:val="0"/>
          <w:sz w:val="22"/>
        </w:rPr>
        <w:t>13</w:t>
      </w:r>
      <w:r>
        <w:rPr>
          <w:rFonts w:ascii="ＭＳ ゴシック" w:eastAsia="ＭＳ ゴシック" w:hAnsi="ＭＳ ゴシック" w:cs="ＭＳ ゴシック" w:hint="eastAsia"/>
          <w:color w:val="000000"/>
          <w:kern w:val="0"/>
          <w:sz w:val="22"/>
        </w:rPr>
        <w:t>号に規定する実施状況の把握</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以下「モニタリング」という。</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に当たっては、利用者及びその家族、指定居宅サービス事業者等との連絡を継続的に行うこととし、特段の事業のない限り、次に定めるところにより行わなければならない。</w:t>
      </w:r>
    </w:p>
    <w:p w:rsidR="00000000" w:rsidRDefault="003672BA">
      <w:pPr>
        <w:autoSpaceDE w:val="0"/>
        <w:autoSpaceDN w:val="0"/>
        <w:adjustRightInd w:val="0"/>
        <w:spacing w:line="440" w:lineRule="atLeast"/>
        <w:ind w:left="66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ア　少なくとも１月に１回、利用者に面接すること。</w:t>
      </w:r>
    </w:p>
    <w:p w:rsidR="00000000" w:rsidRDefault="003672BA">
      <w:pPr>
        <w:autoSpaceDE w:val="0"/>
        <w:autoSpaceDN w:val="0"/>
        <w:adjustRightInd w:val="0"/>
        <w:spacing w:line="440" w:lineRule="atLeast"/>
        <w:ind w:left="66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イ　アの規定による面接は、利用者の居</w:t>
      </w:r>
      <w:r>
        <w:rPr>
          <w:rFonts w:ascii="ＭＳ ゴシック" w:eastAsia="ＭＳ ゴシック" w:hAnsi="ＭＳ ゴシック" w:cs="ＭＳ ゴシック" w:hint="eastAsia"/>
          <w:color w:val="000000"/>
          <w:kern w:val="0"/>
          <w:sz w:val="22"/>
        </w:rPr>
        <w:t>宅を訪問することによって行うこと。ただし、次のいずれにも該当する場合であって、少なくとも２月に１回、利用者の居</w:t>
      </w:r>
      <w:r>
        <w:rPr>
          <w:rFonts w:ascii="ＭＳ ゴシック" w:eastAsia="ＭＳ ゴシック" w:hAnsi="ＭＳ ゴシック" w:cs="ＭＳ ゴシック" w:hint="eastAsia"/>
          <w:color w:val="000000"/>
          <w:kern w:val="0"/>
          <w:sz w:val="22"/>
        </w:rPr>
        <w:lastRenderedPageBreak/>
        <w:t>宅を訪問し、利用者に面接するときは、利用者の居宅を訪問しない月においては、テレビ電話装置等を活用して、利用者に面接することができるものとする。</w:t>
      </w:r>
    </w:p>
    <w:p w:rsidR="00000000" w:rsidRDefault="003672BA">
      <w:pPr>
        <w:autoSpaceDE w:val="0"/>
        <w:autoSpaceDN w:val="0"/>
        <w:adjustRightInd w:val="0"/>
        <w:spacing w:line="440" w:lineRule="atLeast"/>
        <w:ind w:left="88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ア</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テレビ電話装置等を活用して面接を行うことについて、文書により利用者の同意を得ていること。</w:t>
      </w:r>
    </w:p>
    <w:p w:rsidR="00000000" w:rsidRDefault="003672BA">
      <w:pPr>
        <w:autoSpaceDE w:val="0"/>
        <w:autoSpaceDN w:val="0"/>
        <w:adjustRightInd w:val="0"/>
        <w:spacing w:line="440" w:lineRule="atLeast"/>
        <w:ind w:left="88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イ</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サービス担当者会議等において、次に掲げる事項について主治の医師、担当者その他の関係者の合意を得ていること。</w:t>
      </w:r>
    </w:p>
    <w:p w:rsidR="00000000" w:rsidRDefault="003672BA">
      <w:pPr>
        <w:autoSpaceDE w:val="0"/>
        <w:autoSpaceDN w:val="0"/>
        <w:adjustRightInd w:val="0"/>
        <w:spacing w:line="440" w:lineRule="atLeast"/>
        <w:ind w:left="110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あ　利用者の心身の状況が安定していること。</w:t>
      </w:r>
    </w:p>
    <w:p w:rsidR="00000000" w:rsidRDefault="003672BA">
      <w:pPr>
        <w:autoSpaceDE w:val="0"/>
        <w:autoSpaceDN w:val="0"/>
        <w:adjustRightInd w:val="0"/>
        <w:spacing w:line="440" w:lineRule="atLeast"/>
        <w:ind w:left="110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い　利用者がテレビ電話装置等を活用して意思疎通を行うことができること。</w:t>
      </w:r>
    </w:p>
    <w:p w:rsidR="00000000" w:rsidRDefault="003672BA">
      <w:pPr>
        <w:autoSpaceDE w:val="0"/>
        <w:autoSpaceDN w:val="0"/>
        <w:adjustRightInd w:val="0"/>
        <w:spacing w:line="440" w:lineRule="atLeast"/>
        <w:ind w:left="110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う　介護支援専門員が、テレビ電話装置等を活用したモニタリングでは把握できない情報について、担当者から提供を受けること。</w:t>
      </w:r>
    </w:p>
    <w:p w:rsidR="00000000" w:rsidRDefault="003672BA">
      <w:pPr>
        <w:autoSpaceDE w:val="0"/>
        <w:autoSpaceDN w:val="0"/>
        <w:adjustRightInd w:val="0"/>
        <w:spacing w:line="440" w:lineRule="atLeast"/>
        <w:ind w:left="66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ウ　少なくとも１月に１回、モニタリングの結果を記録すること。</w:t>
      </w:r>
    </w:p>
    <w:p w:rsidR="00000000" w:rsidRDefault="003672BA">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(16)</w:t>
      </w:r>
      <w:r>
        <w:rPr>
          <w:rFonts w:ascii="ＭＳ ゴシック" w:eastAsia="ＭＳ ゴシック" w:hAnsi="ＭＳ ゴシック" w:cs="ＭＳ ゴシック" w:hint="eastAsia"/>
          <w:color w:val="000000"/>
          <w:kern w:val="0"/>
          <w:sz w:val="22"/>
        </w:rPr>
        <w:t xml:space="preserve">　介護支援専門員は、次に掲げる場合においては、サービス担当者会議の開催により、居宅サービス計画の変更の必要性について、担当者から、専門的な見地からの意見を求めるものとする。ただし、やむを得ない理由がある場合については、担当者に対する照会等により意見を</w:t>
      </w:r>
      <w:r>
        <w:rPr>
          <w:rFonts w:ascii="ＭＳ ゴシック" w:eastAsia="ＭＳ ゴシック" w:hAnsi="ＭＳ ゴシック" w:cs="ＭＳ ゴシック" w:hint="eastAsia"/>
          <w:color w:val="000000"/>
          <w:kern w:val="0"/>
          <w:sz w:val="22"/>
        </w:rPr>
        <w:t>求めることができるものとする。</w:t>
      </w:r>
    </w:p>
    <w:p w:rsidR="00000000" w:rsidRDefault="003672BA">
      <w:pPr>
        <w:autoSpaceDE w:val="0"/>
        <w:autoSpaceDN w:val="0"/>
        <w:adjustRightInd w:val="0"/>
        <w:spacing w:line="440" w:lineRule="atLeast"/>
        <w:ind w:left="66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ア　要介護認定を受けている利用者が法第</w:t>
      </w:r>
      <w:r>
        <w:rPr>
          <w:rFonts w:ascii="ＭＳ ゴシック" w:eastAsia="ＭＳ ゴシック" w:hAnsi="ＭＳ ゴシック" w:cs="ＭＳ ゴシック"/>
          <w:color w:val="000000"/>
          <w:kern w:val="0"/>
          <w:sz w:val="22"/>
        </w:rPr>
        <w:t>28</w:t>
      </w:r>
      <w:r>
        <w:rPr>
          <w:rFonts w:ascii="ＭＳ ゴシック" w:eastAsia="ＭＳ ゴシック" w:hAnsi="ＭＳ ゴシック" w:cs="ＭＳ ゴシック" w:hint="eastAsia"/>
          <w:color w:val="000000"/>
          <w:kern w:val="0"/>
          <w:sz w:val="22"/>
        </w:rPr>
        <w:t>条第２項に規定する要介護更新認定を受けた場合</w:t>
      </w:r>
    </w:p>
    <w:p w:rsidR="00000000" w:rsidRDefault="003672BA">
      <w:pPr>
        <w:autoSpaceDE w:val="0"/>
        <w:autoSpaceDN w:val="0"/>
        <w:adjustRightInd w:val="0"/>
        <w:spacing w:line="440" w:lineRule="atLeast"/>
        <w:ind w:left="66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イ　要介護認定を受けている利用者が法第</w:t>
      </w:r>
      <w:r>
        <w:rPr>
          <w:rFonts w:ascii="ＭＳ ゴシック" w:eastAsia="ＭＳ ゴシック" w:hAnsi="ＭＳ ゴシック" w:cs="ＭＳ ゴシック"/>
          <w:color w:val="000000"/>
          <w:kern w:val="0"/>
          <w:sz w:val="22"/>
        </w:rPr>
        <w:t>29</w:t>
      </w:r>
      <w:r>
        <w:rPr>
          <w:rFonts w:ascii="ＭＳ ゴシック" w:eastAsia="ＭＳ ゴシック" w:hAnsi="ＭＳ ゴシック" w:cs="ＭＳ ゴシック" w:hint="eastAsia"/>
          <w:color w:val="000000"/>
          <w:kern w:val="0"/>
          <w:sz w:val="22"/>
        </w:rPr>
        <w:t>条第１項に規定する要介護状態区分の変更の認定を受けた場合</w:t>
      </w:r>
    </w:p>
    <w:p w:rsidR="00000000" w:rsidRDefault="003672BA">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(17)</w:t>
      </w:r>
      <w:r>
        <w:rPr>
          <w:rFonts w:ascii="ＭＳ ゴシック" w:eastAsia="ＭＳ ゴシック" w:hAnsi="ＭＳ ゴシック" w:cs="ＭＳ ゴシック" w:hint="eastAsia"/>
          <w:color w:val="000000"/>
          <w:kern w:val="0"/>
          <w:sz w:val="22"/>
        </w:rPr>
        <w:t xml:space="preserve">　第３号から第</w:t>
      </w:r>
      <w:r>
        <w:rPr>
          <w:rFonts w:ascii="ＭＳ ゴシック" w:eastAsia="ＭＳ ゴシック" w:hAnsi="ＭＳ ゴシック" w:cs="ＭＳ ゴシック"/>
          <w:color w:val="000000"/>
          <w:kern w:val="0"/>
          <w:sz w:val="22"/>
        </w:rPr>
        <w:t>12</w:t>
      </w:r>
      <w:r>
        <w:rPr>
          <w:rFonts w:ascii="ＭＳ ゴシック" w:eastAsia="ＭＳ ゴシック" w:hAnsi="ＭＳ ゴシック" w:cs="ＭＳ ゴシック" w:hint="eastAsia"/>
          <w:color w:val="000000"/>
          <w:kern w:val="0"/>
          <w:sz w:val="22"/>
        </w:rPr>
        <w:t>号までの規定は、第</w:t>
      </w:r>
      <w:r>
        <w:rPr>
          <w:rFonts w:ascii="ＭＳ ゴシック" w:eastAsia="ＭＳ ゴシック" w:hAnsi="ＭＳ ゴシック" w:cs="ＭＳ ゴシック"/>
          <w:color w:val="000000"/>
          <w:kern w:val="0"/>
          <w:sz w:val="22"/>
        </w:rPr>
        <w:t>13</w:t>
      </w:r>
      <w:r>
        <w:rPr>
          <w:rFonts w:ascii="ＭＳ ゴシック" w:eastAsia="ＭＳ ゴシック" w:hAnsi="ＭＳ ゴシック" w:cs="ＭＳ ゴシック" w:hint="eastAsia"/>
          <w:color w:val="000000"/>
          <w:kern w:val="0"/>
          <w:sz w:val="22"/>
        </w:rPr>
        <w:t>号に規定する居宅サービス計画の変更について準用する。</w:t>
      </w:r>
    </w:p>
    <w:p w:rsidR="00000000" w:rsidRDefault="003672BA">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(18)</w:t>
      </w:r>
      <w:r>
        <w:rPr>
          <w:rFonts w:ascii="ＭＳ ゴシック" w:eastAsia="ＭＳ ゴシック" w:hAnsi="ＭＳ ゴシック" w:cs="ＭＳ ゴシック" w:hint="eastAsia"/>
          <w:color w:val="000000"/>
          <w:kern w:val="0"/>
          <w:sz w:val="22"/>
        </w:rPr>
        <w:t xml:space="preserve">　介護支援専門員は、適切な保健医療サービス及び福祉サービスが総合的かつ効率的に提供された場合においても、利用者がその居宅において日常生活を営むことが困難となったと認める場合又は利用者</w:t>
      </w:r>
      <w:r>
        <w:rPr>
          <w:rFonts w:ascii="ＭＳ ゴシック" w:eastAsia="ＭＳ ゴシック" w:hAnsi="ＭＳ ゴシック" w:cs="ＭＳ ゴシック" w:hint="eastAsia"/>
          <w:color w:val="000000"/>
          <w:kern w:val="0"/>
          <w:sz w:val="22"/>
        </w:rPr>
        <w:t>が介護保険施設への入院又は入所を希望する場合には、介護保険施設への紹介その他の便宜の提供を行うものとする。</w:t>
      </w:r>
    </w:p>
    <w:p w:rsidR="00000000" w:rsidRDefault="003672BA">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(19)</w:t>
      </w:r>
      <w:r>
        <w:rPr>
          <w:rFonts w:ascii="ＭＳ ゴシック" w:eastAsia="ＭＳ ゴシック" w:hAnsi="ＭＳ ゴシック" w:cs="ＭＳ ゴシック" w:hint="eastAsia"/>
          <w:color w:val="000000"/>
          <w:kern w:val="0"/>
          <w:sz w:val="22"/>
        </w:rPr>
        <w:t xml:space="preserve">　介護支援専門員は、介護保険施設等から退院又は退所しようとする要介護者から依頼があった場合には、居宅における生活へ円滑に移行できるよう、あらかじめ、居宅サービス計画の作成等の援助を行うものとする。</w:t>
      </w:r>
    </w:p>
    <w:p w:rsidR="00000000" w:rsidRDefault="003672BA">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(20)</w:t>
      </w:r>
      <w:r>
        <w:rPr>
          <w:rFonts w:ascii="ＭＳ ゴシック" w:eastAsia="ＭＳ ゴシック" w:hAnsi="ＭＳ ゴシック" w:cs="ＭＳ ゴシック" w:hint="eastAsia"/>
          <w:color w:val="000000"/>
          <w:kern w:val="0"/>
          <w:sz w:val="22"/>
        </w:rPr>
        <w:t xml:space="preserve">　介護支援専門員は、居宅サービス計画に厚生労働大臣が定める回数以上の訪問介護を位置付ける場合にあっては、その利用の妥当性を検討し、当該居宅介護サー</w:t>
      </w:r>
      <w:r>
        <w:rPr>
          <w:rFonts w:ascii="ＭＳ ゴシック" w:eastAsia="ＭＳ ゴシック" w:hAnsi="ＭＳ ゴシック" w:cs="ＭＳ ゴシック" w:hint="eastAsia"/>
          <w:color w:val="000000"/>
          <w:kern w:val="0"/>
          <w:sz w:val="22"/>
        </w:rPr>
        <w:lastRenderedPageBreak/>
        <w:t>ビス計画に当該回数以上の訪問介護が必要な理由</w:t>
      </w:r>
      <w:r>
        <w:rPr>
          <w:rFonts w:ascii="ＭＳ ゴシック" w:eastAsia="ＭＳ ゴシック" w:hAnsi="ＭＳ ゴシック" w:cs="ＭＳ ゴシック" w:hint="eastAsia"/>
          <w:color w:val="000000"/>
          <w:kern w:val="0"/>
          <w:sz w:val="22"/>
        </w:rPr>
        <w:t>を記載するとともに、当該計画を市町村に届けなければならない。</w:t>
      </w:r>
    </w:p>
    <w:p w:rsidR="00000000" w:rsidRDefault="003672BA">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(21)</w:t>
      </w:r>
      <w:r>
        <w:rPr>
          <w:rFonts w:ascii="ＭＳ ゴシック" w:eastAsia="ＭＳ ゴシック" w:hAnsi="ＭＳ ゴシック" w:cs="ＭＳ ゴシック" w:hint="eastAsia"/>
          <w:color w:val="000000"/>
          <w:kern w:val="0"/>
          <w:sz w:val="22"/>
        </w:rPr>
        <w:t xml:space="preserve">　介護支援専門員は、その勤務する指定居宅介護支援事業所において作成された居宅サービス計画に位置付けられた指定居宅サービス等に係る居宅介護サービス費、特例居宅介護サービス費、地域密着型介護サービス費及び特例地域密着型介護サービス費</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以下この号において「サービス費」という。</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の総額が法第</w:t>
      </w:r>
      <w:r>
        <w:rPr>
          <w:rFonts w:ascii="ＭＳ ゴシック" w:eastAsia="ＭＳ ゴシック" w:hAnsi="ＭＳ ゴシック" w:cs="ＭＳ ゴシック"/>
          <w:color w:val="000000"/>
          <w:kern w:val="0"/>
          <w:sz w:val="22"/>
        </w:rPr>
        <w:t>43</w:t>
      </w:r>
      <w:r>
        <w:rPr>
          <w:rFonts w:ascii="ＭＳ ゴシック" w:eastAsia="ＭＳ ゴシック" w:hAnsi="ＭＳ ゴシック" w:cs="ＭＳ ゴシック" w:hint="eastAsia"/>
          <w:color w:val="000000"/>
          <w:kern w:val="0"/>
          <w:sz w:val="22"/>
        </w:rPr>
        <w:t>条第２項に規定する居宅介護サービス費等区分支給限度基準額に占める割合及び訪問介護に係る居宅介護サービス費がサービス費の総額に占める割合が厚生労働大臣が定め</w:t>
      </w:r>
      <w:r>
        <w:rPr>
          <w:rFonts w:ascii="ＭＳ ゴシック" w:eastAsia="ＭＳ ゴシック" w:hAnsi="ＭＳ ゴシック" w:cs="ＭＳ ゴシック" w:hint="eastAsia"/>
          <w:color w:val="000000"/>
          <w:kern w:val="0"/>
          <w:sz w:val="22"/>
        </w:rPr>
        <w:t>る基準に該当する場合であって、かつ、市からの求めがあった場合には、当該指定居宅介護支援事業所の居宅サービス計画の利用の妥当性を検討し、当該居宅サービス計画に訪問介護が必要な理由等を記載するとともに、当該居宅サービス計画を市に届け出なければならない。</w:t>
      </w:r>
    </w:p>
    <w:p w:rsidR="00000000" w:rsidRDefault="003672BA">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(22)</w:t>
      </w:r>
      <w:r>
        <w:rPr>
          <w:rFonts w:ascii="ＭＳ ゴシック" w:eastAsia="ＭＳ ゴシック" w:hAnsi="ＭＳ ゴシック" w:cs="ＭＳ ゴシック" w:hint="eastAsia"/>
          <w:color w:val="000000"/>
          <w:kern w:val="0"/>
          <w:sz w:val="22"/>
        </w:rPr>
        <w:t xml:space="preserve">　介護支援専門員は、利用者が訪問看護、通所リハビリテーション等の医療サービスの利用を希望している場合その他必要な場合には、利用者の同意を得て主治の医師等の意見を求めなければならない。</w:t>
      </w:r>
    </w:p>
    <w:p w:rsidR="00000000" w:rsidRDefault="003672BA">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(23)</w:t>
      </w:r>
      <w:r>
        <w:rPr>
          <w:rFonts w:ascii="ＭＳ ゴシック" w:eastAsia="ＭＳ ゴシック" w:hAnsi="ＭＳ ゴシック" w:cs="ＭＳ ゴシック" w:hint="eastAsia"/>
          <w:color w:val="000000"/>
          <w:kern w:val="0"/>
          <w:sz w:val="22"/>
        </w:rPr>
        <w:t xml:space="preserve">　前号の場合において、介護支援専門員は、居宅サービス計画を作成</w:t>
      </w:r>
      <w:r>
        <w:rPr>
          <w:rFonts w:ascii="ＭＳ ゴシック" w:eastAsia="ＭＳ ゴシック" w:hAnsi="ＭＳ ゴシック" w:cs="ＭＳ ゴシック" w:hint="eastAsia"/>
          <w:color w:val="000000"/>
          <w:kern w:val="0"/>
          <w:sz w:val="22"/>
        </w:rPr>
        <w:t>した際には、当該居宅サービス計画を主治の医師等に交付しなければならない。</w:t>
      </w:r>
    </w:p>
    <w:p w:rsidR="00000000" w:rsidRDefault="003672BA">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(24)</w:t>
      </w:r>
      <w:r>
        <w:rPr>
          <w:rFonts w:ascii="ＭＳ ゴシック" w:eastAsia="ＭＳ ゴシック" w:hAnsi="ＭＳ ゴシック" w:cs="ＭＳ ゴシック" w:hint="eastAsia"/>
          <w:color w:val="000000"/>
          <w:kern w:val="0"/>
          <w:sz w:val="22"/>
        </w:rPr>
        <w:t xml:space="preserve">　介護支援専門員は、居宅サービス計画に訪問看護、通所リハビリテーション等の医療サービスを位置付ける場合にあっては、当該医療サービスに係る主治の医師等の指示がある場合に限りこれを行うものとし、医療サービス以外の指定居宅サービス等を位置付ける場合にあっては、当該指定居宅サービス等に係る主治の医師等の医学的観点からの留意事項が示されているときは、当該留意点を尊重してこれを行うものとする。</w:t>
      </w:r>
    </w:p>
    <w:p w:rsidR="00000000" w:rsidRDefault="003672BA">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(25)</w:t>
      </w:r>
      <w:r>
        <w:rPr>
          <w:rFonts w:ascii="ＭＳ ゴシック" w:eastAsia="ＭＳ ゴシック" w:hAnsi="ＭＳ ゴシック" w:cs="ＭＳ ゴシック" w:hint="eastAsia"/>
          <w:color w:val="000000"/>
          <w:kern w:val="0"/>
          <w:sz w:val="22"/>
        </w:rPr>
        <w:t xml:space="preserve">　介護支援専門員は、居宅サービス計画</w:t>
      </w:r>
      <w:r>
        <w:rPr>
          <w:rFonts w:ascii="ＭＳ ゴシック" w:eastAsia="ＭＳ ゴシック" w:hAnsi="ＭＳ ゴシック" w:cs="ＭＳ ゴシック" w:hint="eastAsia"/>
          <w:color w:val="000000"/>
          <w:kern w:val="0"/>
          <w:sz w:val="22"/>
        </w:rPr>
        <w:t>に短期入所生活介護又は短期入所療養介護を位置付ける場合にあっては、利用者の居宅における自立した日常生活の維持に十分に留意するものとし、利用者の心身の状況等を勘案して特に必要と認められる場合を除き、短期入所生活介護及び短期入所療養介護を利用する日数が要介護認定の有効期間のおおむね半数を超えないようにしなければならない。</w:t>
      </w:r>
    </w:p>
    <w:p w:rsidR="00000000" w:rsidRDefault="003672BA">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(26)</w:t>
      </w:r>
      <w:r>
        <w:rPr>
          <w:rFonts w:ascii="ＭＳ ゴシック" w:eastAsia="ＭＳ ゴシック" w:hAnsi="ＭＳ ゴシック" w:cs="ＭＳ ゴシック" w:hint="eastAsia"/>
          <w:color w:val="000000"/>
          <w:kern w:val="0"/>
          <w:sz w:val="22"/>
        </w:rPr>
        <w:t xml:space="preserve">　介護支援専門員は、居宅サービス計画に福祉用具貸与を位置付ける場合にあっては、その利用の妥当性を検討し、当該計画に福祉用具貸与が必要な理由を記載す</w:t>
      </w:r>
      <w:r>
        <w:rPr>
          <w:rFonts w:ascii="ＭＳ ゴシック" w:eastAsia="ＭＳ ゴシック" w:hAnsi="ＭＳ ゴシック" w:cs="ＭＳ ゴシック" w:hint="eastAsia"/>
          <w:color w:val="000000"/>
          <w:kern w:val="0"/>
          <w:sz w:val="22"/>
        </w:rPr>
        <w:lastRenderedPageBreak/>
        <w:t>るとともに、必要に応じて随時サービス担</w:t>
      </w:r>
      <w:r>
        <w:rPr>
          <w:rFonts w:ascii="ＭＳ ゴシック" w:eastAsia="ＭＳ ゴシック" w:hAnsi="ＭＳ ゴシック" w:cs="ＭＳ ゴシック" w:hint="eastAsia"/>
          <w:color w:val="000000"/>
          <w:kern w:val="0"/>
          <w:sz w:val="22"/>
        </w:rPr>
        <w:t>当者会議を開催し、継続して福祉用具貸与を受ける必要性について検証をした上で、継続して福祉用具貸与を受ける必要がある場合にはその理由を居宅サービス計画に記載しなければならない。</w:t>
      </w:r>
    </w:p>
    <w:p w:rsidR="00000000" w:rsidRDefault="003672BA">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(27)</w:t>
      </w:r>
      <w:r>
        <w:rPr>
          <w:rFonts w:ascii="ＭＳ ゴシック" w:eastAsia="ＭＳ ゴシック" w:hAnsi="ＭＳ ゴシック" w:cs="ＭＳ ゴシック" w:hint="eastAsia"/>
          <w:color w:val="000000"/>
          <w:kern w:val="0"/>
          <w:sz w:val="22"/>
        </w:rPr>
        <w:t xml:space="preserve">　介護支援専門員は、居宅サービス計画に特定福祉用具販売を位置付ける場合にあっては、その利用の妥当性を検討し、当該計画に特定福祉用具販売が必要な理由を記載しなければならない。</w:t>
      </w:r>
    </w:p>
    <w:p w:rsidR="00000000" w:rsidRDefault="003672BA">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(28)</w:t>
      </w:r>
      <w:r>
        <w:rPr>
          <w:rFonts w:ascii="ＭＳ ゴシック" w:eastAsia="ＭＳ ゴシック" w:hAnsi="ＭＳ ゴシック" w:cs="ＭＳ ゴシック" w:hint="eastAsia"/>
          <w:color w:val="000000"/>
          <w:kern w:val="0"/>
          <w:sz w:val="22"/>
        </w:rPr>
        <w:t xml:space="preserve">　介護支援専門員は、利用者が提示する被保険者証に、法第</w:t>
      </w:r>
      <w:r>
        <w:rPr>
          <w:rFonts w:ascii="ＭＳ ゴシック" w:eastAsia="ＭＳ ゴシック" w:hAnsi="ＭＳ ゴシック" w:cs="ＭＳ ゴシック"/>
          <w:color w:val="000000"/>
          <w:kern w:val="0"/>
          <w:sz w:val="22"/>
        </w:rPr>
        <w:t>73</w:t>
      </w:r>
      <w:r>
        <w:rPr>
          <w:rFonts w:ascii="ＭＳ ゴシック" w:eastAsia="ＭＳ ゴシック" w:hAnsi="ＭＳ ゴシック" w:cs="ＭＳ ゴシック" w:hint="eastAsia"/>
          <w:color w:val="000000"/>
          <w:kern w:val="0"/>
          <w:sz w:val="22"/>
        </w:rPr>
        <w:t>条第２項に規定する認定審査会意見又は法第</w:t>
      </w:r>
      <w:r>
        <w:rPr>
          <w:rFonts w:ascii="ＭＳ ゴシック" w:eastAsia="ＭＳ ゴシック" w:hAnsi="ＭＳ ゴシック" w:cs="ＭＳ ゴシック"/>
          <w:color w:val="000000"/>
          <w:kern w:val="0"/>
          <w:sz w:val="22"/>
        </w:rPr>
        <w:t>37</w:t>
      </w:r>
      <w:r>
        <w:rPr>
          <w:rFonts w:ascii="ＭＳ ゴシック" w:eastAsia="ＭＳ ゴシック" w:hAnsi="ＭＳ ゴシック" w:cs="ＭＳ ゴシック" w:hint="eastAsia"/>
          <w:color w:val="000000"/>
          <w:kern w:val="0"/>
          <w:sz w:val="22"/>
        </w:rPr>
        <w:t>条第１項の規定による指定に係る居宅サービス若</w:t>
      </w:r>
      <w:r>
        <w:rPr>
          <w:rFonts w:ascii="ＭＳ ゴシック" w:eastAsia="ＭＳ ゴシック" w:hAnsi="ＭＳ ゴシック" w:cs="ＭＳ ゴシック" w:hint="eastAsia"/>
          <w:color w:val="000000"/>
          <w:kern w:val="0"/>
          <w:sz w:val="22"/>
        </w:rPr>
        <w:t>しくは地域密着型サービスの種類についての記載がある場合には、利用者にその趣旨</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同条第１項の規定による指定に係る居宅サービス若しくは地域密着型サービスの種類については、その変更の申請ができることを含む。</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を説明し、理解を得た上で、その内容に沿って居宅サービス計画を作成しなければならない。</w:t>
      </w:r>
    </w:p>
    <w:p w:rsidR="00000000" w:rsidRDefault="003672BA">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(29)</w:t>
      </w:r>
      <w:r>
        <w:rPr>
          <w:rFonts w:ascii="ＭＳ ゴシック" w:eastAsia="ＭＳ ゴシック" w:hAnsi="ＭＳ ゴシック" w:cs="ＭＳ ゴシック" w:hint="eastAsia"/>
          <w:color w:val="000000"/>
          <w:kern w:val="0"/>
          <w:sz w:val="22"/>
        </w:rPr>
        <w:t xml:space="preserve">　介護支援専門員は、要介護認定を受けている利用者が要支援認定を受けた場合には、指定介護予防支援事業者と当該利用者に係る必要な情報を提供する等の連携を図るものとする。</w:t>
      </w:r>
    </w:p>
    <w:p w:rsidR="00000000" w:rsidRDefault="003672BA">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(30)</w:t>
      </w:r>
      <w:r>
        <w:rPr>
          <w:rFonts w:ascii="ＭＳ ゴシック" w:eastAsia="ＭＳ ゴシック" w:hAnsi="ＭＳ ゴシック" w:cs="ＭＳ ゴシック" w:hint="eastAsia"/>
          <w:color w:val="000000"/>
          <w:kern w:val="0"/>
          <w:sz w:val="22"/>
        </w:rPr>
        <w:t xml:space="preserve">　指定居宅介護支援事業者は、法第</w:t>
      </w:r>
      <w:r>
        <w:rPr>
          <w:rFonts w:ascii="ＭＳ ゴシック" w:eastAsia="ＭＳ ゴシック" w:hAnsi="ＭＳ ゴシック" w:cs="ＭＳ ゴシック"/>
          <w:color w:val="000000"/>
          <w:kern w:val="0"/>
          <w:sz w:val="22"/>
        </w:rPr>
        <w:t>115</w:t>
      </w:r>
      <w:r>
        <w:rPr>
          <w:rFonts w:ascii="ＭＳ ゴシック" w:eastAsia="ＭＳ ゴシック" w:hAnsi="ＭＳ ゴシック" w:cs="ＭＳ ゴシック" w:hint="eastAsia"/>
          <w:color w:val="000000"/>
          <w:kern w:val="0"/>
          <w:sz w:val="22"/>
        </w:rPr>
        <w:t>条の</w:t>
      </w:r>
      <w:r>
        <w:rPr>
          <w:rFonts w:ascii="ＭＳ ゴシック" w:eastAsia="ＭＳ ゴシック" w:hAnsi="ＭＳ ゴシック" w:cs="ＭＳ ゴシック"/>
          <w:color w:val="000000"/>
          <w:kern w:val="0"/>
          <w:sz w:val="22"/>
        </w:rPr>
        <w:t>23</w:t>
      </w:r>
      <w:r>
        <w:rPr>
          <w:rFonts w:ascii="ＭＳ ゴシック" w:eastAsia="ＭＳ ゴシック" w:hAnsi="ＭＳ ゴシック" w:cs="ＭＳ ゴシック" w:hint="eastAsia"/>
          <w:color w:val="000000"/>
          <w:kern w:val="0"/>
          <w:sz w:val="22"/>
        </w:rPr>
        <w:t>第３項の規定に基づき、地域包括支援センターの設置者である指定介護予防支援事業者から指定介護予防支援の業務の委託を受けるに当たっては、その業務量等を勘案し、当該指定居宅介護支援事業者が行う指定居宅介護支援の業務が適正に実施できるよう配慮しなければならない。</w:t>
      </w:r>
    </w:p>
    <w:p w:rsidR="00000000" w:rsidRDefault="003672BA">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(31)</w:t>
      </w:r>
      <w:r>
        <w:rPr>
          <w:rFonts w:ascii="ＭＳ ゴシック" w:eastAsia="ＭＳ ゴシック" w:hAnsi="ＭＳ ゴシック" w:cs="ＭＳ ゴシック" w:hint="eastAsia"/>
          <w:color w:val="000000"/>
          <w:kern w:val="0"/>
          <w:sz w:val="22"/>
        </w:rPr>
        <w:t xml:space="preserve">　指定居宅介護支援事業者は、法第</w:t>
      </w:r>
      <w:r>
        <w:rPr>
          <w:rFonts w:ascii="ＭＳ ゴシック" w:eastAsia="ＭＳ ゴシック" w:hAnsi="ＭＳ ゴシック" w:cs="ＭＳ ゴシック"/>
          <w:color w:val="000000"/>
          <w:kern w:val="0"/>
          <w:sz w:val="22"/>
        </w:rPr>
        <w:t>115</w:t>
      </w:r>
      <w:r>
        <w:rPr>
          <w:rFonts w:ascii="ＭＳ ゴシック" w:eastAsia="ＭＳ ゴシック" w:hAnsi="ＭＳ ゴシック" w:cs="ＭＳ ゴシック" w:hint="eastAsia"/>
          <w:color w:val="000000"/>
          <w:kern w:val="0"/>
          <w:sz w:val="22"/>
        </w:rPr>
        <w:t>条の</w:t>
      </w:r>
      <w:r>
        <w:rPr>
          <w:rFonts w:ascii="ＭＳ ゴシック" w:eastAsia="ＭＳ ゴシック" w:hAnsi="ＭＳ ゴシック" w:cs="ＭＳ ゴシック"/>
          <w:color w:val="000000"/>
          <w:kern w:val="0"/>
          <w:sz w:val="22"/>
        </w:rPr>
        <w:t>48</w:t>
      </w:r>
      <w:r>
        <w:rPr>
          <w:rFonts w:ascii="ＭＳ ゴシック" w:eastAsia="ＭＳ ゴシック" w:hAnsi="ＭＳ ゴシック" w:cs="ＭＳ ゴシック" w:hint="eastAsia"/>
          <w:color w:val="000000"/>
          <w:kern w:val="0"/>
          <w:sz w:val="22"/>
        </w:rPr>
        <w:t>第４項の規定に基づき、同条第１項に規定する会議から、同条第２項の検討を行うための資料又は情報の提供、意見の開陳その他必要な協力の求めがあった場合には、これに協力するよう努めなければならない。</w:t>
      </w:r>
    </w:p>
    <w:p w:rsidR="00000000" w:rsidRDefault="003672BA">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法定</w:t>
      </w:r>
      <w:r>
        <w:rPr>
          <w:rFonts w:ascii="ＭＳ ゴシック" w:eastAsia="ＭＳ ゴシック" w:hAnsi="ＭＳ ゴシック" w:cs="ＭＳ ゴシック" w:hint="eastAsia"/>
          <w:color w:val="000000"/>
          <w:kern w:val="0"/>
          <w:sz w:val="22"/>
        </w:rPr>
        <w:t>代理受領サービスに係る報告</w:t>
      </w:r>
      <w:r>
        <w:rPr>
          <w:rFonts w:ascii="ＭＳ ゴシック" w:eastAsia="ＭＳ ゴシック" w:hAnsi="ＭＳ ゴシック" w:cs="ＭＳ ゴシック"/>
          <w:color w:val="000000"/>
          <w:kern w:val="0"/>
          <w:sz w:val="22"/>
        </w:rPr>
        <w:t>)</w:t>
      </w:r>
    </w:p>
    <w:p w:rsidR="00000000" w:rsidRDefault="003672BA">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w:t>
      </w:r>
      <w:r>
        <w:rPr>
          <w:rFonts w:ascii="ＭＳ ゴシック" w:eastAsia="ＭＳ ゴシック" w:hAnsi="ＭＳ ゴシック" w:cs="ＭＳ ゴシック"/>
          <w:color w:val="000000"/>
          <w:kern w:val="0"/>
          <w:sz w:val="22"/>
        </w:rPr>
        <w:t>17</w:t>
      </w:r>
      <w:r>
        <w:rPr>
          <w:rFonts w:ascii="ＭＳ ゴシック" w:eastAsia="ＭＳ ゴシック" w:hAnsi="ＭＳ ゴシック" w:cs="ＭＳ ゴシック" w:hint="eastAsia"/>
          <w:color w:val="000000"/>
          <w:kern w:val="0"/>
          <w:sz w:val="22"/>
        </w:rPr>
        <w:t>条　指定居宅介護支援事業者は、毎月、市町村</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法第</w:t>
      </w:r>
      <w:r>
        <w:rPr>
          <w:rFonts w:ascii="ＭＳ ゴシック" w:eastAsia="ＭＳ ゴシック" w:hAnsi="ＭＳ ゴシック" w:cs="ＭＳ ゴシック"/>
          <w:color w:val="000000"/>
          <w:kern w:val="0"/>
          <w:sz w:val="22"/>
        </w:rPr>
        <w:t>41</w:t>
      </w:r>
      <w:r>
        <w:rPr>
          <w:rFonts w:ascii="ＭＳ ゴシック" w:eastAsia="ＭＳ ゴシック" w:hAnsi="ＭＳ ゴシック" w:cs="ＭＳ ゴシック" w:hint="eastAsia"/>
          <w:color w:val="000000"/>
          <w:kern w:val="0"/>
          <w:sz w:val="22"/>
        </w:rPr>
        <w:t>条第</w:t>
      </w:r>
      <w:r>
        <w:rPr>
          <w:rFonts w:ascii="ＭＳ ゴシック" w:eastAsia="ＭＳ ゴシック" w:hAnsi="ＭＳ ゴシック" w:cs="ＭＳ ゴシック"/>
          <w:color w:val="000000"/>
          <w:kern w:val="0"/>
          <w:sz w:val="22"/>
        </w:rPr>
        <w:t>10</w:t>
      </w:r>
      <w:r>
        <w:rPr>
          <w:rFonts w:ascii="ＭＳ ゴシック" w:eastAsia="ＭＳ ゴシック" w:hAnsi="ＭＳ ゴシック" w:cs="ＭＳ ゴシック" w:hint="eastAsia"/>
          <w:color w:val="000000"/>
          <w:kern w:val="0"/>
          <w:sz w:val="22"/>
        </w:rPr>
        <w:t>項の規定により同条第９項の規定による審査及び支払に関する事務を国民健康保険団体連合会</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国民健康保険法</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昭和</w:t>
      </w:r>
      <w:r>
        <w:rPr>
          <w:rFonts w:ascii="ＭＳ ゴシック" w:eastAsia="ＭＳ ゴシック" w:hAnsi="ＭＳ ゴシック" w:cs="ＭＳ ゴシック"/>
          <w:color w:val="000000"/>
          <w:kern w:val="0"/>
          <w:sz w:val="22"/>
        </w:rPr>
        <w:t>33</w:t>
      </w:r>
      <w:r>
        <w:rPr>
          <w:rFonts w:ascii="ＭＳ ゴシック" w:eastAsia="ＭＳ ゴシック" w:hAnsi="ＭＳ ゴシック" w:cs="ＭＳ ゴシック" w:hint="eastAsia"/>
          <w:color w:val="000000"/>
          <w:kern w:val="0"/>
          <w:sz w:val="22"/>
        </w:rPr>
        <w:t>年法律第</w:t>
      </w:r>
      <w:r>
        <w:rPr>
          <w:rFonts w:ascii="ＭＳ ゴシック" w:eastAsia="ＭＳ ゴシック" w:hAnsi="ＭＳ ゴシック" w:cs="ＭＳ ゴシック"/>
          <w:color w:val="000000"/>
          <w:kern w:val="0"/>
          <w:sz w:val="22"/>
        </w:rPr>
        <w:t>192</w:t>
      </w:r>
      <w:r>
        <w:rPr>
          <w:rFonts w:ascii="ＭＳ ゴシック" w:eastAsia="ＭＳ ゴシック" w:hAnsi="ＭＳ ゴシック" w:cs="ＭＳ ゴシック" w:hint="eastAsia"/>
          <w:color w:val="000000"/>
          <w:kern w:val="0"/>
          <w:sz w:val="22"/>
        </w:rPr>
        <w:t>号</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第</w:t>
      </w:r>
      <w:r>
        <w:rPr>
          <w:rFonts w:ascii="ＭＳ ゴシック" w:eastAsia="ＭＳ ゴシック" w:hAnsi="ＭＳ ゴシック" w:cs="ＭＳ ゴシック"/>
          <w:color w:val="000000"/>
          <w:kern w:val="0"/>
          <w:sz w:val="22"/>
        </w:rPr>
        <w:t>45</w:t>
      </w:r>
      <w:r>
        <w:rPr>
          <w:rFonts w:ascii="ＭＳ ゴシック" w:eastAsia="ＭＳ ゴシック" w:hAnsi="ＭＳ ゴシック" w:cs="ＭＳ ゴシック" w:hint="eastAsia"/>
          <w:color w:val="000000"/>
          <w:kern w:val="0"/>
          <w:sz w:val="22"/>
        </w:rPr>
        <w:t>条第５項に規定する国民健康保険団体連合会をいう。以下同じ。</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に委託している場合にあっては、当該国民健康保険団体連合会</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に対し、居宅サービス計画において位置付けられている指定居宅サービス等のうち法定代</w:t>
      </w:r>
      <w:r>
        <w:rPr>
          <w:rFonts w:ascii="ＭＳ ゴシック" w:eastAsia="ＭＳ ゴシック" w:hAnsi="ＭＳ ゴシック" w:cs="ＭＳ ゴシック" w:hint="eastAsia"/>
          <w:color w:val="000000"/>
          <w:kern w:val="0"/>
          <w:sz w:val="22"/>
        </w:rPr>
        <w:lastRenderedPageBreak/>
        <w:t>理受領サービス</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法第</w:t>
      </w:r>
      <w:r>
        <w:rPr>
          <w:rFonts w:ascii="ＭＳ ゴシック" w:eastAsia="ＭＳ ゴシック" w:hAnsi="ＭＳ ゴシック" w:cs="ＭＳ ゴシック"/>
          <w:color w:val="000000"/>
          <w:kern w:val="0"/>
          <w:sz w:val="22"/>
        </w:rPr>
        <w:t>41</w:t>
      </w:r>
      <w:r>
        <w:rPr>
          <w:rFonts w:ascii="ＭＳ ゴシック" w:eastAsia="ＭＳ ゴシック" w:hAnsi="ＭＳ ゴシック" w:cs="ＭＳ ゴシック" w:hint="eastAsia"/>
          <w:color w:val="000000"/>
          <w:kern w:val="0"/>
          <w:sz w:val="22"/>
        </w:rPr>
        <w:t>条第６項の規定により居宅介護サービス費が利用者に代わり当該指</w:t>
      </w:r>
      <w:r>
        <w:rPr>
          <w:rFonts w:ascii="ＭＳ ゴシック" w:eastAsia="ＭＳ ゴシック" w:hAnsi="ＭＳ ゴシック" w:cs="ＭＳ ゴシック" w:hint="eastAsia"/>
          <w:color w:val="000000"/>
          <w:kern w:val="0"/>
          <w:sz w:val="22"/>
        </w:rPr>
        <w:t>定居宅サービス事業者に支払われる場合の当該居宅介護サービス費に係る指定居宅サービスをいう。</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として位置付けたものに関する情報を記載した文書を提出しなければならない。</w:t>
      </w:r>
    </w:p>
    <w:p w:rsidR="00000000" w:rsidRDefault="003672BA">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２　指定居宅介護支援事業者は、居宅サービス計画に位置付けられている基準該当居宅サービスに係る特例居宅介護サービス費の支給に係る事務に必要な情報を記載した文書を、市町村</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当該事務を国民健康保険団体連合会に委託している場合にあっては、当該国民健康保険団体連合会</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に対して提出しなければならない。</w:t>
      </w:r>
    </w:p>
    <w:p w:rsidR="00000000" w:rsidRDefault="003672BA">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利用者に対する居宅サービス計画等の書類の交付</w:t>
      </w:r>
      <w:r>
        <w:rPr>
          <w:rFonts w:ascii="ＭＳ ゴシック" w:eastAsia="ＭＳ ゴシック" w:hAnsi="ＭＳ ゴシック" w:cs="ＭＳ ゴシック"/>
          <w:color w:val="000000"/>
          <w:kern w:val="0"/>
          <w:sz w:val="22"/>
        </w:rPr>
        <w:t>)</w:t>
      </w:r>
    </w:p>
    <w:p w:rsidR="00000000" w:rsidRDefault="003672BA">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w:t>
      </w:r>
      <w:r>
        <w:rPr>
          <w:rFonts w:ascii="ＭＳ ゴシック" w:eastAsia="ＭＳ ゴシック" w:hAnsi="ＭＳ ゴシック" w:cs="ＭＳ ゴシック"/>
          <w:color w:val="000000"/>
          <w:kern w:val="0"/>
          <w:sz w:val="22"/>
        </w:rPr>
        <w:t>1</w:t>
      </w:r>
      <w:r>
        <w:rPr>
          <w:rFonts w:ascii="ＭＳ ゴシック" w:eastAsia="ＭＳ ゴシック" w:hAnsi="ＭＳ ゴシック" w:cs="ＭＳ ゴシック"/>
          <w:color w:val="000000"/>
          <w:kern w:val="0"/>
          <w:sz w:val="22"/>
        </w:rPr>
        <w:t>8</w:t>
      </w:r>
      <w:r>
        <w:rPr>
          <w:rFonts w:ascii="ＭＳ ゴシック" w:eastAsia="ＭＳ ゴシック" w:hAnsi="ＭＳ ゴシック" w:cs="ＭＳ ゴシック" w:hint="eastAsia"/>
          <w:color w:val="000000"/>
          <w:kern w:val="0"/>
          <w:sz w:val="22"/>
        </w:rPr>
        <w:t>条　指定居宅介護支援事業者は、利用者が他の居宅介護支援事業者の利用を希望する場合、要介護認定を受けている利用者が要支援認定を受けた場合その他利用者からの申出があった場合には、当該利用者に対し、直近の居宅サービス計画及びその実施状況に関する書類を交付しなければならない。</w:t>
      </w:r>
    </w:p>
    <w:p w:rsidR="00000000" w:rsidRDefault="003672BA">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利用者に関する市町村への通知</w:t>
      </w:r>
      <w:r>
        <w:rPr>
          <w:rFonts w:ascii="ＭＳ ゴシック" w:eastAsia="ＭＳ ゴシック" w:hAnsi="ＭＳ ゴシック" w:cs="ＭＳ ゴシック"/>
          <w:color w:val="000000"/>
          <w:kern w:val="0"/>
          <w:sz w:val="22"/>
        </w:rPr>
        <w:t>)</w:t>
      </w:r>
    </w:p>
    <w:p w:rsidR="00000000" w:rsidRDefault="003672BA">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w:t>
      </w:r>
      <w:r>
        <w:rPr>
          <w:rFonts w:ascii="ＭＳ ゴシック" w:eastAsia="ＭＳ ゴシック" w:hAnsi="ＭＳ ゴシック" w:cs="ＭＳ ゴシック"/>
          <w:color w:val="000000"/>
          <w:kern w:val="0"/>
          <w:sz w:val="22"/>
        </w:rPr>
        <w:t>19</w:t>
      </w:r>
      <w:r>
        <w:rPr>
          <w:rFonts w:ascii="ＭＳ ゴシック" w:eastAsia="ＭＳ ゴシック" w:hAnsi="ＭＳ ゴシック" w:cs="ＭＳ ゴシック" w:hint="eastAsia"/>
          <w:color w:val="000000"/>
          <w:kern w:val="0"/>
          <w:sz w:val="22"/>
        </w:rPr>
        <w:t>条　指定居宅介護支援事業者は、指定居宅介護支援を受けている利用者が次のいずれかに該当する場合は、遅滞なく、意見を付してその旨を市町村に通知しなければならない。</w:t>
      </w:r>
    </w:p>
    <w:p w:rsidR="00000000" w:rsidRDefault="003672BA">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(1)</w:t>
      </w:r>
      <w:r>
        <w:rPr>
          <w:rFonts w:ascii="ＭＳ ゴシック" w:eastAsia="ＭＳ ゴシック" w:hAnsi="ＭＳ ゴシック" w:cs="ＭＳ ゴシック" w:hint="eastAsia"/>
          <w:color w:val="000000"/>
          <w:kern w:val="0"/>
          <w:sz w:val="22"/>
        </w:rPr>
        <w:t xml:space="preserve">　正当な理由なしに介護給付等対象サ</w:t>
      </w:r>
      <w:r>
        <w:rPr>
          <w:rFonts w:ascii="ＭＳ ゴシック" w:eastAsia="ＭＳ ゴシック" w:hAnsi="ＭＳ ゴシック" w:cs="ＭＳ ゴシック" w:hint="eastAsia"/>
          <w:color w:val="000000"/>
          <w:kern w:val="0"/>
          <w:sz w:val="22"/>
        </w:rPr>
        <w:t>ービスの利用に関する指示に従わないこと等により、要介護状態の程度を増進させたと認められるとき。</w:t>
      </w:r>
    </w:p>
    <w:p w:rsidR="00000000" w:rsidRDefault="003672BA">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(2)</w:t>
      </w:r>
      <w:r>
        <w:rPr>
          <w:rFonts w:ascii="ＭＳ ゴシック" w:eastAsia="ＭＳ ゴシック" w:hAnsi="ＭＳ ゴシック" w:cs="ＭＳ ゴシック" w:hint="eastAsia"/>
          <w:color w:val="000000"/>
          <w:kern w:val="0"/>
          <w:sz w:val="22"/>
        </w:rPr>
        <w:t xml:space="preserve">　偽りその他不正の行為によって保険給付の支給を受け、又は受けようとしたとき。</w:t>
      </w:r>
    </w:p>
    <w:p w:rsidR="00000000" w:rsidRDefault="003672BA">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管理者の責務</w:t>
      </w:r>
      <w:r>
        <w:rPr>
          <w:rFonts w:ascii="ＭＳ ゴシック" w:eastAsia="ＭＳ ゴシック" w:hAnsi="ＭＳ ゴシック" w:cs="ＭＳ ゴシック"/>
          <w:color w:val="000000"/>
          <w:kern w:val="0"/>
          <w:sz w:val="22"/>
        </w:rPr>
        <w:t>)</w:t>
      </w:r>
    </w:p>
    <w:p w:rsidR="00000000" w:rsidRDefault="003672BA">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w:t>
      </w:r>
      <w:r>
        <w:rPr>
          <w:rFonts w:ascii="ＭＳ ゴシック" w:eastAsia="ＭＳ ゴシック" w:hAnsi="ＭＳ ゴシック" w:cs="ＭＳ ゴシック"/>
          <w:color w:val="000000"/>
          <w:kern w:val="0"/>
          <w:sz w:val="22"/>
        </w:rPr>
        <w:t>20</w:t>
      </w:r>
      <w:r>
        <w:rPr>
          <w:rFonts w:ascii="ＭＳ ゴシック" w:eastAsia="ＭＳ ゴシック" w:hAnsi="ＭＳ ゴシック" w:cs="ＭＳ ゴシック" w:hint="eastAsia"/>
          <w:color w:val="000000"/>
          <w:kern w:val="0"/>
          <w:sz w:val="22"/>
        </w:rPr>
        <w:t>条　指定居宅介護支援事業所の管理者は、当該指定居宅介護支援事業所の介護支援専門員その他の従業者の管理、指定居宅介護支援の利用の申込みに係る調整、業務の実施状況の把握その他の管理を一元的に行わなければならない。</w:t>
      </w:r>
    </w:p>
    <w:p w:rsidR="00000000" w:rsidRDefault="003672BA">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２　指定居宅介護支援事業所の管理者は、当該指定居宅介護支援事業所の介護支援専門員その他の従業者にこ</w:t>
      </w:r>
      <w:r>
        <w:rPr>
          <w:rFonts w:ascii="ＭＳ ゴシック" w:eastAsia="ＭＳ ゴシック" w:hAnsi="ＭＳ ゴシック" w:cs="ＭＳ ゴシック" w:hint="eastAsia"/>
          <w:color w:val="000000"/>
          <w:kern w:val="0"/>
          <w:sz w:val="22"/>
        </w:rPr>
        <w:t>の章の規定を遵守させるため必要な指揮命令を行うものとする。</w:t>
      </w:r>
    </w:p>
    <w:p w:rsidR="00000000" w:rsidRDefault="003672BA">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運営規程</w:t>
      </w:r>
      <w:r>
        <w:rPr>
          <w:rFonts w:ascii="ＭＳ ゴシック" w:eastAsia="ＭＳ ゴシック" w:hAnsi="ＭＳ ゴシック" w:cs="ＭＳ ゴシック"/>
          <w:color w:val="000000"/>
          <w:kern w:val="0"/>
          <w:sz w:val="22"/>
        </w:rPr>
        <w:t>)</w:t>
      </w:r>
    </w:p>
    <w:p w:rsidR="00000000" w:rsidRDefault="003672BA">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w:t>
      </w:r>
      <w:r>
        <w:rPr>
          <w:rFonts w:ascii="ＭＳ ゴシック" w:eastAsia="ＭＳ ゴシック" w:hAnsi="ＭＳ ゴシック" w:cs="ＭＳ ゴシック"/>
          <w:color w:val="000000"/>
          <w:kern w:val="0"/>
          <w:sz w:val="22"/>
        </w:rPr>
        <w:t>21</w:t>
      </w:r>
      <w:r>
        <w:rPr>
          <w:rFonts w:ascii="ＭＳ ゴシック" w:eastAsia="ＭＳ ゴシック" w:hAnsi="ＭＳ ゴシック" w:cs="ＭＳ ゴシック" w:hint="eastAsia"/>
          <w:color w:val="000000"/>
          <w:kern w:val="0"/>
          <w:sz w:val="22"/>
        </w:rPr>
        <w:t>条　指定居宅介護支援事業者は、指定居宅介護支援事業所ごとに、次に掲げる事業</w:t>
      </w:r>
      <w:r>
        <w:rPr>
          <w:rFonts w:ascii="ＭＳ ゴシック" w:eastAsia="ＭＳ ゴシック" w:hAnsi="ＭＳ ゴシック" w:cs="ＭＳ ゴシック" w:hint="eastAsia"/>
          <w:color w:val="000000"/>
          <w:kern w:val="0"/>
          <w:sz w:val="22"/>
        </w:rPr>
        <w:lastRenderedPageBreak/>
        <w:t>の運営についての重要事項に関する規程</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以下「運営規程」という。</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として次に掲げる事項を定めるものとする。</w:t>
      </w:r>
    </w:p>
    <w:p w:rsidR="00000000" w:rsidRDefault="003672BA">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(1)</w:t>
      </w:r>
      <w:r>
        <w:rPr>
          <w:rFonts w:ascii="ＭＳ ゴシック" w:eastAsia="ＭＳ ゴシック" w:hAnsi="ＭＳ ゴシック" w:cs="ＭＳ ゴシック" w:hint="eastAsia"/>
          <w:color w:val="000000"/>
          <w:kern w:val="0"/>
          <w:sz w:val="22"/>
        </w:rPr>
        <w:t xml:space="preserve">　事業の目的及び運営の方針</w:t>
      </w:r>
    </w:p>
    <w:p w:rsidR="00000000" w:rsidRDefault="003672BA">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(2)</w:t>
      </w:r>
      <w:r>
        <w:rPr>
          <w:rFonts w:ascii="ＭＳ ゴシック" w:eastAsia="ＭＳ ゴシック" w:hAnsi="ＭＳ ゴシック" w:cs="ＭＳ ゴシック" w:hint="eastAsia"/>
          <w:color w:val="000000"/>
          <w:kern w:val="0"/>
          <w:sz w:val="22"/>
        </w:rPr>
        <w:t xml:space="preserve">　職員の職種、員数及び職務内容</w:t>
      </w:r>
    </w:p>
    <w:p w:rsidR="00000000" w:rsidRDefault="003672BA">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(3)</w:t>
      </w:r>
      <w:r>
        <w:rPr>
          <w:rFonts w:ascii="ＭＳ ゴシック" w:eastAsia="ＭＳ ゴシック" w:hAnsi="ＭＳ ゴシック" w:cs="ＭＳ ゴシック" w:hint="eastAsia"/>
          <w:color w:val="000000"/>
          <w:kern w:val="0"/>
          <w:sz w:val="22"/>
        </w:rPr>
        <w:t xml:space="preserve">　営業日及び営業時間</w:t>
      </w:r>
    </w:p>
    <w:p w:rsidR="00000000" w:rsidRDefault="003672BA">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(4)</w:t>
      </w:r>
      <w:r>
        <w:rPr>
          <w:rFonts w:ascii="ＭＳ ゴシック" w:eastAsia="ＭＳ ゴシック" w:hAnsi="ＭＳ ゴシック" w:cs="ＭＳ ゴシック" w:hint="eastAsia"/>
          <w:color w:val="000000"/>
          <w:kern w:val="0"/>
          <w:sz w:val="22"/>
        </w:rPr>
        <w:t xml:space="preserve">　指定居宅介護支援の提供方法、内容及び利用料その他の費用の額</w:t>
      </w:r>
    </w:p>
    <w:p w:rsidR="00000000" w:rsidRDefault="003672BA">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(5)</w:t>
      </w:r>
      <w:r>
        <w:rPr>
          <w:rFonts w:ascii="ＭＳ ゴシック" w:eastAsia="ＭＳ ゴシック" w:hAnsi="ＭＳ ゴシック" w:cs="ＭＳ ゴシック" w:hint="eastAsia"/>
          <w:color w:val="000000"/>
          <w:kern w:val="0"/>
          <w:sz w:val="22"/>
        </w:rPr>
        <w:t xml:space="preserve">　通常の事業の実施地域</w:t>
      </w:r>
    </w:p>
    <w:p w:rsidR="00000000" w:rsidRDefault="003672BA">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(6)</w:t>
      </w:r>
      <w:r>
        <w:rPr>
          <w:rFonts w:ascii="ＭＳ ゴシック" w:eastAsia="ＭＳ ゴシック" w:hAnsi="ＭＳ ゴシック" w:cs="ＭＳ ゴシック" w:hint="eastAsia"/>
          <w:color w:val="000000"/>
          <w:kern w:val="0"/>
          <w:sz w:val="22"/>
        </w:rPr>
        <w:t xml:space="preserve">　虐待の防止のための措置に関する事項</w:t>
      </w:r>
    </w:p>
    <w:p w:rsidR="00000000" w:rsidRDefault="003672BA">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(7)</w:t>
      </w:r>
      <w:r>
        <w:rPr>
          <w:rFonts w:ascii="ＭＳ ゴシック" w:eastAsia="ＭＳ ゴシック" w:hAnsi="ＭＳ ゴシック" w:cs="ＭＳ ゴシック" w:hint="eastAsia"/>
          <w:color w:val="000000"/>
          <w:kern w:val="0"/>
          <w:sz w:val="22"/>
        </w:rPr>
        <w:t xml:space="preserve">　そ</w:t>
      </w:r>
      <w:r>
        <w:rPr>
          <w:rFonts w:ascii="ＭＳ ゴシック" w:eastAsia="ＭＳ ゴシック" w:hAnsi="ＭＳ ゴシック" w:cs="ＭＳ ゴシック" w:hint="eastAsia"/>
          <w:color w:val="000000"/>
          <w:kern w:val="0"/>
          <w:sz w:val="22"/>
        </w:rPr>
        <w:t>の他運営に関する重要事項</w:t>
      </w:r>
    </w:p>
    <w:p w:rsidR="00000000" w:rsidRDefault="003672BA">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勤務体制の確保</w:t>
      </w:r>
      <w:r>
        <w:rPr>
          <w:rFonts w:ascii="ＭＳ ゴシック" w:eastAsia="ＭＳ ゴシック" w:hAnsi="ＭＳ ゴシック" w:cs="ＭＳ ゴシック"/>
          <w:color w:val="000000"/>
          <w:kern w:val="0"/>
          <w:sz w:val="22"/>
        </w:rPr>
        <w:t>)</w:t>
      </w:r>
    </w:p>
    <w:p w:rsidR="00000000" w:rsidRDefault="003672BA">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w:t>
      </w:r>
      <w:r>
        <w:rPr>
          <w:rFonts w:ascii="ＭＳ ゴシック" w:eastAsia="ＭＳ ゴシック" w:hAnsi="ＭＳ ゴシック" w:cs="ＭＳ ゴシック"/>
          <w:color w:val="000000"/>
          <w:kern w:val="0"/>
          <w:sz w:val="22"/>
        </w:rPr>
        <w:t>22</w:t>
      </w:r>
      <w:r>
        <w:rPr>
          <w:rFonts w:ascii="ＭＳ ゴシック" w:eastAsia="ＭＳ ゴシック" w:hAnsi="ＭＳ ゴシック" w:cs="ＭＳ ゴシック" w:hint="eastAsia"/>
          <w:color w:val="000000"/>
          <w:kern w:val="0"/>
          <w:sz w:val="22"/>
        </w:rPr>
        <w:t>条　指定居宅介護支援事業者は、利用者に対し適切な指定居宅介護支援を提供できるよう、指定居宅介護支援事業所ごとに介護支援専門員その他の従業者の勤務の体制を定めておかなければならない。</w:t>
      </w:r>
    </w:p>
    <w:p w:rsidR="00000000" w:rsidRDefault="003672BA">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２　指定居宅介護支援事業者は、指定居宅介護支援事業所ごとに、当該指定居宅介護支援事業所の介護支援専門員に指定居宅介護支援の業務を担当させなければならない。ただし、介護支援専門員の補助の業務についてはこの限りでない。</w:t>
      </w:r>
    </w:p>
    <w:p w:rsidR="00000000" w:rsidRDefault="003672BA">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３　指定居宅介護支援事業者は、介護支援専門員の資質の向上のため</w:t>
      </w:r>
      <w:r>
        <w:rPr>
          <w:rFonts w:ascii="ＭＳ ゴシック" w:eastAsia="ＭＳ ゴシック" w:hAnsi="ＭＳ ゴシック" w:cs="ＭＳ ゴシック" w:hint="eastAsia"/>
          <w:color w:val="000000"/>
          <w:kern w:val="0"/>
          <w:sz w:val="22"/>
        </w:rPr>
        <w:t>に、その研修の機会を確保しなければならない。</w:t>
      </w:r>
    </w:p>
    <w:p w:rsidR="00000000" w:rsidRDefault="003672BA">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４　指定居宅介護支援事業者は、適切な指定居宅介護支援の提供を確保する観点から、職場において行われる性的な言動又は優越的な関係を背景とした言動であって業務上必要かつ相当な範囲を超えたものにより介護支援専門員の就業環境が害されることを防止するための方針の明確化等の必要な措置を講じなければならない。</w:t>
      </w:r>
    </w:p>
    <w:p w:rsidR="00000000" w:rsidRDefault="003672BA">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業務継続計画の策定等</w:t>
      </w:r>
      <w:r>
        <w:rPr>
          <w:rFonts w:ascii="ＭＳ ゴシック" w:eastAsia="ＭＳ ゴシック" w:hAnsi="ＭＳ ゴシック" w:cs="ＭＳ ゴシック"/>
          <w:color w:val="000000"/>
          <w:kern w:val="0"/>
          <w:sz w:val="22"/>
        </w:rPr>
        <w:t>)</w:t>
      </w:r>
    </w:p>
    <w:p w:rsidR="00000000" w:rsidRDefault="003672BA">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w:t>
      </w:r>
      <w:r>
        <w:rPr>
          <w:rFonts w:ascii="ＭＳ ゴシック" w:eastAsia="ＭＳ ゴシック" w:hAnsi="ＭＳ ゴシック" w:cs="ＭＳ ゴシック"/>
          <w:color w:val="000000"/>
          <w:kern w:val="0"/>
          <w:sz w:val="22"/>
        </w:rPr>
        <w:t>22</w:t>
      </w:r>
      <w:r>
        <w:rPr>
          <w:rFonts w:ascii="ＭＳ ゴシック" w:eastAsia="ＭＳ ゴシック" w:hAnsi="ＭＳ ゴシック" w:cs="ＭＳ ゴシック" w:hint="eastAsia"/>
          <w:color w:val="000000"/>
          <w:kern w:val="0"/>
          <w:sz w:val="22"/>
        </w:rPr>
        <w:t>条の２　指定居宅介護支援事業者は、感染症や非常災害の発生時において、利用者に対する指定居宅介護支援の提供を継続的に実施するための、及び非常</w:t>
      </w:r>
      <w:r>
        <w:rPr>
          <w:rFonts w:ascii="ＭＳ ゴシック" w:eastAsia="ＭＳ ゴシック" w:hAnsi="ＭＳ ゴシック" w:cs="ＭＳ ゴシック" w:hint="eastAsia"/>
          <w:color w:val="000000"/>
          <w:kern w:val="0"/>
          <w:sz w:val="22"/>
        </w:rPr>
        <w:t>時の体制で早期の業務再開を図るための計画</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以下「業務継続計画」という。</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を策定し、当該業務継続計画に従い必要な措置を講じなければならない。</w:t>
      </w:r>
    </w:p>
    <w:p w:rsidR="00000000" w:rsidRDefault="003672BA">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２　指定居宅介護支援事業者は、介護支援専門員に対し、業務継続計画について周知するとともに、必要な研修及び訓練を定期的に実施しなければならない。</w:t>
      </w:r>
    </w:p>
    <w:p w:rsidR="00000000" w:rsidRDefault="003672BA">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３　指定居宅介護支援事業者は、定期的に業務継続計画の見直しを行い、必要に応じて</w:t>
      </w:r>
      <w:r>
        <w:rPr>
          <w:rFonts w:ascii="ＭＳ ゴシック" w:eastAsia="ＭＳ ゴシック" w:hAnsi="ＭＳ ゴシック" w:cs="ＭＳ ゴシック" w:hint="eastAsia"/>
          <w:color w:val="000000"/>
          <w:kern w:val="0"/>
          <w:sz w:val="22"/>
        </w:rPr>
        <w:lastRenderedPageBreak/>
        <w:t>業務継続計画の変更を行うものとする。</w:t>
      </w:r>
    </w:p>
    <w:p w:rsidR="00000000" w:rsidRDefault="003672BA">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設備及び備品等</w:t>
      </w:r>
      <w:r>
        <w:rPr>
          <w:rFonts w:ascii="ＭＳ ゴシック" w:eastAsia="ＭＳ ゴシック" w:hAnsi="ＭＳ ゴシック" w:cs="ＭＳ ゴシック"/>
          <w:color w:val="000000"/>
          <w:kern w:val="0"/>
          <w:sz w:val="22"/>
        </w:rPr>
        <w:t>)</w:t>
      </w:r>
    </w:p>
    <w:p w:rsidR="00000000" w:rsidRDefault="003672BA">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w:t>
      </w:r>
      <w:r>
        <w:rPr>
          <w:rFonts w:ascii="ＭＳ ゴシック" w:eastAsia="ＭＳ ゴシック" w:hAnsi="ＭＳ ゴシック" w:cs="ＭＳ ゴシック"/>
          <w:color w:val="000000"/>
          <w:kern w:val="0"/>
          <w:sz w:val="22"/>
        </w:rPr>
        <w:t>23</w:t>
      </w:r>
      <w:r>
        <w:rPr>
          <w:rFonts w:ascii="ＭＳ ゴシック" w:eastAsia="ＭＳ ゴシック" w:hAnsi="ＭＳ ゴシック" w:cs="ＭＳ ゴシック" w:hint="eastAsia"/>
          <w:color w:val="000000"/>
          <w:kern w:val="0"/>
          <w:sz w:val="22"/>
        </w:rPr>
        <w:t>条　指定居宅介護支援事業者は、事業を行うために必要な広さの区画を有するとともに、指定居</w:t>
      </w:r>
      <w:r>
        <w:rPr>
          <w:rFonts w:ascii="ＭＳ ゴシック" w:eastAsia="ＭＳ ゴシック" w:hAnsi="ＭＳ ゴシック" w:cs="ＭＳ ゴシック" w:hint="eastAsia"/>
          <w:color w:val="000000"/>
          <w:kern w:val="0"/>
          <w:sz w:val="22"/>
        </w:rPr>
        <w:t>宅介護支援の提供に必要な設備及び備品等を備えなければならない。</w:t>
      </w:r>
    </w:p>
    <w:p w:rsidR="00000000" w:rsidRDefault="003672BA">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従業者の健康管理</w:t>
      </w:r>
      <w:r>
        <w:rPr>
          <w:rFonts w:ascii="ＭＳ ゴシック" w:eastAsia="ＭＳ ゴシック" w:hAnsi="ＭＳ ゴシック" w:cs="ＭＳ ゴシック"/>
          <w:color w:val="000000"/>
          <w:kern w:val="0"/>
          <w:sz w:val="22"/>
        </w:rPr>
        <w:t>)</w:t>
      </w:r>
    </w:p>
    <w:p w:rsidR="00000000" w:rsidRDefault="003672BA">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w:t>
      </w:r>
      <w:r>
        <w:rPr>
          <w:rFonts w:ascii="ＭＳ ゴシック" w:eastAsia="ＭＳ ゴシック" w:hAnsi="ＭＳ ゴシック" w:cs="ＭＳ ゴシック"/>
          <w:color w:val="000000"/>
          <w:kern w:val="0"/>
          <w:sz w:val="22"/>
        </w:rPr>
        <w:t>24</w:t>
      </w:r>
      <w:r>
        <w:rPr>
          <w:rFonts w:ascii="ＭＳ ゴシック" w:eastAsia="ＭＳ ゴシック" w:hAnsi="ＭＳ ゴシック" w:cs="ＭＳ ゴシック" w:hint="eastAsia"/>
          <w:color w:val="000000"/>
          <w:kern w:val="0"/>
          <w:sz w:val="22"/>
        </w:rPr>
        <w:t>条　指定居宅介護支援事業者は、介護支援専門員の清潔の保持及び健康状態について、必要な管理を行わなければならない。</w:t>
      </w:r>
    </w:p>
    <w:p w:rsidR="00000000" w:rsidRDefault="003672BA">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感染症の予防及びまん延の防止のための措置</w:t>
      </w:r>
      <w:r>
        <w:rPr>
          <w:rFonts w:ascii="ＭＳ ゴシック" w:eastAsia="ＭＳ ゴシック" w:hAnsi="ＭＳ ゴシック" w:cs="ＭＳ ゴシック"/>
          <w:color w:val="000000"/>
          <w:kern w:val="0"/>
          <w:sz w:val="22"/>
        </w:rPr>
        <w:t>)</w:t>
      </w:r>
    </w:p>
    <w:p w:rsidR="00000000" w:rsidRDefault="003672BA">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w:t>
      </w:r>
      <w:r>
        <w:rPr>
          <w:rFonts w:ascii="ＭＳ ゴシック" w:eastAsia="ＭＳ ゴシック" w:hAnsi="ＭＳ ゴシック" w:cs="ＭＳ ゴシック"/>
          <w:color w:val="000000"/>
          <w:kern w:val="0"/>
          <w:sz w:val="22"/>
        </w:rPr>
        <w:t>24</w:t>
      </w:r>
      <w:r>
        <w:rPr>
          <w:rFonts w:ascii="ＭＳ ゴシック" w:eastAsia="ＭＳ ゴシック" w:hAnsi="ＭＳ ゴシック" w:cs="ＭＳ ゴシック" w:hint="eastAsia"/>
          <w:color w:val="000000"/>
          <w:kern w:val="0"/>
          <w:sz w:val="22"/>
        </w:rPr>
        <w:t>条の２　指定居宅介護支援事業者は、当該指定居宅介護支援事業所において感染症が発生し、又はまん延しないように、次の各号に掲げる措置を講じなければならない。</w:t>
      </w:r>
    </w:p>
    <w:p w:rsidR="00000000" w:rsidRDefault="003672BA">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(1)</w:t>
      </w:r>
      <w:r>
        <w:rPr>
          <w:rFonts w:ascii="ＭＳ ゴシック" w:eastAsia="ＭＳ ゴシック" w:hAnsi="ＭＳ ゴシック" w:cs="ＭＳ ゴシック" w:hint="eastAsia"/>
          <w:color w:val="000000"/>
          <w:kern w:val="0"/>
          <w:sz w:val="22"/>
        </w:rPr>
        <w:t xml:space="preserve">　当該指定居宅介護支援事業所における感染症の予防及びまん延の防止のための対策を検討する委員会</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テレビ電話装置等を活用して行うことができるものとする。</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をおおむね６月に１回以上開催するとともに、その結果について、介護支援専門員に周知徹底を図ること。</w:t>
      </w:r>
    </w:p>
    <w:p w:rsidR="00000000" w:rsidRDefault="003672BA">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(2)</w:t>
      </w:r>
      <w:r>
        <w:rPr>
          <w:rFonts w:ascii="ＭＳ ゴシック" w:eastAsia="ＭＳ ゴシック" w:hAnsi="ＭＳ ゴシック" w:cs="ＭＳ ゴシック" w:hint="eastAsia"/>
          <w:color w:val="000000"/>
          <w:kern w:val="0"/>
          <w:sz w:val="22"/>
        </w:rPr>
        <w:t xml:space="preserve">　当該指定居宅介護支援事業所における感染症の予防及びまん延の防止のための指針を整備すること。</w:t>
      </w:r>
    </w:p>
    <w:p w:rsidR="00000000" w:rsidRDefault="003672BA">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(3)</w:t>
      </w:r>
      <w:r>
        <w:rPr>
          <w:rFonts w:ascii="ＭＳ ゴシック" w:eastAsia="ＭＳ ゴシック" w:hAnsi="ＭＳ ゴシック" w:cs="ＭＳ ゴシック" w:hint="eastAsia"/>
          <w:color w:val="000000"/>
          <w:kern w:val="0"/>
          <w:sz w:val="22"/>
        </w:rPr>
        <w:t xml:space="preserve">　当該指定居宅介護支援事業所において、介護支援専門員に対し、感染症の予防及びまん延の防止のための研修及び訓練を定期的に実施すること。</w:t>
      </w:r>
    </w:p>
    <w:p w:rsidR="00000000" w:rsidRDefault="003672BA">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掲示</w:t>
      </w:r>
      <w:r>
        <w:rPr>
          <w:rFonts w:ascii="ＭＳ ゴシック" w:eastAsia="ＭＳ ゴシック" w:hAnsi="ＭＳ ゴシック" w:cs="ＭＳ ゴシック"/>
          <w:color w:val="000000"/>
          <w:kern w:val="0"/>
          <w:sz w:val="22"/>
        </w:rPr>
        <w:t>)</w:t>
      </w:r>
    </w:p>
    <w:p w:rsidR="00000000" w:rsidRDefault="003672BA">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w:t>
      </w:r>
      <w:r>
        <w:rPr>
          <w:rFonts w:ascii="ＭＳ ゴシック" w:eastAsia="ＭＳ ゴシック" w:hAnsi="ＭＳ ゴシック" w:cs="ＭＳ ゴシック"/>
          <w:color w:val="000000"/>
          <w:kern w:val="0"/>
          <w:sz w:val="22"/>
        </w:rPr>
        <w:t>25</w:t>
      </w:r>
      <w:r>
        <w:rPr>
          <w:rFonts w:ascii="ＭＳ ゴシック" w:eastAsia="ＭＳ ゴシック" w:hAnsi="ＭＳ ゴシック" w:cs="ＭＳ ゴシック" w:hint="eastAsia"/>
          <w:color w:val="000000"/>
          <w:kern w:val="0"/>
          <w:sz w:val="22"/>
        </w:rPr>
        <w:t>条　指定居宅介護支援事業者は、指定居宅介護支援事業所の見やすい場所に、運営規程の概要、介護支援専門員の</w:t>
      </w:r>
      <w:r>
        <w:rPr>
          <w:rFonts w:ascii="ＭＳ ゴシック" w:eastAsia="ＭＳ ゴシック" w:hAnsi="ＭＳ ゴシック" w:cs="ＭＳ ゴシック" w:hint="eastAsia"/>
          <w:color w:val="000000"/>
          <w:kern w:val="0"/>
          <w:sz w:val="22"/>
        </w:rPr>
        <w:t>勤務の体制その他の利用申込者のサービスの選択に資すると認められる重要事項</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以下この条において単に「重要事項」という。</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を掲示しなければならない。</w:t>
      </w:r>
    </w:p>
    <w:p w:rsidR="00000000" w:rsidRDefault="003672BA">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２　指定居宅介護支援事業者は、重要事項を記載した書面を当該指定居宅介護支援事業所に備え付け、かつ、これをいつでも関係者に自由に閲覧させることにより、前項の規定による掲示に代えることができる。</w:t>
      </w:r>
    </w:p>
    <w:p w:rsidR="00000000" w:rsidRDefault="003672BA">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３　指定居宅介護支援事業者は、原則として、重要事項をウェブサイトに掲載しなければならない。</w:t>
      </w:r>
    </w:p>
    <w:p w:rsidR="00000000" w:rsidRDefault="003672BA">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秘密保持</w:t>
      </w:r>
      <w:r>
        <w:rPr>
          <w:rFonts w:ascii="ＭＳ ゴシック" w:eastAsia="ＭＳ ゴシック" w:hAnsi="ＭＳ ゴシック" w:cs="ＭＳ ゴシック"/>
          <w:color w:val="000000"/>
          <w:kern w:val="0"/>
          <w:sz w:val="22"/>
        </w:rPr>
        <w:t>)</w:t>
      </w:r>
    </w:p>
    <w:p w:rsidR="00000000" w:rsidRDefault="003672BA">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w:t>
      </w:r>
      <w:r>
        <w:rPr>
          <w:rFonts w:ascii="ＭＳ ゴシック" w:eastAsia="ＭＳ ゴシック" w:hAnsi="ＭＳ ゴシック" w:cs="ＭＳ ゴシック"/>
          <w:color w:val="000000"/>
          <w:kern w:val="0"/>
          <w:sz w:val="22"/>
        </w:rPr>
        <w:t>26</w:t>
      </w:r>
      <w:r>
        <w:rPr>
          <w:rFonts w:ascii="ＭＳ ゴシック" w:eastAsia="ＭＳ ゴシック" w:hAnsi="ＭＳ ゴシック" w:cs="ＭＳ ゴシック" w:hint="eastAsia"/>
          <w:color w:val="000000"/>
          <w:kern w:val="0"/>
          <w:sz w:val="22"/>
        </w:rPr>
        <w:t>条　指定居宅介護支援事業所の介護支援専門員その他の従業者は、正</w:t>
      </w:r>
      <w:r>
        <w:rPr>
          <w:rFonts w:ascii="ＭＳ ゴシック" w:eastAsia="ＭＳ ゴシック" w:hAnsi="ＭＳ ゴシック" w:cs="ＭＳ ゴシック" w:hint="eastAsia"/>
          <w:color w:val="000000"/>
          <w:kern w:val="0"/>
          <w:sz w:val="22"/>
        </w:rPr>
        <w:t>当な理由がな</w:t>
      </w:r>
      <w:r>
        <w:rPr>
          <w:rFonts w:ascii="ＭＳ ゴシック" w:eastAsia="ＭＳ ゴシック" w:hAnsi="ＭＳ ゴシック" w:cs="ＭＳ ゴシック" w:hint="eastAsia"/>
          <w:color w:val="000000"/>
          <w:kern w:val="0"/>
          <w:sz w:val="22"/>
        </w:rPr>
        <w:lastRenderedPageBreak/>
        <w:t>く、その業務上知り得た利用者又はその家族の秘密を漏らしてはならない。</w:t>
      </w:r>
    </w:p>
    <w:p w:rsidR="00000000" w:rsidRDefault="003672BA">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２　指定居宅介護支援事業者は、介護支援専門員その他の従業者であった者が、正当な理由がなく、その業務上知り得た利用者又はその家族の秘密を漏らすことのないよう、必要な措置を講じなければならない。</w:t>
      </w:r>
    </w:p>
    <w:p w:rsidR="00000000" w:rsidRDefault="003672BA">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３　指定居宅介護支援事業者は、サービス担当者会議等において、利用者の個人情報を用いる場合は利用者の同意を、利用者の家族の個人情報を用いる場合は当該家族の同意を、あらかじめ文書により得ておかなければならない。</w:t>
      </w:r>
    </w:p>
    <w:p w:rsidR="00000000" w:rsidRDefault="003672BA">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広告</w:t>
      </w:r>
      <w:r>
        <w:rPr>
          <w:rFonts w:ascii="ＭＳ ゴシック" w:eastAsia="ＭＳ ゴシック" w:hAnsi="ＭＳ ゴシック" w:cs="ＭＳ ゴシック"/>
          <w:color w:val="000000"/>
          <w:kern w:val="0"/>
          <w:sz w:val="22"/>
        </w:rPr>
        <w:t>)</w:t>
      </w:r>
    </w:p>
    <w:p w:rsidR="00000000" w:rsidRDefault="003672BA">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w:t>
      </w:r>
      <w:r>
        <w:rPr>
          <w:rFonts w:ascii="ＭＳ ゴシック" w:eastAsia="ＭＳ ゴシック" w:hAnsi="ＭＳ ゴシック" w:cs="ＭＳ ゴシック"/>
          <w:color w:val="000000"/>
          <w:kern w:val="0"/>
          <w:sz w:val="22"/>
        </w:rPr>
        <w:t>27</w:t>
      </w:r>
      <w:r>
        <w:rPr>
          <w:rFonts w:ascii="ＭＳ ゴシック" w:eastAsia="ＭＳ ゴシック" w:hAnsi="ＭＳ ゴシック" w:cs="ＭＳ ゴシック" w:hint="eastAsia"/>
          <w:color w:val="000000"/>
          <w:kern w:val="0"/>
          <w:sz w:val="22"/>
        </w:rPr>
        <w:t>条　指定居宅介</w:t>
      </w:r>
      <w:r>
        <w:rPr>
          <w:rFonts w:ascii="ＭＳ ゴシック" w:eastAsia="ＭＳ ゴシック" w:hAnsi="ＭＳ ゴシック" w:cs="ＭＳ ゴシック" w:hint="eastAsia"/>
          <w:color w:val="000000"/>
          <w:kern w:val="0"/>
          <w:sz w:val="22"/>
        </w:rPr>
        <w:t>護支援事業者は、指定居宅介護支援事業所について広告をする場合においては、その内容が虚偽又は誇大なものであってはならない。</w:t>
      </w:r>
    </w:p>
    <w:p w:rsidR="00000000" w:rsidRDefault="003672BA">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居宅サービス事業者等からの利益収受の禁止等</w:t>
      </w:r>
      <w:r>
        <w:rPr>
          <w:rFonts w:ascii="ＭＳ ゴシック" w:eastAsia="ＭＳ ゴシック" w:hAnsi="ＭＳ ゴシック" w:cs="ＭＳ ゴシック"/>
          <w:color w:val="000000"/>
          <w:kern w:val="0"/>
          <w:sz w:val="22"/>
        </w:rPr>
        <w:t>)</w:t>
      </w:r>
    </w:p>
    <w:p w:rsidR="00000000" w:rsidRDefault="003672BA">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w:t>
      </w:r>
      <w:r>
        <w:rPr>
          <w:rFonts w:ascii="ＭＳ ゴシック" w:eastAsia="ＭＳ ゴシック" w:hAnsi="ＭＳ ゴシック" w:cs="ＭＳ ゴシック"/>
          <w:color w:val="000000"/>
          <w:kern w:val="0"/>
          <w:sz w:val="22"/>
        </w:rPr>
        <w:t>28</w:t>
      </w:r>
      <w:r>
        <w:rPr>
          <w:rFonts w:ascii="ＭＳ ゴシック" w:eastAsia="ＭＳ ゴシック" w:hAnsi="ＭＳ ゴシック" w:cs="ＭＳ ゴシック" w:hint="eastAsia"/>
          <w:color w:val="000000"/>
          <w:kern w:val="0"/>
          <w:sz w:val="22"/>
        </w:rPr>
        <w:t>条　指定居宅介護支援事業者及び指定居宅介護支援事業所の管理者は、居宅サービス計画の作成又は変更に関し、当該指定居宅介護支援事業所の介護支援専門員に対して特定の居宅サービス事業者等によるサービスを位置付けるべき旨の指示等を行ってはならない。</w:t>
      </w:r>
    </w:p>
    <w:p w:rsidR="00000000" w:rsidRDefault="003672BA">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２　指定居宅介護支援事業所の介護支援専門員は、居宅サービス計画の作成又は変更に関し、利用者に対し</w:t>
      </w:r>
      <w:r>
        <w:rPr>
          <w:rFonts w:ascii="ＭＳ ゴシック" w:eastAsia="ＭＳ ゴシック" w:hAnsi="ＭＳ ゴシック" w:cs="ＭＳ ゴシック" w:hint="eastAsia"/>
          <w:color w:val="000000"/>
          <w:kern w:val="0"/>
          <w:sz w:val="22"/>
        </w:rPr>
        <w:t>て特定の居宅サービス事業者等によるサービスを利用すべき旨の指示等を行ってはならない。</w:t>
      </w:r>
    </w:p>
    <w:p w:rsidR="00000000" w:rsidRDefault="003672BA">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３　指定居宅介護支援事業者及びその従業者は、居宅サービス計画の作成又は変更に関し、利用者に対して特定の居宅サービス事業者等によるサービスを利用させることの対償として、当該居宅サービス事業者等から金品その他の財産上の利益を収受してはならない。</w:t>
      </w:r>
    </w:p>
    <w:p w:rsidR="00000000" w:rsidRDefault="003672BA">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苦情処理</w:t>
      </w:r>
      <w:r>
        <w:rPr>
          <w:rFonts w:ascii="ＭＳ ゴシック" w:eastAsia="ＭＳ ゴシック" w:hAnsi="ＭＳ ゴシック" w:cs="ＭＳ ゴシック"/>
          <w:color w:val="000000"/>
          <w:kern w:val="0"/>
          <w:sz w:val="22"/>
        </w:rPr>
        <w:t>)</w:t>
      </w:r>
    </w:p>
    <w:p w:rsidR="00000000" w:rsidRDefault="003672BA">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w:t>
      </w:r>
      <w:r>
        <w:rPr>
          <w:rFonts w:ascii="ＭＳ ゴシック" w:eastAsia="ＭＳ ゴシック" w:hAnsi="ＭＳ ゴシック" w:cs="ＭＳ ゴシック"/>
          <w:color w:val="000000"/>
          <w:kern w:val="0"/>
          <w:sz w:val="22"/>
        </w:rPr>
        <w:t>29</w:t>
      </w:r>
      <w:r>
        <w:rPr>
          <w:rFonts w:ascii="ＭＳ ゴシック" w:eastAsia="ＭＳ ゴシック" w:hAnsi="ＭＳ ゴシック" w:cs="ＭＳ ゴシック" w:hint="eastAsia"/>
          <w:color w:val="000000"/>
          <w:kern w:val="0"/>
          <w:sz w:val="22"/>
        </w:rPr>
        <w:t>条　指定居宅介護支援事業者は、自ら提供した指定居宅介護支援又は自らが居宅サービス計画に位置付けた指定居宅サービス等</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第６項において「指定居宅介護支援等」という。</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に</w:t>
      </w:r>
      <w:r>
        <w:rPr>
          <w:rFonts w:ascii="ＭＳ ゴシック" w:eastAsia="ＭＳ ゴシック" w:hAnsi="ＭＳ ゴシック" w:cs="ＭＳ ゴシック" w:hint="eastAsia"/>
          <w:color w:val="000000"/>
          <w:kern w:val="0"/>
          <w:sz w:val="22"/>
        </w:rPr>
        <w:t>対する利用者及びその家族からの苦情に迅速かつ適切に対応しなければならない。</w:t>
      </w:r>
    </w:p>
    <w:p w:rsidR="00000000" w:rsidRDefault="003672BA">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２　指定居宅介護支援事業者は、前項の苦情を受け付けた場合は、当該苦情の内容等を記録しなければならない。</w:t>
      </w:r>
    </w:p>
    <w:p w:rsidR="00000000" w:rsidRDefault="003672BA">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３　指定居宅介護支援事業者は、自ら提供した指定居宅介護支援に関し、法第</w:t>
      </w:r>
      <w:r>
        <w:rPr>
          <w:rFonts w:ascii="ＭＳ ゴシック" w:eastAsia="ＭＳ ゴシック" w:hAnsi="ＭＳ ゴシック" w:cs="ＭＳ ゴシック"/>
          <w:color w:val="000000"/>
          <w:kern w:val="0"/>
          <w:sz w:val="22"/>
        </w:rPr>
        <w:t>23</w:t>
      </w:r>
      <w:r>
        <w:rPr>
          <w:rFonts w:ascii="ＭＳ ゴシック" w:eastAsia="ＭＳ ゴシック" w:hAnsi="ＭＳ ゴシック" w:cs="ＭＳ ゴシック" w:hint="eastAsia"/>
          <w:color w:val="000000"/>
          <w:kern w:val="0"/>
          <w:sz w:val="22"/>
        </w:rPr>
        <w:t>条の規</w:t>
      </w:r>
      <w:r>
        <w:rPr>
          <w:rFonts w:ascii="ＭＳ ゴシック" w:eastAsia="ＭＳ ゴシック" w:hAnsi="ＭＳ ゴシック" w:cs="ＭＳ ゴシック" w:hint="eastAsia"/>
          <w:color w:val="000000"/>
          <w:kern w:val="0"/>
          <w:sz w:val="22"/>
        </w:rPr>
        <w:lastRenderedPageBreak/>
        <w:t>定により市町村が行う文書その他の物件の提出若しくは掲示の求め又は当該市町村の職員からの質問若しくは照会に応じ、及び利用者からの苦情に関して市町村が行う調査に協力するとともに、市町村から指導又は助言を受けた場合においては、当該指導又は助言に従って必要な改</w:t>
      </w:r>
      <w:r>
        <w:rPr>
          <w:rFonts w:ascii="ＭＳ ゴシック" w:eastAsia="ＭＳ ゴシック" w:hAnsi="ＭＳ ゴシック" w:cs="ＭＳ ゴシック" w:hint="eastAsia"/>
          <w:color w:val="000000"/>
          <w:kern w:val="0"/>
          <w:sz w:val="22"/>
        </w:rPr>
        <w:t>善を行わなければならない。</w:t>
      </w:r>
    </w:p>
    <w:p w:rsidR="00000000" w:rsidRDefault="003672BA">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４　指定居宅介護支援事業者は、市町村からの求めがあった場合は、前項の改善の内容を市町村に報告しなければならない。</w:t>
      </w:r>
    </w:p>
    <w:p w:rsidR="00000000" w:rsidRDefault="003672BA">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５　指定居宅介護支援事業者は、自らが居宅サービス計画に位置付けた法第</w:t>
      </w:r>
      <w:r>
        <w:rPr>
          <w:rFonts w:ascii="ＭＳ ゴシック" w:eastAsia="ＭＳ ゴシック" w:hAnsi="ＭＳ ゴシック" w:cs="ＭＳ ゴシック"/>
          <w:color w:val="000000"/>
          <w:kern w:val="0"/>
          <w:sz w:val="22"/>
        </w:rPr>
        <w:t>41</w:t>
      </w:r>
      <w:r>
        <w:rPr>
          <w:rFonts w:ascii="ＭＳ ゴシック" w:eastAsia="ＭＳ ゴシック" w:hAnsi="ＭＳ ゴシック" w:cs="ＭＳ ゴシック" w:hint="eastAsia"/>
          <w:color w:val="000000"/>
          <w:kern w:val="0"/>
          <w:sz w:val="22"/>
        </w:rPr>
        <w:t>条第１項に規定する指定居宅サービス又は法第</w:t>
      </w:r>
      <w:r>
        <w:rPr>
          <w:rFonts w:ascii="ＭＳ ゴシック" w:eastAsia="ＭＳ ゴシック" w:hAnsi="ＭＳ ゴシック" w:cs="ＭＳ ゴシック"/>
          <w:color w:val="000000"/>
          <w:kern w:val="0"/>
          <w:sz w:val="22"/>
        </w:rPr>
        <w:t>42</w:t>
      </w:r>
      <w:r>
        <w:rPr>
          <w:rFonts w:ascii="ＭＳ ゴシック" w:eastAsia="ＭＳ ゴシック" w:hAnsi="ＭＳ ゴシック" w:cs="ＭＳ ゴシック" w:hint="eastAsia"/>
          <w:color w:val="000000"/>
          <w:kern w:val="0"/>
          <w:sz w:val="22"/>
        </w:rPr>
        <w:t>条の２第１項に規定する指定地域密着型サービスに対する苦情の国民健康保険団地連合会への申立てに関して、利用者に対し必要な援助を行わなければならない。</w:t>
      </w:r>
    </w:p>
    <w:p w:rsidR="00000000" w:rsidRDefault="003672BA">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６　指定居宅介護支援事業者は、指定居宅介護支援等に対する利用者からの苦情に関して国民健康保険団体連合会が</w:t>
      </w:r>
      <w:r>
        <w:rPr>
          <w:rFonts w:ascii="ＭＳ ゴシック" w:eastAsia="ＭＳ ゴシック" w:hAnsi="ＭＳ ゴシック" w:cs="ＭＳ ゴシック" w:hint="eastAsia"/>
          <w:color w:val="000000"/>
          <w:kern w:val="0"/>
          <w:sz w:val="22"/>
        </w:rPr>
        <w:t>行う法第</w:t>
      </w:r>
      <w:r>
        <w:rPr>
          <w:rFonts w:ascii="ＭＳ ゴシック" w:eastAsia="ＭＳ ゴシック" w:hAnsi="ＭＳ ゴシック" w:cs="ＭＳ ゴシック"/>
          <w:color w:val="000000"/>
          <w:kern w:val="0"/>
          <w:sz w:val="22"/>
        </w:rPr>
        <w:t>176</w:t>
      </w:r>
      <w:r>
        <w:rPr>
          <w:rFonts w:ascii="ＭＳ ゴシック" w:eastAsia="ＭＳ ゴシック" w:hAnsi="ＭＳ ゴシック" w:cs="ＭＳ ゴシック" w:hint="eastAsia"/>
          <w:color w:val="000000"/>
          <w:kern w:val="0"/>
          <w:sz w:val="22"/>
        </w:rPr>
        <w:t>条第１項第３号の調査に協力するとともに、自ら提供した指定居宅介護支援に関して国民健康保険団体連合会から同号の指導又は助言を受けた場合においては、当該指導又は助言に従って必要な改善を行わなければならない。</w:t>
      </w:r>
    </w:p>
    <w:p w:rsidR="00000000" w:rsidRDefault="003672BA">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７　指定居宅介護支援事業者は、国民健康保険団体連合会からの求めがあった場合には、前項の改善の内容を国民健康保険団体連合会に報告しなければならない。</w:t>
      </w:r>
    </w:p>
    <w:p w:rsidR="00000000" w:rsidRDefault="003672BA">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事故発生時の対応</w:t>
      </w:r>
      <w:r>
        <w:rPr>
          <w:rFonts w:ascii="ＭＳ ゴシック" w:eastAsia="ＭＳ ゴシック" w:hAnsi="ＭＳ ゴシック" w:cs="ＭＳ ゴシック"/>
          <w:color w:val="000000"/>
          <w:kern w:val="0"/>
          <w:sz w:val="22"/>
        </w:rPr>
        <w:t>)</w:t>
      </w:r>
    </w:p>
    <w:p w:rsidR="00000000" w:rsidRDefault="003672BA">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w:t>
      </w:r>
      <w:r>
        <w:rPr>
          <w:rFonts w:ascii="ＭＳ ゴシック" w:eastAsia="ＭＳ ゴシック" w:hAnsi="ＭＳ ゴシック" w:cs="ＭＳ ゴシック"/>
          <w:color w:val="000000"/>
          <w:kern w:val="0"/>
          <w:sz w:val="22"/>
        </w:rPr>
        <w:t>30</w:t>
      </w:r>
      <w:r>
        <w:rPr>
          <w:rFonts w:ascii="ＭＳ ゴシック" w:eastAsia="ＭＳ ゴシック" w:hAnsi="ＭＳ ゴシック" w:cs="ＭＳ ゴシック" w:hint="eastAsia"/>
          <w:color w:val="000000"/>
          <w:kern w:val="0"/>
          <w:sz w:val="22"/>
        </w:rPr>
        <w:t>条　指定居宅介護支援事業者は、利用者に対する指定居宅介護支援の提供により事故が発生した場合には速やかに市町村、利用者の</w:t>
      </w:r>
      <w:r>
        <w:rPr>
          <w:rFonts w:ascii="ＭＳ ゴシック" w:eastAsia="ＭＳ ゴシック" w:hAnsi="ＭＳ ゴシック" w:cs="ＭＳ ゴシック" w:hint="eastAsia"/>
          <w:color w:val="000000"/>
          <w:kern w:val="0"/>
          <w:sz w:val="22"/>
        </w:rPr>
        <w:t>家族等に連絡を行うとともに、必要な措置を講じなければならない。</w:t>
      </w:r>
    </w:p>
    <w:p w:rsidR="00000000" w:rsidRDefault="003672BA">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２　指定居宅介護支援事業者は、前項の事故の状況及び事故に際して採った処置について記録しなければならない。</w:t>
      </w:r>
    </w:p>
    <w:p w:rsidR="00000000" w:rsidRDefault="003672BA">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３　指定居宅介護支援事業者は、利用者に対する指定居宅介護支援の提供により賠償すべき事故が発生した場合には、損害賠償を速やかに行わなければならない。</w:t>
      </w:r>
    </w:p>
    <w:p w:rsidR="00000000" w:rsidRDefault="003672BA">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虐待の防止</w:t>
      </w:r>
      <w:r>
        <w:rPr>
          <w:rFonts w:ascii="ＭＳ ゴシック" w:eastAsia="ＭＳ ゴシック" w:hAnsi="ＭＳ ゴシック" w:cs="ＭＳ ゴシック"/>
          <w:color w:val="000000"/>
          <w:kern w:val="0"/>
          <w:sz w:val="22"/>
        </w:rPr>
        <w:t>)</w:t>
      </w:r>
    </w:p>
    <w:p w:rsidR="00000000" w:rsidRDefault="003672BA">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w:t>
      </w:r>
      <w:r>
        <w:rPr>
          <w:rFonts w:ascii="ＭＳ ゴシック" w:eastAsia="ＭＳ ゴシック" w:hAnsi="ＭＳ ゴシック" w:cs="ＭＳ ゴシック"/>
          <w:color w:val="000000"/>
          <w:kern w:val="0"/>
          <w:sz w:val="22"/>
        </w:rPr>
        <w:t>30</w:t>
      </w:r>
      <w:r>
        <w:rPr>
          <w:rFonts w:ascii="ＭＳ ゴシック" w:eastAsia="ＭＳ ゴシック" w:hAnsi="ＭＳ ゴシック" w:cs="ＭＳ ゴシック" w:hint="eastAsia"/>
          <w:color w:val="000000"/>
          <w:kern w:val="0"/>
          <w:sz w:val="22"/>
        </w:rPr>
        <w:t>条の２　指定居宅介護支援事業者は、虐待の発生又はその再発を防止するため、次の各号に掲げる措置を講じなければならない。</w:t>
      </w:r>
    </w:p>
    <w:p w:rsidR="00000000" w:rsidRDefault="003672BA">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(1)</w:t>
      </w:r>
      <w:r>
        <w:rPr>
          <w:rFonts w:ascii="ＭＳ ゴシック" w:eastAsia="ＭＳ ゴシック" w:hAnsi="ＭＳ ゴシック" w:cs="ＭＳ ゴシック" w:hint="eastAsia"/>
          <w:color w:val="000000"/>
          <w:kern w:val="0"/>
          <w:sz w:val="22"/>
        </w:rPr>
        <w:t xml:space="preserve">　当該指定居宅介護支援事業所における虐待の防止の</w:t>
      </w:r>
      <w:r>
        <w:rPr>
          <w:rFonts w:ascii="ＭＳ ゴシック" w:eastAsia="ＭＳ ゴシック" w:hAnsi="ＭＳ ゴシック" w:cs="ＭＳ ゴシック" w:hint="eastAsia"/>
          <w:color w:val="000000"/>
          <w:kern w:val="0"/>
          <w:sz w:val="22"/>
        </w:rPr>
        <w:t>ための対策を検討する委員会</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テレビ電話装置等を活用して行うことができるものとする。</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を定期的に開催す</w:t>
      </w:r>
      <w:r>
        <w:rPr>
          <w:rFonts w:ascii="ＭＳ ゴシック" w:eastAsia="ＭＳ ゴシック" w:hAnsi="ＭＳ ゴシック" w:cs="ＭＳ ゴシック" w:hint="eastAsia"/>
          <w:color w:val="000000"/>
          <w:kern w:val="0"/>
          <w:sz w:val="22"/>
        </w:rPr>
        <w:lastRenderedPageBreak/>
        <w:t>るとともに、その結果について、介護支援専門員に周知徹底を図ること。</w:t>
      </w:r>
    </w:p>
    <w:p w:rsidR="00000000" w:rsidRDefault="003672BA">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(2)</w:t>
      </w:r>
      <w:r>
        <w:rPr>
          <w:rFonts w:ascii="ＭＳ ゴシック" w:eastAsia="ＭＳ ゴシック" w:hAnsi="ＭＳ ゴシック" w:cs="ＭＳ ゴシック" w:hint="eastAsia"/>
          <w:color w:val="000000"/>
          <w:kern w:val="0"/>
          <w:sz w:val="22"/>
        </w:rPr>
        <w:t xml:space="preserve">　当該指定居宅介護支援事業所における虐待の防止のための指針を整備すること。</w:t>
      </w:r>
    </w:p>
    <w:p w:rsidR="00000000" w:rsidRDefault="003672BA">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(3)</w:t>
      </w:r>
      <w:r>
        <w:rPr>
          <w:rFonts w:ascii="ＭＳ ゴシック" w:eastAsia="ＭＳ ゴシック" w:hAnsi="ＭＳ ゴシック" w:cs="ＭＳ ゴシック" w:hint="eastAsia"/>
          <w:color w:val="000000"/>
          <w:kern w:val="0"/>
          <w:sz w:val="22"/>
        </w:rPr>
        <w:t xml:space="preserve">　当該指定居宅介護支援事業所において、介護支援専門員に対し、虐待の防止のための研修を定期的に実施すること。</w:t>
      </w:r>
    </w:p>
    <w:p w:rsidR="00000000" w:rsidRDefault="003672BA">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(4)</w:t>
      </w:r>
      <w:r>
        <w:rPr>
          <w:rFonts w:ascii="ＭＳ ゴシック" w:eastAsia="ＭＳ ゴシック" w:hAnsi="ＭＳ ゴシック" w:cs="ＭＳ ゴシック" w:hint="eastAsia"/>
          <w:color w:val="000000"/>
          <w:kern w:val="0"/>
          <w:sz w:val="22"/>
        </w:rPr>
        <w:t xml:space="preserve">　前３号に掲げる措置を適切に実施するための担当者を置くこと。</w:t>
      </w:r>
    </w:p>
    <w:p w:rsidR="00000000" w:rsidRDefault="003672BA">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会計の区分</w:t>
      </w:r>
      <w:r>
        <w:rPr>
          <w:rFonts w:ascii="ＭＳ ゴシック" w:eastAsia="ＭＳ ゴシック" w:hAnsi="ＭＳ ゴシック" w:cs="ＭＳ ゴシック"/>
          <w:color w:val="000000"/>
          <w:kern w:val="0"/>
          <w:sz w:val="22"/>
        </w:rPr>
        <w:t>)</w:t>
      </w:r>
    </w:p>
    <w:p w:rsidR="00000000" w:rsidRDefault="003672BA">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w:t>
      </w:r>
      <w:r>
        <w:rPr>
          <w:rFonts w:ascii="ＭＳ ゴシック" w:eastAsia="ＭＳ ゴシック" w:hAnsi="ＭＳ ゴシック" w:cs="ＭＳ ゴシック"/>
          <w:color w:val="000000"/>
          <w:kern w:val="0"/>
          <w:sz w:val="22"/>
        </w:rPr>
        <w:t>31</w:t>
      </w:r>
      <w:r>
        <w:rPr>
          <w:rFonts w:ascii="ＭＳ ゴシック" w:eastAsia="ＭＳ ゴシック" w:hAnsi="ＭＳ ゴシック" w:cs="ＭＳ ゴシック" w:hint="eastAsia"/>
          <w:color w:val="000000"/>
          <w:kern w:val="0"/>
          <w:sz w:val="22"/>
        </w:rPr>
        <w:t>条　指定居宅介護支援事業者は、事業所ごとに経理を区分すると</w:t>
      </w:r>
      <w:r>
        <w:rPr>
          <w:rFonts w:ascii="ＭＳ ゴシック" w:eastAsia="ＭＳ ゴシック" w:hAnsi="ＭＳ ゴシック" w:cs="ＭＳ ゴシック" w:hint="eastAsia"/>
          <w:color w:val="000000"/>
          <w:kern w:val="0"/>
          <w:sz w:val="22"/>
        </w:rPr>
        <w:t>ともに、指定居宅介護支援の事業の会計とその他の事業の会計とを区分しなければならない。</w:t>
      </w:r>
    </w:p>
    <w:p w:rsidR="00000000" w:rsidRDefault="003672BA">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記録の整備</w:t>
      </w:r>
      <w:r>
        <w:rPr>
          <w:rFonts w:ascii="ＭＳ ゴシック" w:eastAsia="ＭＳ ゴシック" w:hAnsi="ＭＳ ゴシック" w:cs="ＭＳ ゴシック"/>
          <w:color w:val="000000"/>
          <w:kern w:val="0"/>
          <w:sz w:val="22"/>
        </w:rPr>
        <w:t>)</w:t>
      </w:r>
    </w:p>
    <w:p w:rsidR="00000000" w:rsidRDefault="003672BA">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w:t>
      </w:r>
      <w:r>
        <w:rPr>
          <w:rFonts w:ascii="ＭＳ ゴシック" w:eastAsia="ＭＳ ゴシック" w:hAnsi="ＭＳ ゴシック" w:cs="ＭＳ ゴシック"/>
          <w:color w:val="000000"/>
          <w:kern w:val="0"/>
          <w:sz w:val="22"/>
        </w:rPr>
        <w:t>32</w:t>
      </w:r>
      <w:r>
        <w:rPr>
          <w:rFonts w:ascii="ＭＳ ゴシック" w:eastAsia="ＭＳ ゴシック" w:hAnsi="ＭＳ ゴシック" w:cs="ＭＳ ゴシック" w:hint="eastAsia"/>
          <w:color w:val="000000"/>
          <w:kern w:val="0"/>
          <w:sz w:val="22"/>
        </w:rPr>
        <w:t>条　指定居宅介護支援事業者は、従業者、設備、備品及び会計に関する諸記録を整備しておかなければならない。</w:t>
      </w:r>
    </w:p>
    <w:p w:rsidR="00000000" w:rsidRDefault="003672BA">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２　指定居宅介護支援事業者は、利用者に対する指定居宅介護支援の提供に関する次の各号に掲げる記録を整備し、その完結の日から５年間保存しなければならない。</w:t>
      </w:r>
    </w:p>
    <w:p w:rsidR="00000000" w:rsidRDefault="003672BA">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(1)</w:t>
      </w:r>
      <w:r>
        <w:rPr>
          <w:rFonts w:ascii="ＭＳ ゴシック" w:eastAsia="ＭＳ ゴシック" w:hAnsi="ＭＳ ゴシック" w:cs="ＭＳ ゴシック" w:hint="eastAsia"/>
          <w:color w:val="000000"/>
          <w:kern w:val="0"/>
          <w:sz w:val="22"/>
        </w:rPr>
        <w:t xml:space="preserve">　第</w:t>
      </w:r>
      <w:r>
        <w:rPr>
          <w:rFonts w:ascii="ＭＳ ゴシック" w:eastAsia="ＭＳ ゴシック" w:hAnsi="ＭＳ ゴシック" w:cs="ＭＳ ゴシック"/>
          <w:color w:val="000000"/>
          <w:kern w:val="0"/>
          <w:sz w:val="22"/>
        </w:rPr>
        <w:t>16</w:t>
      </w:r>
      <w:r>
        <w:rPr>
          <w:rFonts w:ascii="ＭＳ ゴシック" w:eastAsia="ＭＳ ゴシック" w:hAnsi="ＭＳ ゴシック" w:cs="ＭＳ ゴシック" w:hint="eastAsia"/>
          <w:color w:val="000000"/>
          <w:kern w:val="0"/>
          <w:sz w:val="22"/>
        </w:rPr>
        <w:t>条第</w:t>
      </w:r>
      <w:r>
        <w:rPr>
          <w:rFonts w:ascii="ＭＳ ゴシック" w:eastAsia="ＭＳ ゴシック" w:hAnsi="ＭＳ ゴシック" w:cs="ＭＳ ゴシック"/>
          <w:color w:val="000000"/>
          <w:kern w:val="0"/>
          <w:sz w:val="22"/>
        </w:rPr>
        <w:t>13</w:t>
      </w:r>
      <w:r>
        <w:rPr>
          <w:rFonts w:ascii="ＭＳ ゴシック" w:eastAsia="ＭＳ ゴシック" w:hAnsi="ＭＳ ゴシック" w:cs="ＭＳ ゴシック" w:hint="eastAsia"/>
          <w:color w:val="000000"/>
          <w:kern w:val="0"/>
          <w:sz w:val="22"/>
        </w:rPr>
        <w:t>号に規定する指定居宅サービス事業者等との連絡調整に関する記録</w:t>
      </w:r>
    </w:p>
    <w:p w:rsidR="00000000" w:rsidRDefault="003672BA">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(2)</w:t>
      </w:r>
      <w:r>
        <w:rPr>
          <w:rFonts w:ascii="ＭＳ ゴシック" w:eastAsia="ＭＳ ゴシック" w:hAnsi="ＭＳ ゴシック" w:cs="ＭＳ ゴシック" w:hint="eastAsia"/>
          <w:color w:val="000000"/>
          <w:kern w:val="0"/>
          <w:sz w:val="22"/>
        </w:rPr>
        <w:t xml:space="preserve">　個々の利用者ごとに次に掲げる事項を記載した居宅介護支援台</w:t>
      </w:r>
      <w:r>
        <w:rPr>
          <w:rFonts w:ascii="ＭＳ ゴシック" w:eastAsia="ＭＳ ゴシック" w:hAnsi="ＭＳ ゴシック" w:cs="ＭＳ ゴシック" w:hint="eastAsia"/>
          <w:color w:val="000000"/>
          <w:kern w:val="0"/>
          <w:sz w:val="22"/>
        </w:rPr>
        <w:t>帳</w:t>
      </w:r>
    </w:p>
    <w:p w:rsidR="00000000" w:rsidRDefault="003672BA">
      <w:pPr>
        <w:autoSpaceDE w:val="0"/>
        <w:autoSpaceDN w:val="0"/>
        <w:adjustRightInd w:val="0"/>
        <w:spacing w:line="440" w:lineRule="atLeast"/>
        <w:ind w:left="66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ア　居宅サービス計画</w:t>
      </w:r>
    </w:p>
    <w:p w:rsidR="00000000" w:rsidRDefault="003672BA">
      <w:pPr>
        <w:autoSpaceDE w:val="0"/>
        <w:autoSpaceDN w:val="0"/>
        <w:adjustRightInd w:val="0"/>
        <w:spacing w:line="440" w:lineRule="atLeast"/>
        <w:ind w:left="66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イ　第</w:t>
      </w:r>
      <w:r>
        <w:rPr>
          <w:rFonts w:ascii="ＭＳ ゴシック" w:eastAsia="ＭＳ ゴシック" w:hAnsi="ＭＳ ゴシック" w:cs="ＭＳ ゴシック"/>
          <w:color w:val="000000"/>
          <w:kern w:val="0"/>
          <w:sz w:val="22"/>
        </w:rPr>
        <w:t>16</w:t>
      </w:r>
      <w:r>
        <w:rPr>
          <w:rFonts w:ascii="ＭＳ ゴシック" w:eastAsia="ＭＳ ゴシック" w:hAnsi="ＭＳ ゴシック" w:cs="ＭＳ ゴシック" w:hint="eastAsia"/>
          <w:color w:val="000000"/>
          <w:kern w:val="0"/>
          <w:sz w:val="22"/>
        </w:rPr>
        <w:t>条第７号に規定するアセスメントの結果の記録</w:t>
      </w:r>
    </w:p>
    <w:p w:rsidR="00000000" w:rsidRDefault="003672BA">
      <w:pPr>
        <w:autoSpaceDE w:val="0"/>
        <w:autoSpaceDN w:val="0"/>
        <w:adjustRightInd w:val="0"/>
        <w:spacing w:line="440" w:lineRule="atLeast"/>
        <w:ind w:left="66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ウ　第</w:t>
      </w:r>
      <w:r>
        <w:rPr>
          <w:rFonts w:ascii="ＭＳ ゴシック" w:eastAsia="ＭＳ ゴシック" w:hAnsi="ＭＳ ゴシック" w:cs="ＭＳ ゴシック"/>
          <w:color w:val="000000"/>
          <w:kern w:val="0"/>
          <w:sz w:val="22"/>
        </w:rPr>
        <w:t>16</w:t>
      </w:r>
      <w:r>
        <w:rPr>
          <w:rFonts w:ascii="ＭＳ ゴシック" w:eastAsia="ＭＳ ゴシック" w:hAnsi="ＭＳ ゴシック" w:cs="ＭＳ ゴシック" w:hint="eastAsia"/>
          <w:color w:val="000000"/>
          <w:kern w:val="0"/>
          <w:sz w:val="22"/>
        </w:rPr>
        <w:t>条第９号に規定するサービス担当者会議等の記録</w:t>
      </w:r>
    </w:p>
    <w:p w:rsidR="00000000" w:rsidRDefault="003672BA">
      <w:pPr>
        <w:autoSpaceDE w:val="0"/>
        <w:autoSpaceDN w:val="0"/>
        <w:adjustRightInd w:val="0"/>
        <w:spacing w:line="440" w:lineRule="atLeast"/>
        <w:ind w:left="66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エ　第</w:t>
      </w:r>
      <w:r>
        <w:rPr>
          <w:rFonts w:ascii="ＭＳ ゴシック" w:eastAsia="ＭＳ ゴシック" w:hAnsi="ＭＳ ゴシック" w:cs="ＭＳ ゴシック"/>
          <w:color w:val="000000"/>
          <w:kern w:val="0"/>
          <w:sz w:val="22"/>
        </w:rPr>
        <w:t>16</w:t>
      </w:r>
      <w:r>
        <w:rPr>
          <w:rFonts w:ascii="ＭＳ ゴシック" w:eastAsia="ＭＳ ゴシック" w:hAnsi="ＭＳ ゴシック" w:cs="ＭＳ ゴシック" w:hint="eastAsia"/>
          <w:color w:val="000000"/>
          <w:kern w:val="0"/>
          <w:sz w:val="22"/>
        </w:rPr>
        <w:t>条第</w:t>
      </w:r>
      <w:r>
        <w:rPr>
          <w:rFonts w:ascii="ＭＳ ゴシック" w:eastAsia="ＭＳ ゴシック" w:hAnsi="ＭＳ ゴシック" w:cs="ＭＳ ゴシック"/>
          <w:color w:val="000000"/>
          <w:kern w:val="0"/>
          <w:sz w:val="22"/>
        </w:rPr>
        <w:t>15</w:t>
      </w:r>
      <w:r>
        <w:rPr>
          <w:rFonts w:ascii="ＭＳ ゴシック" w:eastAsia="ＭＳ ゴシック" w:hAnsi="ＭＳ ゴシック" w:cs="ＭＳ ゴシック" w:hint="eastAsia"/>
          <w:color w:val="000000"/>
          <w:kern w:val="0"/>
          <w:sz w:val="22"/>
        </w:rPr>
        <w:t>号に規定するモニタリングの結果の記録</w:t>
      </w:r>
    </w:p>
    <w:p w:rsidR="00000000" w:rsidRDefault="003672BA">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(3)</w:t>
      </w:r>
      <w:r>
        <w:rPr>
          <w:rFonts w:ascii="ＭＳ ゴシック" w:eastAsia="ＭＳ ゴシック" w:hAnsi="ＭＳ ゴシック" w:cs="ＭＳ ゴシック" w:hint="eastAsia"/>
          <w:color w:val="000000"/>
          <w:kern w:val="0"/>
          <w:sz w:val="22"/>
        </w:rPr>
        <w:t xml:space="preserve">　第</w:t>
      </w:r>
      <w:r>
        <w:rPr>
          <w:rFonts w:ascii="ＭＳ ゴシック" w:eastAsia="ＭＳ ゴシック" w:hAnsi="ＭＳ ゴシック" w:cs="ＭＳ ゴシック"/>
          <w:color w:val="000000"/>
          <w:kern w:val="0"/>
          <w:sz w:val="22"/>
        </w:rPr>
        <w:t>16</w:t>
      </w:r>
      <w:r>
        <w:rPr>
          <w:rFonts w:ascii="ＭＳ ゴシック" w:eastAsia="ＭＳ ゴシック" w:hAnsi="ＭＳ ゴシック" w:cs="ＭＳ ゴシック" w:hint="eastAsia"/>
          <w:color w:val="000000"/>
          <w:kern w:val="0"/>
          <w:sz w:val="22"/>
        </w:rPr>
        <w:t>条第２号の３の規定による身体的拘束等の態様及び時間、その際の利用者の心身の状況並びに緊急やむを得ない理由の記録</w:t>
      </w:r>
    </w:p>
    <w:p w:rsidR="00000000" w:rsidRDefault="003672BA">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(4)</w:t>
      </w:r>
      <w:r>
        <w:rPr>
          <w:rFonts w:ascii="ＭＳ ゴシック" w:eastAsia="ＭＳ ゴシック" w:hAnsi="ＭＳ ゴシック" w:cs="ＭＳ ゴシック" w:hint="eastAsia"/>
          <w:color w:val="000000"/>
          <w:kern w:val="0"/>
          <w:sz w:val="22"/>
        </w:rPr>
        <w:t xml:space="preserve">　第</w:t>
      </w:r>
      <w:r>
        <w:rPr>
          <w:rFonts w:ascii="ＭＳ ゴシック" w:eastAsia="ＭＳ ゴシック" w:hAnsi="ＭＳ ゴシック" w:cs="ＭＳ ゴシック"/>
          <w:color w:val="000000"/>
          <w:kern w:val="0"/>
          <w:sz w:val="22"/>
        </w:rPr>
        <w:t>19</w:t>
      </w:r>
      <w:r>
        <w:rPr>
          <w:rFonts w:ascii="ＭＳ ゴシック" w:eastAsia="ＭＳ ゴシック" w:hAnsi="ＭＳ ゴシック" w:cs="ＭＳ ゴシック" w:hint="eastAsia"/>
          <w:color w:val="000000"/>
          <w:kern w:val="0"/>
          <w:sz w:val="22"/>
        </w:rPr>
        <w:t>条の規定による市町村への通知に係る記録</w:t>
      </w:r>
    </w:p>
    <w:p w:rsidR="00000000" w:rsidRDefault="003672BA">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(5)</w:t>
      </w:r>
      <w:r>
        <w:rPr>
          <w:rFonts w:ascii="ＭＳ ゴシック" w:eastAsia="ＭＳ ゴシック" w:hAnsi="ＭＳ ゴシック" w:cs="ＭＳ ゴシック" w:hint="eastAsia"/>
          <w:color w:val="000000"/>
          <w:kern w:val="0"/>
          <w:sz w:val="22"/>
        </w:rPr>
        <w:t xml:space="preserve">　第</w:t>
      </w:r>
      <w:r>
        <w:rPr>
          <w:rFonts w:ascii="ＭＳ ゴシック" w:eastAsia="ＭＳ ゴシック" w:hAnsi="ＭＳ ゴシック" w:cs="ＭＳ ゴシック"/>
          <w:color w:val="000000"/>
          <w:kern w:val="0"/>
          <w:sz w:val="22"/>
        </w:rPr>
        <w:t>29</w:t>
      </w:r>
      <w:r>
        <w:rPr>
          <w:rFonts w:ascii="ＭＳ ゴシック" w:eastAsia="ＭＳ ゴシック" w:hAnsi="ＭＳ ゴシック" w:cs="ＭＳ ゴシック" w:hint="eastAsia"/>
          <w:color w:val="000000"/>
          <w:kern w:val="0"/>
          <w:sz w:val="22"/>
        </w:rPr>
        <w:t>条第２項の規定による苦情の内容等の記録</w:t>
      </w:r>
    </w:p>
    <w:p w:rsidR="00000000" w:rsidRDefault="003672BA">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(6)</w:t>
      </w:r>
      <w:r>
        <w:rPr>
          <w:rFonts w:ascii="ＭＳ ゴシック" w:eastAsia="ＭＳ ゴシック" w:hAnsi="ＭＳ ゴシック" w:cs="ＭＳ ゴシック" w:hint="eastAsia"/>
          <w:color w:val="000000"/>
          <w:kern w:val="0"/>
          <w:sz w:val="22"/>
        </w:rPr>
        <w:t xml:space="preserve">　第</w:t>
      </w:r>
      <w:r>
        <w:rPr>
          <w:rFonts w:ascii="ＭＳ ゴシック" w:eastAsia="ＭＳ ゴシック" w:hAnsi="ＭＳ ゴシック" w:cs="ＭＳ ゴシック"/>
          <w:color w:val="000000"/>
          <w:kern w:val="0"/>
          <w:sz w:val="22"/>
        </w:rPr>
        <w:t>30</w:t>
      </w:r>
      <w:r>
        <w:rPr>
          <w:rFonts w:ascii="ＭＳ ゴシック" w:eastAsia="ＭＳ ゴシック" w:hAnsi="ＭＳ ゴシック" w:cs="ＭＳ ゴシック" w:hint="eastAsia"/>
          <w:color w:val="000000"/>
          <w:kern w:val="0"/>
          <w:sz w:val="22"/>
        </w:rPr>
        <w:t>条第２項の規定による事故の状況及び事故に際して採った処置についての記録</w:t>
      </w:r>
    </w:p>
    <w:p w:rsidR="00000000" w:rsidRDefault="003672BA">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暴力団員等の排除</w:t>
      </w:r>
      <w:r>
        <w:rPr>
          <w:rFonts w:ascii="ＭＳ ゴシック" w:eastAsia="ＭＳ ゴシック" w:hAnsi="ＭＳ ゴシック" w:cs="ＭＳ ゴシック"/>
          <w:color w:val="000000"/>
          <w:kern w:val="0"/>
          <w:sz w:val="22"/>
        </w:rPr>
        <w:t>)</w:t>
      </w:r>
    </w:p>
    <w:p w:rsidR="00000000" w:rsidRDefault="003672BA">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w:t>
      </w:r>
      <w:r>
        <w:rPr>
          <w:rFonts w:ascii="ＭＳ ゴシック" w:eastAsia="ＭＳ ゴシック" w:hAnsi="ＭＳ ゴシック" w:cs="ＭＳ ゴシック"/>
          <w:color w:val="000000"/>
          <w:kern w:val="0"/>
          <w:sz w:val="22"/>
        </w:rPr>
        <w:t>33</w:t>
      </w:r>
      <w:r>
        <w:rPr>
          <w:rFonts w:ascii="ＭＳ ゴシック" w:eastAsia="ＭＳ ゴシック" w:hAnsi="ＭＳ ゴシック" w:cs="ＭＳ ゴシック" w:hint="eastAsia"/>
          <w:color w:val="000000"/>
          <w:kern w:val="0"/>
          <w:sz w:val="22"/>
        </w:rPr>
        <w:t>条　指定居宅介護支援事業者及び指定居宅介護支援事業所の管理者は、菊池市暴力団排除条例第２条第１号及び第２号に規定する者であってはならない。</w:t>
      </w:r>
    </w:p>
    <w:p w:rsidR="00000000" w:rsidRDefault="003672BA">
      <w:pPr>
        <w:autoSpaceDE w:val="0"/>
        <w:autoSpaceDN w:val="0"/>
        <w:adjustRightInd w:val="0"/>
        <w:spacing w:line="440" w:lineRule="atLeast"/>
        <w:ind w:left="1540" w:hanging="88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第４章　基準該当居宅介護支援に関する基準</w:t>
      </w:r>
    </w:p>
    <w:p w:rsidR="00000000" w:rsidRDefault="003672BA">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準用</w:t>
      </w:r>
      <w:r>
        <w:rPr>
          <w:rFonts w:ascii="ＭＳ ゴシック" w:eastAsia="ＭＳ ゴシック" w:hAnsi="ＭＳ ゴシック" w:cs="ＭＳ ゴシック"/>
          <w:color w:val="000000"/>
          <w:kern w:val="0"/>
          <w:sz w:val="22"/>
        </w:rPr>
        <w:t>)</w:t>
      </w:r>
    </w:p>
    <w:p w:rsidR="00000000" w:rsidRDefault="003672BA">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lastRenderedPageBreak/>
        <w:t>第</w:t>
      </w:r>
      <w:r>
        <w:rPr>
          <w:rFonts w:ascii="ＭＳ ゴシック" w:eastAsia="ＭＳ ゴシック" w:hAnsi="ＭＳ ゴシック" w:cs="ＭＳ ゴシック"/>
          <w:color w:val="000000"/>
          <w:kern w:val="0"/>
          <w:sz w:val="22"/>
        </w:rPr>
        <w:t>34</w:t>
      </w:r>
      <w:r>
        <w:rPr>
          <w:rFonts w:ascii="ＭＳ ゴシック" w:eastAsia="ＭＳ ゴシック" w:hAnsi="ＭＳ ゴシック" w:cs="ＭＳ ゴシック" w:hint="eastAsia"/>
          <w:color w:val="000000"/>
          <w:kern w:val="0"/>
          <w:sz w:val="22"/>
        </w:rPr>
        <w:t>条　第３条、第２章及び前章</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第</w:t>
      </w:r>
      <w:r>
        <w:rPr>
          <w:rFonts w:ascii="ＭＳ ゴシック" w:eastAsia="ＭＳ ゴシック" w:hAnsi="ＭＳ ゴシック" w:cs="ＭＳ ゴシック"/>
          <w:color w:val="000000"/>
          <w:kern w:val="0"/>
          <w:sz w:val="22"/>
        </w:rPr>
        <w:t>29</w:t>
      </w:r>
      <w:r>
        <w:rPr>
          <w:rFonts w:ascii="ＭＳ ゴシック" w:eastAsia="ＭＳ ゴシック" w:hAnsi="ＭＳ ゴシック" w:cs="ＭＳ ゴシック" w:hint="eastAsia"/>
          <w:color w:val="000000"/>
          <w:kern w:val="0"/>
          <w:sz w:val="22"/>
        </w:rPr>
        <w:t>条第６項及び第７項を除く。</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の規定は、基準該当居宅介護支援の事業について準用する。この場合において、第７条第１項中「第</w:t>
      </w:r>
      <w:r>
        <w:rPr>
          <w:rFonts w:ascii="ＭＳ ゴシック" w:eastAsia="ＭＳ ゴシック" w:hAnsi="ＭＳ ゴシック" w:cs="ＭＳ ゴシック"/>
          <w:color w:val="000000"/>
          <w:kern w:val="0"/>
          <w:sz w:val="22"/>
        </w:rPr>
        <w:t>21</w:t>
      </w:r>
      <w:r>
        <w:rPr>
          <w:rFonts w:ascii="ＭＳ ゴシック" w:eastAsia="ＭＳ ゴシック" w:hAnsi="ＭＳ ゴシック" w:cs="ＭＳ ゴシック" w:hint="eastAsia"/>
          <w:color w:val="000000"/>
          <w:kern w:val="0"/>
          <w:sz w:val="22"/>
        </w:rPr>
        <w:t>条」とあるのは、「第</w:t>
      </w:r>
      <w:r>
        <w:rPr>
          <w:rFonts w:ascii="ＭＳ ゴシック" w:eastAsia="ＭＳ ゴシック" w:hAnsi="ＭＳ ゴシック" w:cs="ＭＳ ゴシック"/>
          <w:color w:val="000000"/>
          <w:kern w:val="0"/>
          <w:sz w:val="22"/>
        </w:rPr>
        <w:t>34</w:t>
      </w:r>
      <w:r>
        <w:rPr>
          <w:rFonts w:ascii="ＭＳ ゴシック" w:eastAsia="ＭＳ ゴシック" w:hAnsi="ＭＳ ゴシック" w:cs="ＭＳ ゴシック" w:hint="eastAsia"/>
          <w:color w:val="000000"/>
          <w:kern w:val="0"/>
          <w:sz w:val="22"/>
        </w:rPr>
        <w:t>条において準用する第</w:t>
      </w:r>
      <w:r>
        <w:rPr>
          <w:rFonts w:ascii="ＭＳ ゴシック" w:eastAsia="ＭＳ ゴシック" w:hAnsi="ＭＳ ゴシック" w:cs="ＭＳ ゴシック"/>
          <w:color w:val="000000"/>
          <w:kern w:val="0"/>
          <w:sz w:val="22"/>
        </w:rPr>
        <w:t>21</w:t>
      </w:r>
      <w:r>
        <w:rPr>
          <w:rFonts w:ascii="ＭＳ ゴシック" w:eastAsia="ＭＳ ゴシック" w:hAnsi="ＭＳ ゴシック" w:cs="ＭＳ ゴシック" w:hint="eastAsia"/>
          <w:color w:val="000000"/>
          <w:kern w:val="0"/>
          <w:sz w:val="22"/>
        </w:rPr>
        <w:t>条」と、第</w:t>
      </w:r>
      <w:r>
        <w:rPr>
          <w:rFonts w:ascii="ＭＳ ゴシック" w:eastAsia="ＭＳ ゴシック" w:hAnsi="ＭＳ ゴシック" w:cs="ＭＳ ゴシック"/>
          <w:color w:val="000000"/>
          <w:kern w:val="0"/>
          <w:sz w:val="22"/>
        </w:rPr>
        <w:t>13</w:t>
      </w:r>
      <w:r>
        <w:rPr>
          <w:rFonts w:ascii="ＭＳ ゴシック" w:eastAsia="ＭＳ ゴシック" w:hAnsi="ＭＳ ゴシック" w:cs="ＭＳ ゴシック" w:hint="eastAsia"/>
          <w:color w:val="000000"/>
          <w:kern w:val="0"/>
          <w:sz w:val="22"/>
        </w:rPr>
        <w:t>条第１項中「指定居宅介護支援</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法第</w:t>
      </w:r>
      <w:r>
        <w:rPr>
          <w:rFonts w:ascii="ＭＳ ゴシック" w:eastAsia="ＭＳ ゴシック" w:hAnsi="ＭＳ ゴシック" w:cs="ＭＳ ゴシック"/>
          <w:color w:val="000000"/>
          <w:kern w:val="0"/>
          <w:sz w:val="22"/>
        </w:rPr>
        <w:t>46</w:t>
      </w:r>
      <w:r>
        <w:rPr>
          <w:rFonts w:ascii="ＭＳ ゴシック" w:eastAsia="ＭＳ ゴシック" w:hAnsi="ＭＳ ゴシック" w:cs="ＭＳ ゴシック" w:hint="eastAsia"/>
          <w:color w:val="000000"/>
          <w:kern w:val="0"/>
          <w:sz w:val="22"/>
        </w:rPr>
        <w:t>条第４項の規定に基づき居宅介護</w:t>
      </w:r>
      <w:r>
        <w:rPr>
          <w:rFonts w:ascii="ＭＳ ゴシック" w:eastAsia="ＭＳ ゴシック" w:hAnsi="ＭＳ ゴシック" w:cs="ＭＳ ゴシック" w:hint="eastAsia"/>
          <w:color w:val="000000"/>
          <w:kern w:val="0"/>
          <w:sz w:val="22"/>
        </w:rPr>
        <w:t>サービス計画費が当該指定居宅介護支援事業者に支払われる場合に係るものを除く。</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」とあるのは「基準該当居宅介護支援」と、「居宅介護サービス計画費の額」とあるのは「特例居宅介護サービス計画費の額」と読み替えるものとする。</w:t>
      </w:r>
    </w:p>
    <w:p w:rsidR="00000000" w:rsidRDefault="003672BA">
      <w:pPr>
        <w:autoSpaceDE w:val="0"/>
        <w:autoSpaceDN w:val="0"/>
        <w:adjustRightInd w:val="0"/>
        <w:spacing w:line="440" w:lineRule="atLeast"/>
        <w:ind w:left="1540" w:hanging="88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第５章　雑則</w:t>
      </w:r>
    </w:p>
    <w:p w:rsidR="00000000" w:rsidRDefault="003672BA">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電磁的記録等</w:t>
      </w:r>
      <w:r>
        <w:rPr>
          <w:rFonts w:ascii="ＭＳ ゴシック" w:eastAsia="ＭＳ ゴシック" w:hAnsi="ＭＳ ゴシック" w:cs="ＭＳ ゴシック"/>
          <w:color w:val="000000"/>
          <w:kern w:val="0"/>
          <w:sz w:val="22"/>
        </w:rPr>
        <w:t>)</w:t>
      </w:r>
    </w:p>
    <w:p w:rsidR="00000000" w:rsidRDefault="003672BA">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w:t>
      </w:r>
      <w:r>
        <w:rPr>
          <w:rFonts w:ascii="ＭＳ ゴシック" w:eastAsia="ＭＳ ゴシック" w:hAnsi="ＭＳ ゴシック" w:cs="ＭＳ ゴシック"/>
          <w:color w:val="000000"/>
          <w:kern w:val="0"/>
          <w:sz w:val="22"/>
        </w:rPr>
        <w:t>35</w:t>
      </w:r>
      <w:r>
        <w:rPr>
          <w:rFonts w:ascii="ＭＳ ゴシック" w:eastAsia="ＭＳ ゴシック" w:hAnsi="ＭＳ ゴシック" w:cs="ＭＳ ゴシック" w:hint="eastAsia"/>
          <w:color w:val="000000"/>
          <w:kern w:val="0"/>
          <w:sz w:val="22"/>
        </w:rPr>
        <w:t>条　指定居宅介護支援事業者及び指定居宅介護支援の提供に当たる者は、作成、保存その他これらに類するもののうち、この条例の規定において書面</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書面、書類、文書、謄本、抄本、正本、副本、複本その他文字、図形等人の知覚によって認識することができる情報が記載された紙そ</w:t>
      </w:r>
      <w:r>
        <w:rPr>
          <w:rFonts w:ascii="ＭＳ ゴシック" w:eastAsia="ＭＳ ゴシック" w:hAnsi="ＭＳ ゴシック" w:cs="ＭＳ ゴシック" w:hint="eastAsia"/>
          <w:color w:val="000000"/>
          <w:kern w:val="0"/>
          <w:sz w:val="22"/>
        </w:rPr>
        <w:t>の他の有体物をいう。以下この条において同じ。</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で行うことが規定されている又は想定されるもの</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第</w:t>
      </w:r>
      <w:r>
        <w:rPr>
          <w:rFonts w:ascii="ＭＳ ゴシック" w:eastAsia="ＭＳ ゴシック" w:hAnsi="ＭＳ ゴシック" w:cs="ＭＳ ゴシック"/>
          <w:color w:val="000000"/>
          <w:kern w:val="0"/>
          <w:sz w:val="22"/>
        </w:rPr>
        <w:t>10</w:t>
      </w:r>
      <w:r>
        <w:rPr>
          <w:rFonts w:ascii="ＭＳ ゴシック" w:eastAsia="ＭＳ ゴシック" w:hAnsi="ＭＳ ゴシック" w:cs="ＭＳ ゴシック" w:hint="eastAsia"/>
          <w:color w:val="000000"/>
          <w:kern w:val="0"/>
          <w:sz w:val="22"/>
        </w:rPr>
        <w:t>条</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前条において準用する場合を含む。</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及び第</w:t>
      </w:r>
      <w:r>
        <w:rPr>
          <w:rFonts w:ascii="ＭＳ ゴシック" w:eastAsia="ＭＳ ゴシック" w:hAnsi="ＭＳ ゴシック" w:cs="ＭＳ ゴシック"/>
          <w:color w:val="000000"/>
          <w:kern w:val="0"/>
          <w:sz w:val="22"/>
        </w:rPr>
        <w:t>16</w:t>
      </w:r>
      <w:r>
        <w:rPr>
          <w:rFonts w:ascii="ＭＳ ゴシック" w:eastAsia="ＭＳ ゴシック" w:hAnsi="ＭＳ ゴシック" w:cs="ＭＳ ゴシック" w:hint="eastAsia"/>
          <w:color w:val="000000"/>
          <w:kern w:val="0"/>
          <w:sz w:val="22"/>
        </w:rPr>
        <w:t>条第</w:t>
      </w:r>
      <w:r>
        <w:rPr>
          <w:rFonts w:ascii="ＭＳ ゴシック" w:eastAsia="ＭＳ ゴシック" w:hAnsi="ＭＳ ゴシック" w:cs="ＭＳ ゴシック"/>
          <w:color w:val="000000"/>
          <w:kern w:val="0"/>
          <w:sz w:val="22"/>
        </w:rPr>
        <w:t>28</w:t>
      </w:r>
      <w:r>
        <w:rPr>
          <w:rFonts w:ascii="ＭＳ ゴシック" w:eastAsia="ＭＳ ゴシック" w:hAnsi="ＭＳ ゴシック" w:cs="ＭＳ ゴシック" w:hint="eastAsia"/>
          <w:color w:val="000000"/>
          <w:kern w:val="0"/>
          <w:sz w:val="22"/>
        </w:rPr>
        <w:t>号</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前条において準用する場合を含む。</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並びに次項に規定するものを除く。</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については、書面に代えて、当該書面に係る電磁的記録</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電子的方式、磁気的方式その他人の知覚によっては認識することができない方式で作られる記録であって、電子計算機による情報処理の用に供されるものをいう。</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により行うことができる。</w:t>
      </w:r>
    </w:p>
    <w:p w:rsidR="00000000" w:rsidRDefault="003672BA">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２　指定居宅介護支援事業者及び指定居宅介護支援の提供に当たる</w:t>
      </w:r>
      <w:r>
        <w:rPr>
          <w:rFonts w:ascii="ＭＳ ゴシック" w:eastAsia="ＭＳ ゴシック" w:hAnsi="ＭＳ ゴシック" w:cs="ＭＳ ゴシック" w:hint="eastAsia"/>
          <w:color w:val="000000"/>
          <w:kern w:val="0"/>
          <w:sz w:val="22"/>
        </w:rPr>
        <w:t>者は、交付、説明、同意、承諾その他これらに類するもの</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以下「交付等」という。</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のうち、この条例の規定において書面で行うことが規定されている又は想定されるものについては、当該交付等の相手方の承諾を得て、書面に代えて、電磁的方法</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電子的方法、磁気的方法その他人の知覚によって認識することができない方法をいう。</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によることができる。</w:t>
      </w:r>
    </w:p>
    <w:p w:rsidR="00000000" w:rsidRDefault="003672BA">
      <w:pPr>
        <w:autoSpaceDE w:val="0"/>
        <w:autoSpaceDN w:val="0"/>
        <w:adjustRightInd w:val="0"/>
        <w:spacing w:line="440" w:lineRule="atLeast"/>
        <w:ind w:left="66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附　則</w:t>
      </w:r>
    </w:p>
    <w:p w:rsidR="00000000" w:rsidRDefault="003672BA">
      <w:pPr>
        <w:autoSpaceDE w:val="0"/>
        <w:autoSpaceDN w:val="0"/>
        <w:adjustRightInd w:val="0"/>
        <w:spacing w:line="440" w:lineRule="atLeast"/>
        <w:ind w:firstLine="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この条例は、平成</w:t>
      </w:r>
      <w:r>
        <w:rPr>
          <w:rFonts w:ascii="ＭＳ ゴシック" w:eastAsia="ＭＳ ゴシック" w:hAnsi="ＭＳ ゴシック" w:cs="ＭＳ ゴシック"/>
          <w:color w:val="000000"/>
          <w:kern w:val="0"/>
          <w:sz w:val="22"/>
        </w:rPr>
        <w:t>30</w:t>
      </w:r>
      <w:r>
        <w:rPr>
          <w:rFonts w:ascii="ＭＳ ゴシック" w:eastAsia="ＭＳ ゴシック" w:hAnsi="ＭＳ ゴシック" w:cs="ＭＳ ゴシック" w:hint="eastAsia"/>
          <w:color w:val="000000"/>
          <w:kern w:val="0"/>
          <w:sz w:val="22"/>
        </w:rPr>
        <w:t>年４月１日から施行する。</w:t>
      </w:r>
    </w:p>
    <w:p w:rsidR="00000000" w:rsidRDefault="003672BA">
      <w:pPr>
        <w:autoSpaceDE w:val="0"/>
        <w:autoSpaceDN w:val="0"/>
        <w:adjustRightInd w:val="0"/>
        <w:spacing w:line="440" w:lineRule="atLeast"/>
        <w:ind w:left="66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附　則</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令和２年条例第</w:t>
      </w:r>
      <w:r>
        <w:rPr>
          <w:rFonts w:ascii="ＭＳ ゴシック" w:eastAsia="ＭＳ ゴシック" w:hAnsi="ＭＳ ゴシック" w:cs="ＭＳ ゴシック"/>
          <w:color w:val="000000"/>
          <w:kern w:val="0"/>
          <w:sz w:val="22"/>
        </w:rPr>
        <w:t>35</w:t>
      </w:r>
      <w:r>
        <w:rPr>
          <w:rFonts w:ascii="ＭＳ ゴシック" w:eastAsia="ＭＳ ゴシック" w:hAnsi="ＭＳ ゴシック" w:cs="ＭＳ ゴシック" w:hint="eastAsia"/>
          <w:color w:val="000000"/>
          <w:kern w:val="0"/>
          <w:sz w:val="22"/>
        </w:rPr>
        <w:t>号</w:t>
      </w:r>
      <w:r>
        <w:rPr>
          <w:rFonts w:ascii="ＭＳ ゴシック" w:eastAsia="ＭＳ ゴシック" w:hAnsi="ＭＳ ゴシック" w:cs="ＭＳ ゴシック"/>
          <w:color w:val="000000"/>
          <w:kern w:val="0"/>
          <w:sz w:val="22"/>
        </w:rPr>
        <w:t>)</w:t>
      </w:r>
    </w:p>
    <w:p w:rsidR="00000000" w:rsidRDefault="003672BA">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施行期日</w:t>
      </w:r>
      <w:r>
        <w:rPr>
          <w:rFonts w:ascii="ＭＳ ゴシック" w:eastAsia="ＭＳ ゴシック" w:hAnsi="ＭＳ ゴシック" w:cs="ＭＳ ゴシック"/>
          <w:color w:val="000000"/>
          <w:kern w:val="0"/>
          <w:sz w:val="22"/>
        </w:rPr>
        <w:t>)</w:t>
      </w:r>
    </w:p>
    <w:p w:rsidR="00000000" w:rsidRDefault="003672BA">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１　この条例は、公布の日から施行する。</w:t>
      </w:r>
    </w:p>
    <w:p w:rsidR="00000000" w:rsidRDefault="003672BA">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管理者に係る経過措置</w:t>
      </w:r>
      <w:r>
        <w:rPr>
          <w:rFonts w:ascii="ＭＳ ゴシック" w:eastAsia="ＭＳ ゴシック" w:hAnsi="ＭＳ ゴシック" w:cs="ＭＳ ゴシック"/>
          <w:color w:val="000000"/>
          <w:kern w:val="0"/>
          <w:sz w:val="22"/>
        </w:rPr>
        <w:t>)</w:t>
      </w:r>
    </w:p>
    <w:p w:rsidR="00000000" w:rsidRDefault="003672BA">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lastRenderedPageBreak/>
        <w:t>２　令和９年３月</w:t>
      </w:r>
      <w:r>
        <w:rPr>
          <w:rFonts w:ascii="ＭＳ ゴシック" w:eastAsia="ＭＳ ゴシック" w:hAnsi="ＭＳ ゴシック" w:cs="ＭＳ ゴシック"/>
          <w:color w:val="000000"/>
          <w:kern w:val="0"/>
          <w:sz w:val="22"/>
        </w:rPr>
        <w:t>3</w:t>
      </w:r>
      <w:r>
        <w:rPr>
          <w:rFonts w:ascii="ＭＳ ゴシック" w:eastAsia="ＭＳ ゴシック" w:hAnsi="ＭＳ ゴシック" w:cs="ＭＳ ゴシック"/>
          <w:color w:val="000000"/>
          <w:kern w:val="0"/>
          <w:sz w:val="22"/>
        </w:rPr>
        <w:t>1</w:t>
      </w:r>
      <w:r>
        <w:rPr>
          <w:rFonts w:ascii="ＭＳ ゴシック" w:eastAsia="ＭＳ ゴシック" w:hAnsi="ＭＳ ゴシック" w:cs="ＭＳ ゴシック" w:hint="eastAsia"/>
          <w:color w:val="000000"/>
          <w:kern w:val="0"/>
          <w:sz w:val="22"/>
        </w:rPr>
        <w:t>日までの間は、この条例による改正後の第６条第２項の規定にかかわらず、介護支援専門員</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介護保険法施行規則第</w:t>
      </w:r>
      <w:r>
        <w:rPr>
          <w:rFonts w:ascii="ＭＳ ゴシック" w:eastAsia="ＭＳ ゴシック" w:hAnsi="ＭＳ ゴシック" w:cs="ＭＳ ゴシック"/>
          <w:color w:val="000000"/>
          <w:kern w:val="0"/>
          <w:sz w:val="22"/>
        </w:rPr>
        <w:t>140</w:t>
      </w:r>
      <w:r>
        <w:rPr>
          <w:rFonts w:ascii="ＭＳ ゴシック" w:eastAsia="ＭＳ ゴシック" w:hAnsi="ＭＳ ゴシック" w:cs="ＭＳ ゴシック" w:hint="eastAsia"/>
          <w:color w:val="000000"/>
          <w:kern w:val="0"/>
          <w:sz w:val="22"/>
        </w:rPr>
        <w:t>条の</w:t>
      </w:r>
      <w:r>
        <w:rPr>
          <w:rFonts w:ascii="ＭＳ ゴシック" w:eastAsia="ＭＳ ゴシック" w:hAnsi="ＭＳ ゴシック" w:cs="ＭＳ ゴシック"/>
          <w:color w:val="000000"/>
          <w:kern w:val="0"/>
          <w:sz w:val="22"/>
        </w:rPr>
        <w:t>66</w:t>
      </w:r>
      <w:r>
        <w:rPr>
          <w:rFonts w:ascii="ＭＳ ゴシック" w:eastAsia="ＭＳ ゴシック" w:hAnsi="ＭＳ ゴシック" w:cs="ＭＳ ゴシック" w:hint="eastAsia"/>
          <w:color w:val="000000"/>
          <w:kern w:val="0"/>
          <w:sz w:val="22"/>
        </w:rPr>
        <w:t>第１号イ</w:t>
      </w:r>
      <w:r>
        <w:rPr>
          <w:rFonts w:ascii="ＭＳ ゴシック" w:eastAsia="ＭＳ ゴシック" w:hAnsi="ＭＳ ゴシック" w:cs="ＭＳ ゴシック"/>
          <w:color w:val="000000"/>
          <w:kern w:val="0"/>
          <w:sz w:val="22"/>
        </w:rPr>
        <w:t>(3)</w:t>
      </w:r>
      <w:r>
        <w:rPr>
          <w:rFonts w:ascii="ＭＳ ゴシック" w:eastAsia="ＭＳ ゴシック" w:hAnsi="ＭＳ ゴシック" w:cs="ＭＳ ゴシック" w:hint="eastAsia"/>
          <w:color w:val="000000"/>
          <w:kern w:val="0"/>
          <w:sz w:val="22"/>
        </w:rPr>
        <w:t>に規定する主任介護支援専門員を除く。</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を菊池市指定介護支援等の事業の人員及び運営に関する基準等を定める条例第６条第１項に規定する管理者とすることができる。</w:t>
      </w:r>
    </w:p>
    <w:p w:rsidR="00000000" w:rsidRDefault="003672BA">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３　令和３年４月１日以後における前項の規定の適用については、前項中「この条例」とあるのは「令和３年３月</w:t>
      </w:r>
      <w:r>
        <w:rPr>
          <w:rFonts w:ascii="ＭＳ ゴシック" w:eastAsia="ＭＳ ゴシック" w:hAnsi="ＭＳ ゴシック" w:cs="ＭＳ ゴシック"/>
          <w:color w:val="000000"/>
          <w:kern w:val="0"/>
          <w:sz w:val="22"/>
        </w:rPr>
        <w:t>31</w:t>
      </w:r>
      <w:r>
        <w:rPr>
          <w:rFonts w:ascii="ＭＳ ゴシック" w:eastAsia="ＭＳ ゴシック" w:hAnsi="ＭＳ ゴシック" w:cs="ＭＳ ゴシック" w:hint="eastAsia"/>
          <w:color w:val="000000"/>
          <w:kern w:val="0"/>
          <w:sz w:val="22"/>
        </w:rPr>
        <w:t>日までに介護保険法第</w:t>
      </w:r>
      <w:r>
        <w:rPr>
          <w:rFonts w:ascii="ＭＳ ゴシック" w:eastAsia="ＭＳ ゴシック" w:hAnsi="ＭＳ ゴシック" w:cs="ＭＳ ゴシック"/>
          <w:color w:val="000000"/>
          <w:kern w:val="0"/>
          <w:sz w:val="22"/>
        </w:rPr>
        <w:t>46</w:t>
      </w:r>
      <w:r>
        <w:rPr>
          <w:rFonts w:ascii="ＭＳ ゴシック" w:eastAsia="ＭＳ ゴシック" w:hAnsi="ＭＳ ゴシック" w:cs="ＭＳ ゴシック" w:hint="eastAsia"/>
          <w:color w:val="000000"/>
          <w:kern w:val="0"/>
          <w:sz w:val="22"/>
        </w:rPr>
        <w:t>条第１項の指定を受けている事業所</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同日において当該事業所における菊池市指定居宅介護支援等の事</w:t>
      </w:r>
      <w:r>
        <w:rPr>
          <w:rFonts w:ascii="ＭＳ ゴシック" w:eastAsia="ＭＳ ゴシック" w:hAnsi="ＭＳ ゴシック" w:cs="ＭＳ ゴシック" w:hint="eastAsia"/>
          <w:color w:val="000000"/>
          <w:kern w:val="0"/>
          <w:sz w:val="22"/>
        </w:rPr>
        <w:t>業の人員及び運営に関する基準等を定める条例第６条第１項に規定する管理者</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以下この項において「管理者」という。</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が、介護保険法施行規則第</w:t>
      </w:r>
      <w:r>
        <w:rPr>
          <w:rFonts w:ascii="ＭＳ ゴシック" w:eastAsia="ＭＳ ゴシック" w:hAnsi="ＭＳ ゴシック" w:cs="ＭＳ ゴシック"/>
          <w:color w:val="000000"/>
          <w:kern w:val="0"/>
          <w:sz w:val="22"/>
        </w:rPr>
        <w:t>140</w:t>
      </w:r>
      <w:r>
        <w:rPr>
          <w:rFonts w:ascii="ＭＳ ゴシック" w:eastAsia="ＭＳ ゴシック" w:hAnsi="ＭＳ ゴシック" w:cs="ＭＳ ゴシック" w:hint="eastAsia"/>
          <w:color w:val="000000"/>
          <w:kern w:val="0"/>
          <w:sz w:val="22"/>
        </w:rPr>
        <w:t>条の</w:t>
      </w:r>
      <w:r>
        <w:rPr>
          <w:rFonts w:ascii="ＭＳ ゴシック" w:eastAsia="ＭＳ ゴシック" w:hAnsi="ＭＳ ゴシック" w:cs="ＭＳ ゴシック"/>
          <w:color w:val="000000"/>
          <w:kern w:val="0"/>
          <w:sz w:val="22"/>
        </w:rPr>
        <w:t>66</w:t>
      </w:r>
      <w:r>
        <w:rPr>
          <w:rFonts w:ascii="ＭＳ ゴシック" w:eastAsia="ＭＳ ゴシック" w:hAnsi="ＭＳ ゴシック" w:cs="ＭＳ ゴシック" w:hint="eastAsia"/>
          <w:color w:val="000000"/>
          <w:kern w:val="0"/>
          <w:sz w:val="22"/>
        </w:rPr>
        <w:t>第１号イ</w:t>
      </w:r>
      <w:r>
        <w:rPr>
          <w:rFonts w:ascii="ＭＳ ゴシック" w:eastAsia="ＭＳ ゴシック" w:hAnsi="ＭＳ ゴシック" w:cs="ＭＳ ゴシック"/>
          <w:color w:val="000000"/>
          <w:kern w:val="0"/>
          <w:sz w:val="22"/>
        </w:rPr>
        <w:t>(3)</w:t>
      </w:r>
      <w:r>
        <w:rPr>
          <w:rFonts w:ascii="ＭＳ ゴシック" w:eastAsia="ＭＳ ゴシック" w:hAnsi="ＭＳ ゴシック" w:cs="ＭＳ ゴシック" w:hint="eastAsia"/>
          <w:color w:val="000000"/>
          <w:kern w:val="0"/>
          <w:sz w:val="22"/>
        </w:rPr>
        <w:t>に規定する主任介護支援専門員でないものに限る。</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については、この条例」と、「介護支援専門員</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介護保険法施行規則第</w:t>
      </w:r>
      <w:r>
        <w:rPr>
          <w:rFonts w:ascii="ＭＳ ゴシック" w:eastAsia="ＭＳ ゴシック" w:hAnsi="ＭＳ ゴシック" w:cs="ＭＳ ゴシック"/>
          <w:color w:val="000000"/>
          <w:kern w:val="0"/>
          <w:sz w:val="22"/>
        </w:rPr>
        <w:t>140</w:t>
      </w:r>
      <w:r>
        <w:rPr>
          <w:rFonts w:ascii="ＭＳ ゴシック" w:eastAsia="ＭＳ ゴシック" w:hAnsi="ＭＳ ゴシック" w:cs="ＭＳ ゴシック" w:hint="eastAsia"/>
          <w:color w:val="000000"/>
          <w:kern w:val="0"/>
          <w:sz w:val="22"/>
        </w:rPr>
        <w:t>条の</w:t>
      </w:r>
      <w:r>
        <w:rPr>
          <w:rFonts w:ascii="ＭＳ ゴシック" w:eastAsia="ＭＳ ゴシック" w:hAnsi="ＭＳ ゴシック" w:cs="ＭＳ ゴシック"/>
          <w:color w:val="000000"/>
          <w:kern w:val="0"/>
          <w:sz w:val="22"/>
        </w:rPr>
        <w:t>66</w:t>
      </w:r>
      <w:r>
        <w:rPr>
          <w:rFonts w:ascii="ＭＳ ゴシック" w:eastAsia="ＭＳ ゴシック" w:hAnsi="ＭＳ ゴシック" w:cs="ＭＳ ゴシック" w:hint="eastAsia"/>
          <w:color w:val="000000"/>
          <w:kern w:val="0"/>
          <w:sz w:val="22"/>
        </w:rPr>
        <w:t>第１号イ</w:t>
      </w:r>
      <w:r>
        <w:rPr>
          <w:rFonts w:ascii="ＭＳ ゴシック" w:eastAsia="ＭＳ ゴシック" w:hAnsi="ＭＳ ゴシック" w:cs="ＭＳ ゴシック"/>
          <w:color w:val="000000"/>
          <w:kern w:val="0"/>
          <w:sz w:val="22"/>
        </w:rPr>
        <w:t>(3)</w:t>
      </w:r>
      <w:r>
        <w:rPr>
          <w:rFonts w:ascii="ＭＳ ゴシック" w:eastAsia="ＭＳ ゴシック" w:hAnsi="ＭＳ ゴシック" w:cs="ＭＳ ゴシック" w:hint="eastAsia"/>
          <w:color w:val="000000"/>
          <w:kern w:val="0"/>
          <w:sz w:val="22"/>
        </w:rPr>
        <w:t>に規定する主任介護支援専門員を除く。</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を菊池市指定介護支援等の事業の人員及び運営に関する基準等を定める条例第６条第１項に規定する」とあるのは「引き続き、令和３年３月</w:t>
      </w:r>
      <w:r>
        <w:rPr>
          <w:rFonts w:ascii="ＭＳ ゴシック" w:eastAsia="ＭＳ ゴシック" w:hAnsi="ＭＳ ゴシック" w:cs="ＭＳ ゴシック"/>
          <w:color w:val="000000"/>
          <w:kern w:val="0"/>
          <w:sz w:val="22"/>
        </w:rPr>
        <w:t>31</w:t>
      </w:r>
      <w:r>
        <w:rPr>
          <w:rFonts w:ascii="ＭＳ ゴシック" w:eastAsia="ＭＳ ゴシック" w:hAnsi="ＭＳ ゴシック" w:cs="ＭＳ ゴシック" w:hint="eastAsia"/>
          <w:color w:val="000000"/>
          <w:kern w:val="0"/>
          <w:sz w:val="22"/>
        </w:rPr>
        <w:t>日における管理者である介護支援専門員を」と</w:t>
      </w:r>
      <w:r>
        <w:rPr>
          <w:rFonts w:ascii="ＭＳ ゴシック" w:eastAsia="ＭＳ ゴシック" w:hAnsi="ＭＳ ゴシック" w:cs="ＭＳ ゴシック" w:hint="eastAsia"/>
          <w:color w:val="000000"/>
          <w:kern w:val="0"/>
          <w:sz w:val="22"/>
        </w:rPr>
        <w:t>する。</w:t>
      </w:r>
    </w:p>
    <w:p w:rsidR="00000000" w:rsidRDefault="003672BA">
      <w:pPr>
        <w:autoSpaceDE w:val="0"/>
        <w:autoSpaceDN w:val="0"/>
        <w:adjustRightInd w:val="0"/>
        <w:spacing w:line="440" w:lineRule="atLeast"/>
        <w:ind w:left="66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附　則</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令和３年条例第</w:t>
      </w:r>
      <w:r>
        <w:rPr>
          <w:rFonts w:ascii="ＭＳ ゴシック" w:eastAsia="ＭＳ ゴシック" w:hAnsi="ＭＳ ゴシック" w:cs="ＭＳ ゴシック"/>
          <w:color w:val="000000"/>
          <w:kern w:val="0"/>
          <w:sz w:val="22"/>
        </w:rPr>
        <w:t>11</w:t>
      </w:r>
      <w:r>
        <w:rPr>
          <w:rFonts w:ascii="ＭＳ ゴシック" w:eastAsia="ＭＳ ゴシック" w:hAnsi="ＭＳ ゴシック" w:cs="ＭＳ ゴシック" w:hint="eastAsia"/>
          <w:color w:val="000000"/>
          <w:kern w:val="0"/>
          <w:sz w:val="22"/>
        </w:rPr>
        <w:t>号</w:t>
      </w:r>
      <w:r>
        <w:rPr>
          <w:rFonts w:ascii="ＭＳ ゴシック" w:eastAsia="ＭＳ ゴシック" w:hAnsi="ＭＳ ゴシック" w:cs="ＭＳ ゴシック"/>
          <w:color w:val="000000"/>
          <w:kern w:val="0"/>
          <w:sz w:val="22"/>
        </w:rPr>
        <w:t>)</w:t>
      </w:r>
    </w:p>
    <w:p w:rsidR="00000000" w:rsidRDefault="003672BA">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施行期日</w:t>
      </w:r>
      <w:r>
        <w:rPr>
          <w:rFonts w:ascii="ＭＳ ゴシック" w:eastAsia="ＭＳ ゴシック" w:hAnsi="ＭＳ ゴシック" w:cs="ＭＳ ゴシック"/>
          <w:color w:val="000000"/>
          <w:kern w:val="0"/>
          <w:sz w:val="22"/>
        </w:rPr>
        <w:t>)</w:t>
      </w:r>
    </w:p>
    <w:p w:rsidR="00000000" w:rsidRDefault="003672BA">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１　この条例は、令和３年４月１日から施行する。ただし、菊池市指定居宅介護支援等の事業の人員及び運営に関する基準等を定める条例第</w:t>
      </w:r>
      <w:r>
        <w:rPr>
          <w:rFonts w:ascii="ＭＳ ゴシック" w:eastAsia="ＭＳ ゴシック" w:hAnsi="ＭＳ ゴシック" w:cs="ＭＳ ゴシック"/>
          <w:color w:val="000000"/>
          <w:kern w:val="0"/>
          <w:sz w:val="22"/>
        </w:rPr>
        <w:t>16</w:t>
      </w:r>
      <w:r>
        <w:rPr>
          <w:rFonts w:ascii="ＭＳ ゴシック" w:eastAsia="ＭＳ ゴシック" w:hAnsi="ＭＳ ゴシック" w:cs="ＭＳ ゴシック" w:hint="eastAsia"/>
          <w:color w:val="000000"/>
          <w:kern w:val="0"/>
          <w:sz w:val="22"/>
        </w:rPr>
        <w:t>条第</w:t>
      </w:r>
      <w:r>
        <w:rPr>
          <w:rFonts w:ascii="ＭＳ ゴシック" w:eastAsia="ＭＳ ゴシック" w:hAnsi="ＭＳ ゴシック" w:cs="ＭＳ ゴシック"/>
          <w:color w:val="000000"/>
          <w:kern w:val="0"/>
          <w:sz w:val="22"/>
        </w:rPr>
        <w:t>20</w:t>
      </w:r>
      <w:r>
        <w:rPr>
          <w:rFonts w:ascii="ＭＳ ゴシック" w:eastAsia="ＭＳ ゴシック" w:hAnsi="ＭＳ ゴシック" w:cs="ＭＳ ゴシック" w:hint="eastAsia"/>
          <w:color w:val="000000"/>
          <w:kern w:val="0"/>
          <w:sz w:val="22"/>
        </w:rPr>
        <w:t>号の次に１号を加える改正規定は、令和３年</w:t>
      </w:r>
      <w:r>
        <w:rPr>
          <w:rFonts w:ascii="ＭＳ ゴシック" w:eastAsia="ＭＳ ゴシック" w:hAnsi="ＭＳ ゴシック" w:cs="ＭＳ ゴシック"/>
          <w:color w:val="000000"/>
          <w:kern w:val="0"/>
          <w:sz w:val="22"/>
        </w:rPr>
        <w:t>10</w:t>
      </w:r>
      <w:r>
        <w:rPr>
          <w:rFonts w:ascii="ＭＳ ゴシック" w:eastAsia="ＭＳ ゴシック" w:hAnsi="ＭＳ ゴシック" w:cs="ＭＳ ゴシック" w:hint="eastAsia"/>
          <w:color w:val="000000"/>
          <w:kern w:val="0"/>
          <w:sz w:val="22"/>
        </w:rPr>
        <w:t>月１日から施行する。</w:t>
      </w:r>
    </w:p>
    <w:p w:rsidR="00000000" w:rsidRDefault="003672BA">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虐待の防止に係る経過措置</w:t>
      </w:r>
      <w:r>
        <w:rPr>
          <w:rFonts w:ascii="ＭＳ ゴシック" w:eastAsia="ＭＳ ゴシック" w:hAnsi="ＭＳ ゴシック" w:cs="ＭＳ ゴシック"/>
          <w:color w:val="000000"/>
          <w:kern w:val="0"/>
          <w:sz w:val="22"/>
        </w:rPr>
        <w:t>)</w:t>
      </w:r>
    </w:p>
    <w:p w:rsidR="00000000" w:rsidRDefault="003672BA">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２　この条例の施行の日から令和６年３月</w:t>
      </w:r>
      <w:r>
        <w:rPr>
          <w:rFonts w:ascii="ＭＳ ゴシック" w:eastAsia="ＭＳ ゴシック" w:hAnsi="ＭＳ ゴシック" w:cs="ＭＳ ゴシック"/>
          <w:color w:val="000000"/>
          <w:kern w:val="0"/>
          <w:sz w:val="22"/>
        </w:rPr>
        <w:t>31</w:t>
      </w:r>
      <w:r>
        <w:rPr>
          <w:rFonts w:ascii="ＭＳ ゴシック" w:eastAsia="ＭＳ ゴシック" w:hAnsi="ＭＳ ゴシック" w:cs="ＭＳ ゴシック" w:hint="eastAsia"/>
          <w:color w:val="000000"/>
          <w:kern w:val="0"/>
          <w:sz w:val="22"/>
        </w:rPr>
        <w:t>日までの間、改正後の菊池市指定居宅介護支援等の事業の人員及び運営に関する基準等を定める条例</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以下「新条例」という。</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第３条第５項及び第</w:t>
      </w:r>
      <w:r>
        <w:rPr>
          <w:rFonts w:ascii="ＭＳ ゴシック" w:eastAsia="ＭＳ ゴシック" w:hAnsi="ＭＳ ゴシック" w:cs="ＭＳ ゴシック"/>
          <w:color w:val="000000"/>
          <w:kern w:val="0"/>
          <w:sz w:val="22"/>
        </w:rPr>
        <w:t>30</w:t>
      </w:r>
      <w:r>
        <w:rPr>
          <w:rFonts w:ascii="ＭＳ ゴシック" w:eastAsia="ＭＳ ゴシック" w:hAnsi="ＭＳ ゴシック" w:cs="ＭＳ ゴシック" w:hint="eastAsia"/>
          <w:color w:val="000000"/>
          <w:kern w:val="0"/>
          <w:sz w:val="22"/>
        </w:rPr>
        <w:t>条の２</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新条例第</w:t>
      </w:r>
      <w:r>
        <w:rPr>
          <w:rFonts w:ascii="ＭＳ ゴシック" w:eastAsia="ＭＳ ゴシック" w:hAnsi="ＭＳ ゴシック" w:cs="ＭＳ ゴシック"/>
          <w:color w:val="000000"/>
          <w:kern w:val="0"/>
          <w:sz w:val="22"/>
        </w:rPr>
        <w:t>34</w:t>
      </w:r>
      <w:r>
        <w:rPr>
          <w:rFonts w:ascii="ＭＳ ゴシック" w:eastAsia="ＭＳ ゴシック" w:hAnsi="ＭＳ ゴシック" w:cs="ＭＳ ゴシック" w:hint="eastAsia"/>
          <w:color w:val="000000"/>
          <w:kern w:val="0"/>
          <w:sz w:val="22"/>
        </w:rPr>
        <w:t>条において準用する場合を</w:t>
      </w:r>
      <w:r>
        <w:rPr>
          <w:rFonts w:ascii="ＭＳ ゴシック" w:eastAsia="ＭＳ ゴシック" w:hAnsi="ＭＳ ゴシック" w:cs="ＭＳ ゴシック" w:hint="eastAsia"/>
          <w:color w:val="000000"/>
          <w:kern w:val="0"/>
          <w:sz w:val="22"/>
        </w:rPr>
        <w:t>含む。</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の規定の適用については、これらの規定中「講じなければ」とあるのは「講じるよう努めなければ」とし、新条例第</w:t>
      </w:r>
      <w:r>
        <w:rPr>
          <w:rFonts w:ascii="ＭＳ ゴシック" w:eastAsia="ＭＳ ゴシック" w:hAnsi="ＭＳ ゴシック" w:cs="ＭＳ ゴシック"/>
          <w:color w:val="000000"/>
          <w:kern w:val="0"/>
          <w:sz w:val="22"/>
        </w:rPr>
        <w:t>21</w:t>
      </w:r>
      <w:r>
        <w:rPr>
          <w:rFonts w:ascii="ＭＳ ゴシック" w:eastAsia="ＭＳ ゴシック" w:hAnsi="ＭＳ ゴシック" w:cs="ＭＳ ゴシック" w:hint="eastAsia"/>
          <w:color w:val="000000"/>
          <w:kern w:val="0"/>
          <w:sz w:val="22"/>
        </w:rPr>
        <w:t>条</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新条例第</w:t>
      </w:r>
      <w:r>
        <w:rPr>
          <w:rFonts w:ascii="ＭＳ ゴシック" w:eastAsia="ＭＳ ゴシック" w:hAnsi="ＭＳ ゴシック" w:cs="ＭＳ ゴシック"/>
          <w:color w:val="000000"/>
          <w:kern w:val="0"/>
          <w:sz w:val="22"/>
        </w:rPr>
        <w:t>34</w:t>
      </w:r>
      <w:r>
        <w:rPr>
          <w:rFonts w:ascii="ＭＳ ゴシック" w:eastAsia="ＭＳ ゴシック" w:hAnsi="ＭＳ ゴシック" w:cs="ＭＳ ゴシック" w:hint="eastAsia"/>
          <w:color w:val="000000"/>
          <w:kern w:val="0"/>
          <w:sz w:val="22"/>
        </w:rPr>
        <w:t>条において準用する場合を含む。</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の規定の適用については、これらの規定中「、次に」とあるのは「、虐待の防止のための措置に関する事項に関する規程を定めておくよう努めるとともに、次に」と、「重要事項」とあるのは「重要事項</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虐待の防止のための措置に関する事項を除く。</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」とする。</w:t>
      </w:r>
    </w:p>
    <w:p w:rsidR="00000000" w:rsidRDefault="003672BA">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業務継続計画の策定等に係る経過措置</w:t>
      </w:r>
      <w:r>
        <w:rPr>
          <w:rFonts w:ascii="ＭＳ ゴシック" w:eastAsia="ＭＳ ゴシック" w:hAnsi="ＭＳ ゴシック" w:cs="ＭＳ ゴシック"/>
          <w:color w:val="000000"/>
          <w:kern w:val="0"/>
          <w:sz w:val="22"/>
        </w:rPr>
        <w:t>)</w:t>
      </w:r>
    </w:p>
    <w:p w:rsidR="00000000" w:rsidRDefault="003672BA">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３　この条例の施行の日から令和６年３月</w:t>
      </w:r>
      <w:r>
        <w:rPr>
          <w:rFonts w:ascii="ＭＳ ゴシック" w:eastAsia="ＭＳ ゴシック" w:hAnsi="ＭＳ ゴシック" w:cs="ＭＳ ゴシック"/>
          <w:color w:val="000000"/>
          <w:kern w:val="0"/>
          <w:sz w:val="22"/>
        </w:rPr>
        <w:t>31</w:t>
      </w:r>
      <w:r>
        <w:rPr>
          <w:rFonts w:ascii="ＭＳ ゴシック" w:eastAsia="ＭＳ ゴシック" w:hAnsi="ＭＳ ゴシック" w:cs="ＭＳ ゴシック" w:hint="eastAsia"/>
          <w:color w:val="000000"/>
          <w:kern w:val="0"/>
          <w:sz w:val="22"/>
        </w:rPr>
        <w:t>日までの間、新条例第</w:t>
      </w:r>
      <w:r>
        <w:rPr>
          <w:rFonts w:ascii="ＭＳ ゴシック" w:eastAsia="ＭＳ ゴシック" w:hAnsi="ＭＳ ゴシック" w:cs="ＭＳ ゴシック"/>
          <w:color w:val="000000"/>
          <w:kern w:val="0"/>
          <w:sz w:val="22"/>
        </w:rPr>
        <w:t>22</w:t>
      </w:r>
      <w:r>
        <w:rPr>
          <w:rFonts w:ascii="ＭＳ ゴシック" w:eastAsia="ＭＳ ゴシック" w:hAnsi="ＭＳ ゴシック" w:cs="ＭＳ ゴシック" w:hint="eastAsia"/>
          <w:color w:val="000000"/>
          <w:kern w:val="0"/>
          <w:sz w:val="22"/>
        </w:rPr>
        <w:t>条</w:t>
      </w:r>
      <w:r>
        <w:rPr>
          <w:rFonts w:ascii="ＭＳ ゴシック" w:eastAsia="ＭＳ ゴシック" w:hAnsi="ＭＳ ゴシック" w:cs="ＭＳ ゴシック" w:hint="eastAsia"/>
          <w:color w:val="000000"/>
          <w:kern w:val="0"/>
          <w:sz w:val="22"/>
        </w:rPr>
        <w:t>の２</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新条例第</w:t>
      </w:r>
      <w:r>
        <w:rPr>
          <w:rFonts w:ascii="ＭＳ ゴシック" w:eastAsia="ＭＳ ゴシック" w:hAnsi="ＭＳ ゴシック" w:cs="ＭＳ ゴシック"/>
          <w:color w:val="000000"/>
          <w:kern w:val="0"/>
          <w:sz w:val="22"/>
        </w:rPr>
        <w:lastRenderedPageBreak/>
        <w:t>34</w:t>
      </w:r>
      <w:r>
        <w:rPr>
          <w:rFonts w:ascii="ＭＳ ゴシック" w:eastAsia="ＭＳ ゴシック" w:hAnsi="ＭＳ ゴシック" w:cs="ＭＳ ゴシック" w:hint="eastAsia"/>
          <w:color w:val="000000"/>
          <w:kern w:val="0"/>
          <w:sz w:val="22"/>
        </w:rPr>
        <w:t>条において準用する場合を含む。</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の規定の適用については、これらの規定中「講じなければ」とあるのは「講じるよう努めなければ」と、「実施しなければ」とあるのは「実施するよう努めなければ」と、「行うものとする」とあるのは「行うよう努めるものとする」とする。</w:t>
      </w:r>
    </w:p>
    <w:p w:rsidR="00000000" w:rsidRDefault="003672BA">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居宅サービス事業者等における感染症の予防及びまん延の防止のための措置に係る経過措置</w:t>
      </w:r>
      <w:r>
        <w:rPr>
          <w:rFonts w:ascii="ＭＳ ゴシック" w:eastAsia="ＭＳ ゴシック" w:hAnsi="ＭＳ ゴシック" w:cs="ＭＳ ゴシック"/>
          <w:color w:val="000000"/>
          <w:kern w:val="0"/>
          <w:sz w:val="22"/>
        </w:rPr>
        <w:t>)</w:t>
      </w:r>
    </w:p>
    <w:p w:rsidR="00000000" w:rsidRDefault="003672BA">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４　この条例の施行の日から令和６年３月</w:t>
      </w:r>
      <w:r>
        <w:rPr>
          <w:rFonts w:ascii="ＭＳ ゴシック" w:eastAsia="ＭＳ ゴシック" w:hAnsi="ＭＳ ゴシック" w:cs="ＭＳ ゴシック"/>
          <w:color w:val="000000"/>
          <w:kern w:val="0"/>
          <w:sz w:val="22"/>
        </w:rPr>
        <w:t>31</w:t>
      </w:r>
      <w:r>
        <w:rPr>
          <w:rFonts w:ascii="ＭＳ ゴシック" w:eastAsia="ＭＳ ゴシック" w:hAnsi="ＭＳ ゴシック" w:cs="ＭＳ ゴシック" w:hint="eastAsia"/>
          <w:color w:val="000000"/>
          <w:kern w:val="0"/>
          <w:sz w:val="22"/>
        </w:rPr>
        <w:t>日までの間、新条例第</w:t>
      </w:r>
      <w:r>
        <w:rPr>
          <w:rFonts w:ascii="ＭＳ ゴシック" w:eastAsia="ＭＳ ゴシック" w:hAnsi="ＭＳ ゴシック" w:cs="ＭＳ ゴシック"/>
          <w:color w:val="000000"/>
          <w:kern w:val="0"/>
          <w:sz w:val="22"/>
        </w:rPr>
        <w:t>24</w:t>
      </w:r>
      <w:r>
        <w:rPr>
          <w:rFonts w:ascii="ＭＳ ゴシック" w:eastAsia="ＭＳ ゴシック" w:hAnsi="ＭＳ ゴシック" w:cs="ＭＳ ゴシック" w:hint="eastAsia"/>
          <w:color w:val="000000"/>
          <w:kern w:val="0"/>
          <w:sz w:val="22"/>
        </w:rPr>
        <w:t>条の２</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新条例第</w:t>
      </w:r>
      <w:r>
        <w:rPr>
          <w:rFonts w:ascii="ＭＳ ゴシック" w:eastAsia="ＭＳ ゴシック" w:hAnsi="ＭＳ ゴシック" w:cs="ＭＳ ゴシック"/>
          <w:color w:val="000000"/>
          <w:kern w:val="0"/>
          <w:sz w:val="22"/>
        </w:rPr>
        <w:t>34</w:t>
      </w:r>
      <w:r>
        <w:rPr>
          <w:rFonts w:ascii="ＭＳ ゴシック" w:eastAsia="ＭＳ ゴシック" w:hAnsi="ＭＳ ゴシック" w:cs="ＭＳ ゴシック" w:hint="eastAsia"/>
          <w:color w:val="000000"/>
          <w:kern w:val="0"/>
          <w:sz w:val="22"/>
        </w:rPr>
        <w:t>条において準用する場合を含む。</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の規定の適用については、これらの規定</w:t>
      </w:r>
      <w:r>
        <w:rPr>
          <w:rFonts w:ascii="ＭＳ ゴシック" w:eastAsia="ＭＳ ゴシック" w:hAnsi="ＭＳ ゴシック" w:cs="ＭＳ ゴシック" w:hint="eastAsia"/>
          <w:color w:val="000000"/>
          <w:kern w:val="0"/>
          <w:sz w:val="22"/>
        </w:rPr>
        <w:t>中「講じなければ」とあるのは「講じるよう努めなければ」とする。</w:t>
      </w:r>
    </w:p>
    <w:p w:rsidR="00000000" w:rsidRDefault="003672BA">
      <w:pPr>
        <w:autoSpaceDE w:val="0"/>
        <w:autoSpaceDN w:val="0"/>
        <w:adjustRightInd w:val="0"/>
        <w:spacing w:line="440" w:lineRule="atLeast"/>
        <w:ind w:left="66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附　則</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令和６年条例第</w:t>
      </w:r>
      <w:r>
        <w:rPr>
          <w:rFonts w:ascii="ＭＳ ゴシック" w:eastAsia="ＭＳ ゴシック" w:hAnsi="ＭＳ ゴシック" w:cs="ＭＳ ゴシック"/>
          <w:color w:val="000000"/>
          <w:kern w:val="0"/>
          <w:sz w:val="22"/>
        </w:rPr>
        <w:t>10</w:t>
      </w:r>
      <w:r>
        <w:rPr>
          <w:rFonts w:ascii="ＭＳ ゴシック" w:eastAsia="ＭＳ ゴシック" w:hAnsi="ＭＳ ゴシック" w:cs="ＭＳ ゴシック" w:hint="eastAsia"/>
          <w:color w:val="000000"/>
          <w:kern w:val="0"/>
          <w:sz w:val="22"/>
        </w:rPr>
        <w:t>号</w:t>
      </w:r>
      <w:r>
        <w:rPr>
          <w:rFonts w:ascii="ＭＳ ゴシック" w:eastAsia="ＭＳ ゴシック" w:hAnsi="ＭＳ ゴシック" w:cs="ＭＳ ゴシック"/>
          <w:color w:val="000000"/>
          <w:kern w:val="0"/>
          <w:sz w:val="22"/>
        </w:rPr>
        <w:t>)</w:t>
      </w:r>
    </w:p>
    <w:p w:rsidR="00000000" w:rsidRDefault="003672BA">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施行期日</w:t>
      </w:r>
      <w:r>
        <w:rPr>
          <w:rFonts w:ascii="ＭＳ ゴシック" w:eastAsia="ＭＳ ゴシック" w:hAnsi="ＭＳ ゴシック" w:cs="ＭＳ ゴシック"/>
          <w:color w:val="000000"/>
          <w:kern w:val="0"/>
          <w:sz w:val="22"/>
        </w:rPr>
        <w:t>)</w:t>
      </w:r>
    </w:p>
    <w:p w:rsidR="00000000" w:rsidRDefault="003672BA">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１　この条例は、令和６年４月１日から施行する。</w:t>
      </w:r>
    </w:p>
    <w:p w:rsidR="00000000" w:rsidRDefault="003672BA">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重要事項の掲示に係る経過措置</w:t>
      </w:r>
      <w:r>
        <w:rPr>
          <w:rFonts w:ascii="ＭＳ ゴシック" w:eastAsia="ＭＳ ゴシック" w:hAnsi="ＭＳ ゴシック" w:cs="ＭＳ ゴシック"/>
          <w:color w:val="000000"/>
          <w:kern w:val="0"/>
          <w:sz w:val="22"/>
        </w:rPr>
        <w:t>)</w:t>
      </w:r>
    </w:p>
    <w:p w:rsidR="00000000" w:rsidRDefault="003672BA">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２　この条例の施行の日から令和７年３月</w:t>
      </w:r>
      <w:r>
        <w:rPr>
          <w:rFonts w:ascii="ＭＳ ゴシック" w:eastAsia="ＭＳ ゴシック" w:hAnsi="ＭＳ ゴシック" w:cs="ＭＳ ゴシック"/>
          <w:color w:val="000000"/>
          <w:kern w:val="0"/>
          <w:sz w:val="22"/>
        </w:rPr>
        <w:t>31</w:t>
      </w:r>
      <w:r>
        <w:rPr>
          <w:rFonts w:ascii="ＭＳ ゴシック" w:eastAsia="ＭＳ ゴシック" w:hAnsi="ＭＳ ゴシック" w:cs="ＭＳ ゴシック" w:hint="eastAsia"/>
          <w:color w:val="000000"/>
          <w:kern w:val="0"/>
          <w:sz w:val="22"/>
        </w:rPr>
        <w:t>日までの間、改正後の菊池市指定居宅介護支援等の事業の人員及び運営に関する基準等を定める条例</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以下「新条例」という。</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第</w:t>
      </w:r>
      <w:r>
        <w:rPr>
          <w:rFonts w:ascii="ＭＳ ゴシック" w:eastAsia="ＭＳ ゴシック" w:hAnsi="ＭＳ ゴシック" w:cs="ＭＳ ゴシック"/>
          <w:color w:val="000000"/>
          <w:kern w:val="0"/>
          <w:sz w:val="22"/>
        </w:rPr>
        <w:t>25</w:t>
      </w:r>
      <w:r>
        <w:rPr>
          <w:rFonts w:ascii="ＭＳ ゴシック" w:eastAsia="ＭＳ ゴシック" w:hAnsi="ＭＳ ゴシック" w:cs="ＭＳ ゴシック" w:hint="eastAsia"/>
          <w:color w:val="000000"/>
          <w:kern w:val="0"/>
          <w:sz w:val="22"/>
        </w:rPr>
        <w:t>条第３項</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新条例第</w:t>
      </w:r>
      <w:r>
        <w:rPr>
          <w:rFonts w:ascii="ＭＳ ゴシック" w:eastAsia="ＭＳ ゴシック" w:hAnsi="ＭＳ ゴシック" w:cs="ＭＳ ゴシック"/>
          <w:color w:val="000000"/>
          <w:kern w:val="0"/>
          <w:sz w:val="22"/>
        </w:rPr>
        <w:t>34</w:t>
      </w:r>
      <w:r>
        <w:rPr>
          <w:rFonts w:ascii="ＭＳ ゴシック" w:eastAsia="ＭＳ ゴシック" w:hAnsi="ＭＳ ゴシック" w:cs="ＭＳ ゴシック" w:hint="eastAsia"/>
          <w:color w:val="000000"/>
          <w:kern w:val="0"/>
          <w:sz w:val="22"/>
        </w:rPr>
        <w:t>条において準用する場合を含む。</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の規定の適用については、同項中「指定居宅介護支援事業者は、原則として、重要事項をウェブサイトに掲載しな</w:t>
      </w:r>
      <w:r>
        <w:rPr>
          <w:rFonts w:ascii="ＭＳ ゴシック" w:eastAsia="ＭＳ ゴシック" w:hAnsi="ＭＳ ゴシック" w:cs="ＭＳ ゴシック" w:hint="eastAsia"/>
          <w:color w:val="000000"/>
          <w:kern w:val="0"/>
          <w:sz w:val="22"/>
        </w:rPr>
        <w:t>ければならない。」とあるのは「削除」とする。</w:t>
      </w:r>
    </w:p>
    <w:p w:rsidR="00000000" w:rsidRDefault="003672BA">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bookmarkStart w:id="1" w:name="last"/>
      <w:bookmarkEnd w:id="1"/>
    </w:p>
    <w:sectPr w:rsidR="00000000">
      <w:pgSz w:w="11905" w:h="16837"/>
      <w:pgMar w:top="1700" w:right="1700" w:bottom="1700" w:left="17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2BA"/>
    <w:rsid w:val="003672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2B67459-352E-4A1D-8624-80E3E22F5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2869</Words>
  <Characters>16355</Characters>
  <Application>Microsoft Office Word</Application>
  <DocSecurity>0</DocSecurity>
  <Lines>136</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水元 愛望</dc:creator>
  <cp:keywords/>
  <dc:description/>
  <cp:lastModifiedBy>水元 愛望</cp:lastModifiedBy>
  <cp:revision>2</cp:revision>
  <dcterms:created xsi:type="dcterms:W3CDTF">2024-04-19T01:11:00Z</dcterms:created>
  <dcterms:modified xsi:type="dcterms:W3CDTF">2024-04-19T01:11:00Z</dcterms:modified>
</cp:coreProperties>
</file>