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096D0" w14:textId="77777777" w:rsidR="003F1704" w:rsidRDefault="003F1704">
      <w:pPr>
        <w:autoSpaceDE w:val="0"/>
        <w:autoSpaceDN w:val="0"/>
        <w:adjustRightInd w:val="0"/>
        <w:spacing w:line="440" w:lineRule="atLeast"/>
        <w:ind w:left="88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○菊池市観光プロモーション活動補助金交付要綱</w:t>
      </w:r>
    </w:p>
    <w:p w14:paraId="4D865CE3" w14:textId="77777777" w:rsidR="003F1704" w:rsidRDefault="003F1704">
      <w:pPr>
        <w:autoSpaceDE w:val="0"/>
        <w:autoSpaceDN w:val="0"/>
        <w:adjustRightInd w:val="0"/>
        <w:spacing w:line="440" w:lineRule="atLeast"/>
        <w:jc w:val="right"/>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令和７年</w:t>
      </w:r>
      <w:r>
        <w:rPr>
          <w:rFonts w:ascii="ＭＳ ゴシック" w:eastAsia="ＭＳ ゴシック" w:hAnsi="ＭＳ ゴシック" w:cs="ＭＳ ゴシック"/>
          <w:color w:val="000000"/>
          <w:kern w:val="0"/>
          <w:sz w:val="22"/>
          <w:szCs w:val="22"/>
        </w:rPr>
        <w:t>10</w:t>
      </w:r>
      <w:r>
        <w:rPr>
          <w:rFonts w:ascii="ＭＳ ゴシック" w:eastAsia="ＭＳ ゴシック" w:hAnsi="ＭＳ ゴシック" w:cs="ＭＳ ゴシック" w:hint="eastAsia"/>
          <w:color w:val="000000"/>
          <w:kern w:val="0"/>
          <w:sz w:val="22"/>
          <w:szCs w:val="22"/>
        </w:rPr>
        <w:t>月</w:t>
      </w:r>
      <w:r>
        <w:rPr>
          <w:rFonts w:ascii="ＭＳ ゴシック" w:eastAsia="ＭＳ ゴシック" w:hAnsi="ＭＳ ゴシック" w:cs="ＭＳ ゴシック"/>
          <w:color w:val="000000"/>
          <w:kern w:val="0"/>
          <w:sz w:val="22"/>
          <w:szCs w:val="22"/>
        </w:rPr>
        <w:t>17</w:t>
      </w:r>
      <w:r>
        <w:rPr>
          <w:rFonts w:ascii="ＭＳ ゴシック" w:eastAsia="ＭＳ ゴシック" w:hAnsi="ＭＳ ゴシック" w:cs="ＭＳ ゴシック" w:hint="eastAsia"/>
          <w:color w:val="000000"/>
          <w:kern w:val="0"/>
          <w:sz w:val="22"/>
          <w:szCs w:val="22"/>
        </w:rPr>
        <w:t>日</w:t>
      </w:r>
    </w:p>
    <w:p w14:paraId="36A65A90" w14:textId="77777777" w:rsidR="003F1704" w:rsidRDefault="003F1704">
      <w:pPr>
        <w:autoSpaceDE w:val="0"/>
        <w:autoSpaceDN w:val="0"/>
        <w:adjustRightInd w:val="0"/>
        <w:spacing w:line="440" w:lineRule="atLeast"/>
        <w:jc w:val="right"/>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告示第</w:t>
      </w:r>
      <w:r>
        <w:rPr>
          <w:rFonts w:ascii="ＭＳ ゴシック" w:eastAsia="ＭＳ ゴシック" w:hAnsi="ＭＳ ゴシック" w:cs="ＭＳ ゴシック"/>
          <w:color w:val="000000"/>
          <w:kern w:val="0"/>
          <w:sz w:val="22"/>
          <w:szCs w:val="22"/>
        </w:rPr>
        <w:t>195</w:t>
      </w:r>
      <w:r>
        <w:rPr>
          <w:rFonts w:ascii="ＭＳ ゴシック" w:eastAsia="ＭＳ ゴシック" w:hAnsi="ＭＳ ゴシック" w:cs="ＭＳ ゴシック" w:hint="eastAsia"/>
          <w:color w:val="000000"/>
          <w:kern w:val="0"/>
          <w:sz w:val="22"/>
          <w:szCs w:val="22"/>
        </w:rPr>
        <w:t>号</w:t>
      </w:r>
    </w:p>
    <w:p w14:paraId="26ED27F2" w14:textId="77777777" w:rsidR="003F1704" w:rsidRDefault="003F1704">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趣旨</w:t>
      </w:r>
      <w:r>
        <w:rPr>
          <w:rFonts w:ascii="ＭＳ ゴシック" w:eastAsia="ＭＳ ゴシック" w:hAnsi="ＭＳ ゴシック" w:cs="ＭＳ ゴシック"/>
          <w:color w:val="000000"/>
          <w:kern w:val="0"/>
          <w:sz w:val="22"/>
          <w:szCs w:val="22"/>
        </w:rPr>
        <w:t>)</w:t>
      </w:r>
    </w:p>
    <w:p w14:paraId="73223C63"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第１条　この要綱は、菊池市観光プロモーション活動補助金</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以下「補助金」という。</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の交付に関し、菊池市補助金等交付規則</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平成</w:t>
      </w:r>
      <w:r>
        <w:rPr>
          <w:rFonts w:ascii="ＭＳ ゴシック" w:eastAsia="ＭＳ ゴシック" w:hAnsi="ＭＳ ゴシック" w:cs="ＭＳ ゴシック"/>
          <w:color w:val="000000"/>
          <w:kern w:val="0"/>
          <w:sz w:val="22"/>
          <w:szCs w:val="22"/>
        </w:rPr>
        <w:t>19</w:t>
      </w:r>
      <w:r>
        <w:rPr>
          <w:rFonts w:ascii="ＭＳ ゴシック" w:eastAsia="ＭＳ ゴシック" w:hAnsi="ＭＳ ゴシック" w:cs="ＭＳ ゴシック" w:hint="eastAsia"/>
          <w:color w:val="000000"/>
          <w:kern w:val="0"/>
          <w:sz w:val="22"/>
          <w:szCs w:val="22"/>
        </w:rPr>
        <w:t>年規則第１号。以下「規則」という。</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に定めるもののほか、必要な事項を定めるものとする。</w:t>
      </w:r>
    </w:p>
    <w:p w14:paraId="03739B21" w14:textId="77777777" w:rsidR="003F1704" w:rsidRDefault="003F1704">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目的</w:t>
      </w:r>
      <w:r>
        <w:rPr>
          <w:rFonts w:ascii="ＭＳ ゴシック" w:eastAsia="ＭＳ ゴシック" w:hAnsi="ＭＳ ゴシック" w:cs="ＭＳ ゴシック"/>
          <w:color w:val="000000"/>
          <w:kern w:val="0"/>
          <w:sz w:val="22"/>
          <w:szCs w:val="22"/>
        </w:rPr>
        <w:t>)</w:t>
      </w:r>
    </w:p>
    <w:p w14:paraId="0512E987"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第２条　この補助金は、地域団体が企画・運営する観光イベント等の</w:t>
      </w:r>
      <w:r>
        <w:rPr>
          <w:rFonts w:ascii="ＭＳ ゴシック" w:eastAsia="ＭＳ ゴシック" w:hAnsi="ＭＳ ゴシック" w:cs="ＭＳ ゴシック"/>
          <w:color w:val="000000"/>
          <w:kern w:val="0"/>
          <w:sz w:val="22"/>
          <w:szCs w:val="22"/>
        </w:rPr>
        <w:t>PR</w:t>
      </w:r>
      <w:r>
        <w:rPr>
          <w:rFonts w:ascii="ＭＳ ゴシック" w:eastAsia="ＭＳ ゴシック" w:hAnsi="ＭＳ ゴシック" w:cs="ＭＳ ゴシック" w:hint="eastAsia"/>
          <w:color w:val="000000"/>
          <w:kern w:val="0"/>
          <w:sz w:val="22"/>
          <w:szCs w:val="22"/>
        </w:rPr>
        <w:t>活動に対して補助金を交付することにより、地域団体の観光プロモーション力を強化・拡大し、地域主体による観光地域づくりを推進することを目的とする。</w:t>
      </w:r>
    </w:p>
    <w:p w14:paraId="41959DC9" w14:textId="77777777" w:rsidR="003F1704" w:rsidRDefault="003F1704">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補助対象者</w:t>
      </w:r>
      <w:r>
        <w:rPr>
          <w:rFonts w:ascii="ＭＳ ゴシック" w:eastAsia="ＭＳ ゴシック" w:hAnsi="ＭＳ ゴシック" w:cs="ＭＳ ゴシック"/>
          <w:color w:val="000000"/>
          <w:kern w:val="0"/>
          <w:sz w:val="22"/>
          <w:szCs w:val="22"/>
        </w:rPr>
        <w:t>)</w:t>
      </w:r>
    </w:p>
    <w:p w14:paraId="23D2F546"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第３条　この補助金の補助対象者は、次に掲げる要件を全て満たす団体とする。</w:t>
      </w:r>
    </w:p>
    <w:p w14:paraId="6F183C51"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(1)</w:t>
      </w:r>
      <w:r>
        <w:rPr>
          <w:rFonts w:ascii="ＭＳ ゴシック" w:eastAsia="ＭＳ ゴシック" w:hAnsi="ＭＳ ゴシック" w:cs="ＭＳ ゴシック" w:hint="eastAsia"/>
          <w:color w:val="000000"/>
          <w:kern w:val="0"/>
          <w:sz w:val="22"/>
          <w:szCs w:val="22"/>
        </w:rPr>
        <w:t xml:space="preserve">　観光振興や地域づくり等を目的として活動する３人以上で構成された任意の団体であること。</w:t>
      </w:r>
    </w:p>
    <w:p w14:paraId="0FCEF0FB"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(2)</w:t>
      </w:r>
      <w:r>
        <w:rPr>
          <w:rFonts w:ascii="ＭＳ ゴシック" w:eastAsia="ＭＳ ゴシック" w:hAnsi="ＭＳ ゴシック" w:cs="ＭＳ ゴシック" w:hint="eastAsia"/>
          <w:color w:val="000000"/>
          <w:kern w:val="0"/>
          <w:sz w:val="22"/>
          <w:szCs w:val="22"/>
        </w:rPr>
        <w:t xml:space="preserve">　地域づくり又はそれに準ずる目的を明記した定款又は規約等を有する団体であること。</w:t>
      </w:r>
    </w:p>
    <w:p w14:paraId="10FF82E9"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(3)</w:t>
      </w:r>
      <w:r>
        <w:rPr>
          <w:rFonts w:ascii="ＭＳ ゴシック" w:eastAsia="ＭＳ ゴシック" w:hAnsi="ＭＳ ゴシック" w:cs="ＭＳ ゴシック" w:hint="eastAsia"/>
          <w:color w:val="000000"/>
          <w:kern w:val="0"/>
          <w:sz w:val="22"/>
          <w:szCs w:val="22"/>
        </w:rPr>
        <w:t xml:space="preserve">　菊池市内に事務所又は活動拠点を有すること。</w:t>
      </w:r>
    </w:p>
    <w:p w14:paraId="354DE130"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(4)</w:t>
      </w:r>
      <w:r>
        <w:rPr>
          <w:rFonts w:ascii="ＭＳ ゴシック" w:eastAsia="ＭＳ ゴシック" w:hAnsi="ＭＳ ゴシック" w:cs="ＭＳ ゴシック" w:hint="eastAsia"/>
          <w:color w:val="000000"/>
          <w:kern w:val="0"/>
          <w:sz w:val="22"/>
          <w:szCs w:val="22"/>
        </w:rPr>
        <w:t xml:space="preserve">　宗教的又は政治的な目的を持たない団体であること。</w:t>
      </w:r>
    </w:p>
    <w:p w14:paraId="07C4BF4A" w14:textId="77777777" w:rsidR="003F1704" w:rsidRDefault="003F1704">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補助対象事業</w:t>
      </w:r>
      <w:r>
        <w:rPr>
          <w:rFonts w:ascii="ＭＳ ゴシック" w:eastAsia="ＭＳ ゴシック" w:hAnsi="ＭＳ ゴシック" w:cs="ＭＳ ゴシック"/>
          <w:color w:val="000000"/>
          <w:kern w:val="0"/>
          <w:sz w:val="22"/>
          <w:szCs w:val="22"/>
        </w:rPr>
        <w:t>)</w:t>
      </w:r>
    </w:p>
    <w:p w14:paraId="21EB2CFC"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第４条　この補助金の補助対象事業は、前条に規定する補助対象者が菊池市内で実施する市外からの観光客誘致を目的とするイベント等の事業とする。</w:t>
      </w:r>
    </w:p>
    <w:p w14:paraId="562994BD" w14:textId="77777777" w:rsidR="003F1704" w:rsidRDefault="003F1704">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補助対象経費等</w:t>
      </w:r>
      <w:r>
        <w:rPr>
          <w:rFonts w:ascii="ＭＳ ゴシック" w:eastAsia="ＭＳ ゴシック" w:hAnsi="ＭＳ ゴシック" w:cs="ＭＳ ゴシック"/>
          <w:color w:val="000000"/>
          <w:kern w:val="0"/>
          <w:sz w:val="22"/>
          <w:szCs w:val="22"/>
        </w:rPr>
        <w:t>)</w:t>
      </w:r>
    </w:p>
    <w:p w14:paraId="143C04A8"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第５条　この補助金の補助対象経費は、補助対象事業の</w:t>
      </w:r>
      <w:r>
        <w:rPr>
          <w:rFonts w:ascii="ＭＳ ゴシック" w:eastAsia="ＭＳ ゴシック" w:hAnsi="ＭＳ ゴシック" w:cs="ＭＳ ゴシック"/>
          <w:color w:val="000000"/>
          <w:kern w:val="0"/>
          <w:sz w:val="22"/>
          <w:szCs w:val="22"/>
        </w:rPr>
        <w:t>PR</w:t>
      </w:r>
      <w:r>
        <w:rPr>
          <w:rFonts w:ascii="ＭＳ ゴシック" w:eastAsia="ＭＳ ゴシック" w:hAnsi="ＭＳ ゴシック" w:cs="ＭＳ ゴシック" w:hint="eastAsia"/>
          <w:color w:val="000000"/>
          <w:kern w:val="0"/>
          <w:sz w:val="22"/>
          <w:szCs w:val="22"/>
        </w:rPr>
        <w:t>活動に必要な経費とし、次に定めるところによる。</w:t>
      </w:r>
    </w:p>
    <w:p w14:paraId="5D8B6D62"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(1)</w:t>
      </w:r>
      <w:r>
        <w:rPr>
          <w:rFonts w:ascii="ＭＳ ゴシック" w:eastAsia="ＭＳ ゴシック" w:hAnsi="ＭＳ ゴシック" w:cs="ＭＳ ゴシック" w:hint="eastAsia"/>
          <w:color w:val="000000"/>
          <w:kern w:val="0"/>
          <w:sz w:val="22"/>
          <w:szCs w:val="22"/>
        </w:rPr>
        <w:t xml:space="preserve">　需用費　広告物の作成に要する経費</w:t>
      </w:r>
    </w:p>
    <w:p w14:paraId="48F025F6"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(2)</w:t>
      </w:r>
      <w:r>
        <w:rPr>
          <w:rFonts w:ascii="ＭＳ ゴシック" w:eastAsia="ＭＳ ゴシック" w:hAnsi="ＭＳ ゴシック" w:cs="ＭＳ ゴシック" w:hint="eastAsia"/>
          <w:color w:val="000000"/>
          <w:kern w:val="0"/>
          <w:sz w:val="22"/>
          <w:szCs w:val="22"/>
        </w:rPr>
        <w:t xml:space="preserve">　役務費　ソーシャルネットワーキングサービス及びリスティング広告等のウェブサービスを活用した広告宣伝費並びにその効果測定に要する経費</w:t>
      </w:r>
    </w:p>
    <w:p w14:paraId="3FED34A5"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(3)</w:t>
      </w:r>
      <w:r>
        <w:rPr>
          <w:rFonts w:ascii="ＭＳ ゴシック" w:eastAsia="ＭＳ ゴシック" w:hAnsi="ＭＳ ゴシック" w:cs="ＭＳ ゴシック" w:hint="eastAsia"/>
          <w:color w:val="000000"/>
          <w:kern w:val="0"/>
          <w:sz w:val="22"/>
          <w:szCs w:val="22"/>
        </w:rPr>
        <w:t xml:space="preserve">　委託料　イベント等の運営に要する経費及び前号に規定する業務を外部に委託</w:t>
      </w:r>
      <w:r>
        <w:rPr>
          <w:rFonts w:ascii="ＭＳ ゴシック" w:eastAsia="ＭＳ ゴシック" w:hAnsi="ＭＳ ゴシック" w:cs="ＭＳ ゴシック" w:hint="eastAsia"/>
          <w:color w:val="000000"/>
          <w:kern w:val="0"/>
          <w:sz w:val="22"/>
          <w:szCs w:val="22"/>
        </w:rPr>
        <w:lastRenderedPageBreak/>
        <w:t>したときの経費</w:t>
      </w:r>
    </w:p>
    <w:p w14:paraId="0A097576"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(4)</w:t>
      </w:r>
      <w:r>
        <w:rPr>
          <w:rFonts w:ascii="ＭＳ ゴシック" w:eastAsia="ＭＳ ゴシック" w:hAnsi="ＭＳ ゴシック" w:cs="ＭＳ ゴシック" w:hint="eastAsia"/>
          <w:color w:val="000000"/>
          <w:kern w:val="0"/>
          <w:sz w:val="22"/>
          <w:szCs w:val="22"/>
        </w:rPr>
        <w:t xml:space="preserve">　使用料及び賃借料　イベント等のシンボルとなる設置物の設置に要する経費</w:t>
      </w:r>
    </w:p>
    <w:p w14:paraId="27EBE957"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(5)</w:t>
      </w:r>
      <w:r>
        <w:rPr>
          <w:rFonts w:ascii="ＭＳ ゴシック" w:eastAsia="ＭＳ ゴシック" w:hAnsi="ＭＳ ゴシック" w:cs="ＭＳ ゴシック" w:hint="eastAsia"/>
          <w:color w:val="000000"/>
          <w:kern w:val="0"/>
          <w:sz w:val="22"/>
          <w:szCs w:val="22"/>
        </w:rPr>
        <w:t xml:space="preserve">　その他市長が必要と認める経費</w:t>
      </w:r>
    </w:p>
    <w:p w14:paraId="20636E4C"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２　前項の規定にかかわらず、補助対象経費について、国、県又は市の他の制度による補助金等の交付を受けたときは、この要綱の規定による補助金は交付しないものとする。</w:t>
      </w:r>
    </w:p>
    <w:p w14:paraId="218B1C39"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３　この補助金の交付は、同一年度内において１事業者につき１回限りとする。</w:t>
      </w:r>
    </w:p>
    <w:p w14:paraId="70C67C8A" w14:textId="77777777" w:rsidR="003F1704" w:rsidRDefault="003F1704">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補助金の額</w:t>
      </w:r>
      <w:r>
        <w:rPr>
          <w:rFonts w:ascii="ＭＳ ゴシック" w:eastAsia="ＭＳ ゴシック" w:hAnsi="ＭＳ ゴシック" w:cs="ＭＳ ゴシック"/>
          <w:color w:val="000000"/>
          <w:kern w:val="0"/>
          <w:sz w:val="22"/>
          <w:szCs w:val="22"/>
        </w:rPr>
        <w:t>)</w:t>
      </w:r>
    </w:p>
    <w:p w14:paraId="09A49F11"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第６条　補助金の額は、補助対象経費に規則第３条第２項に規定する補助率を乗じて算出し、１事業者当たり</w:t>
      </w:r>
      <w:r>
        <w:rPr>
          <w:rFonts w:ascii="ＭＳ ゴシック" w:eastAsia="ＭＳ ゴシック" w:hAnsi="ＭＳ ゴシック" w:cs="ＭＳ ゴシック"/>
          <w:color w:val="000000"/>
          <w:kern w:val="0"/>
          <w:sz w:val="22"/>
          <w:szCs w:val="22"/>
        </w:rPr>
        <w:t>15</w:t>
      </w:r>
      <w:r>
        <w:rPr>
          <w:rFonts w:ascii="ＭＳ ゴシック" w:eastAsia="ＭＳ ゴシック" w:hAnsi="ＭＳ ゴシック" w:cs="ＭＳ ゴシック" w:hint="eastAsia"/>
          <w:color w:val="000000"/>
          <w:kern w:val="0"/>
          <w:sz w:val="22"/>
          <w:szCs w:val="22"/>
        </w:rPr>
        <w:t>万円を上限として、予算の範囲内で市長が定めるものとする。</w:t>
      </w:r>
    </w:p>
    <w:p w14:paraId="0B76F611"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２　前項の規定により算出した額に</w:t>
      </w:r>
      <w:r>
        <w:rPr>
          <w:rFonts w:ascii="ＭＳ ゴシック" w:eastAsia="ＭＳ ゴシック" w:hAnsi="ＭＳ ゴシック" w:cs="ＭＳ ゴシック"/>
          <w:color w:val="000000"/>
          <w:kern w:val="0"/>
          <w:sz w:val="22"/>
          <w:szCs w:val="22"/>
        </w:rPr>
        <w:t>1,000</w:t>
      </w:r>
      <w:r>
        <w:rPr>
          <w:rFonts w:ascii="ＭＳ ゴシック" w:eastAsia="ＭＳ ゴシック" w:hAnsi="ＭＳ ゴシック" w:cs="ＭＳ ゴシック" w:hint="eastAsia"/>
          <w:color w:val="000000"/>
          <w:kern w:val="0"/>
          <w:sz w:val="22"/>
          <w:szCs w:val="22"/>
        </w:rPr>
        <w:t>円未満の端数があるときは、これを切り捨てるものとする。</w:t>
      </w:r>
    </w:p>
    <w:p w14:paraId="6DCAA810" w14:textId="77777777" w:rsidR="003F1704" w:rsidRDefault="003F1704">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交付の申請</w:t>
      </w:r>
      <w:r>
        <w:rPr>
          <w:rFonts w:ascii="ＭＳ ゴシック" w:eastAsia="ＭＳ ゴシック" w:hAnsi="ＭＳ ゴシック" w:cs="ＭＳ ゴシック"/>
          <w:color w:val="000000"/>
          <w:kern w:val="0"/>
          <w:sz w:val="22"/>
          <w:szCs w:val="22"/>
        </w:rPr>
        <w:t>)</w:t>
      </w:r>
    </w:p>
    <w:p w14:paraId="129E6F5E"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第７条　この補助金の交付を申請しようとする者</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以下「申請者」という。</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は、補助金等交付申請書</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規則様式第１号の１</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に、次に掲げる書類を添えて、市長に提出しなければならない。</w:t>
      </w:r>
    </w:p>
    <w:p w14:paraId="63231EDF"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(1)</w:t>
      </w:r>
      <w:r>
        <w:rPr>
          <w:rFonts w:ascii="ＭＳ ゴシック" w:eastAsia="ＭＳ ゴシック" w:hAnsi="ＭＳ ゴシック" w:cs="ＭＳ ゴシック" w:hint="eastAsia"/>
          <w:color w:val="000000"/>
          <w:kern w:val="0"/>
          <w:sz w:val="22"/>
          <w:szCs w:val="22"/>
        </w:rPr>
        <w:t xml:space="preserve">　事業計画書</w:t>
      </w:r>
    </w:p>
    <w:p w14:paraId="556433EB"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(2)</w:t>
      </w:r>
      <w:r>
        <w:rPr>
          <w:rFonts w:ascii="ＭＳ ゴシック" w:eastAsia="ＭＳ ゴシック" w:hAnsi="ＭＳ ゴシック" w:cs="ＭＳ ゴシック" w:hint="eastAsia"/>
          <w:color w:val="000000"/>
          <w:kern w:val="0"/>
          <w:sz w:val="22"/>
          <w:szCs w:val="22"/>
        </w:rPr>
        <w:t xml:space="preserve">　補助事業に係る事業収支予算書</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規則様式第１号の２</w:t>
      </w:r>
      <w:r>
        <w:rPr>
          <w:rFonts w:ascii="ＭＳ ゴシック" w:eastAsia="ＭＳ ゴシック" w:hAnsi="ＭＳ ゴシック" w:cs="ＭＳ ゴシック"/>
          <w:color w:val="000000"/>
          <w:kern w:val="0"/>
          <w:sz w:val="22"/>
          <w:szCs w:val="22"/>
        </w:rPr>
        <w:t>)</w:t>
      </w:r>
    </w:p>
    <w:p w14:paraId="00288F39"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(3)</w:t>
      </w:r>
      <w:r>
        <w:rPr>
          <w:rFonts w:ascii="ＭＳ ゴシック" w:eastAsia="ＭＳ ゴシック" w:hAnsi="ＭＳ ゴシック" w:cs="ＭＳ ゴシック" w:hint="eastAsia"/>
          <w:color w:val="000000"/>
          <w:kern w:val="0"/>
          <w:sz w:val="22"/>
          <w:szCs w:val="22"/>
        </w:rPr>
        <w:t xml:space="preserve">　第３条第２号に規定する団体の定款又は規約等</w:t>
      </w:r>
    </w:p>
    <w:p w14:paraId="2F0B30CF"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(4)</w:t>
      </w:r>
      <w:r>
        <w:rPr>
          <w:rFonts w:ascii="ＭＳ ゴシック" w:eastAsia="ＭＳ ゴシック" w:hAnsi="ＭＳ ゴシック" w:cs="ＭＳ ゴシック" w:hint="eastAsia"/>
          <w:color w:val="000000"/>
          <w:kern w:val="0"/>
          <w:sz w:val="22"/>
          <w:szCs w:val="22"/>
        </w:rPr>
        <w:t xml:space="preserve">　その他市長が必要と認める書類</w:t>
      </w:r>
    </w:p>
    <w:p w14:paraId="5B5C4A65" w14:textId="77777777" w:rsidR="003F1704" w:rsidRDefault="003F1704">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審査会の設置</w:t>
      </w:r>
      <w:r>
        <w:rPr>
          <w:rFonts w:ascii="ＭＳ ゴシック" w:eastAsia="ＭＳ ゴシック" w:hAnsi="ＭＳ ゴシック" w:cs="ＭＳ ゴシック"/>
          <w:color w:val="000000"/>
          <w:kern w:val="0"/>
          <w:sz w:val="22"/>
          <w:szCs w:val="22"/>
        </w:rPr>
        <w:t>)</w:t>
      </w:r>
    </w:p>
    <w:p w14:paraId="7E9EDAB5"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第８条　市長は、補助金の交付の適否を審査するため、菊池市観光プロモーション活動補助金審査会</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以下「審査会」という。</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を設置する。</w:t>
      </w:r>
    </w:p>
    <w:p w14:paraId="2F393FAD" w14:textId="77777777" w:rsidR="003F1704" w:rsidRDefault="003F1704">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審査会の所掌事務</w:t>
      </w:r>
      <w:r>
        <w:rPr>
          <w:rFonts w:ascii="ＭＳ ゴシック" w:eastAsia="ＭＳ ゴシック" w:hAnsi="ＭＳ ゴシック" w:cs="ＭＳ ゴシック"/>
          <w:color w:val="000000"/>
          <w:kern w:val="0"/>
          <w:sz w:val="22"/>
          <w:szCs w:val="22"/>
        </w:rPr>
        <w:t>)</w:t>
      </w:r>
    </w:p>
    <w:p w14:paraId="424C954E"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第９条　審査会は、次に掲げる事項について審査するものとする。</w:t>
      </w:r>
    </w:p>
    <w:p w14:paraId="0F08B9CA"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(1)</w:t>
      </w:r>
      <w:r>
        <w:rPr>
          <w:rFonts w:ascii="ＭＳ ゴシック" w:eastAsia="ＭＳ ゴシック" w:hAnsi="ＭＳ ゴシック" w:cs="ＭＳ ゴシック" w:hint="eastAsia"/>
          <w:color w:val="000000"/>
          <w:kern w:val="0"/>
          <w:sz w:val="22"/>
          <w:szCs w:val="22"/>
        </w:rPr>
        <w:t xml:space="preserve">　補助金の交付の適否に関する事項</w:t>
      </w:r>
    </w:p>
    <w:p w14:paraId="5CCC35CD"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(2)</w:t>
      </w:r>
      <w:r>
        <w:rPr>
          <w:rFonts w:ascii="ＭＳ ゴシック" w:eastAsia="ＭＳ ゴシック" w:hAnsi="ＭＳ ゴシック" w:cs="ＭＳ ゴシック" w:hint="eastAsia"/>
          <w:color w:val="000000"/>
          <w:kern w:val="0"/>
          <w:sz w:val="22"/>
          <w:szCs w:val="22"/>
        </w:rPr>
        <w:t xml:space="preserve">　その他市長が必要と認める事項</w:t>
      </w:r>
    </w:p>
    <w:p w14:paraId="2138D4E3" w14:textId="77777777" w:rsidR="003F1704" w:rsidRDefault="003F1704">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審査会の組織</w:t>
      </w:r>
      <w:r>
        <w:rPr>
          <w:rFonts w:ascii="ＭＳ ゴシック" w:eastAsia="ＭＳ ゴシック" w:hAnsi="ＭＳ ゴシック" w:cs="ＭＳ ゴシック"/>
          <w:color w:val="000000"/>
          <w:kern w:val="0"/>
          <w:sz w:val="22"/>
          <w:szCs w:val="22"/>
        </w:rPr>
        <w:t>)</w:t>
      </w:r>
    </w:p>
    <w:p w14:paraId="1C4BD305"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w:t>
      </w:r>
      <w:r>
        <w:rPr>
          <w:rFonts w:ascii="ＭＳ ゴシック" w:eastAsia="ＭＳ ゴシック" w:hAnsi="ＭＳ ゴシック" w:cs="ＭＳ ゴシック"/>
          <w:color w:val="000000"/>
          <w:kern w:val="0"/>
          <w:sz w:val="22"/>
          <w:szCs w:val="22"/>
        </w:rPr>
        <w:t>10</w:t>
      </w:r>
      <w:r>
        <w:rPr>
          <w:rFonts w:ascii="ＭＳ ゴシック" w:eastAsia="ＭＳ ゴシック" w:hAnsi="ＭＳ ゴシック" w:cs="ＭＳ ゴシック" w:hint="eastAsia"/>
          <w:color w:val="000000"/>
          <w:kern w:val="0"/>
          <w:sz w:val="22"/>
          <w:szCs w:val="22"/>
        </w:rPr>
        <w:t>条　審査会に、会長及び副会長各１人を置く。</w:t>
      </w:r>
    </w:p>
    <w:p w14:paraId="23EB3664"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lastRenderedPageBreak/>
        <w:t>２　審査会は、次に掲げる者のうち５人以内で組織する。</w:t>
      </w:r>
    </w:p>
    <w:p w14:paraId="1192706D"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(1)</w:t>
      </w:r>
      <w:r>
        <w:rPr>
          <w:rFonts w:ascii="ＭＳ ゴシック" w:eastAsia="ＭＳ ゴシック" w:hAnsi="ＭＳ ゴシック" w:cs="ＭＳ ゴシック" w:hint="eastAsia"/>
          <w:color w:val="000000"/>
          <w:kern w:val="0"/>
          <w:sz w:val="22"/>
          <w:szCs w:val="22"/>
        </w:rPr>
        <w:t xml:space="preserve">　経済部長</w:t>
      </w:r>
    </w:p>
    <w:p w14:paraId="39EFADC3"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(2)</w:t>
      </w:r>
      <w:r>
        <w:rPr>
          <w:rFonts w:ascii="ＭＳ ゴシック" w:eastAsia="ＭＳ ゴシック" w:hAnsi="ＭＳ ゴシック" w:cs="ＭＳ ゴシック" w:hint="eastAsia"/>
          <w:color w:val="000000"/>
          <w:kern w:val="0"/>
          <w:sz w:val="22"/>
          <w:szCs w:val="22"/>
        </w:rPr>
        <w:t xml:space="preserve">　観光振興課長</w:t>
      </w:r>
    </w:p>
    <w:p w14:paraId="3AE9D31A"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(3)</w:t>
      </w:r>
      <w:r>
        <w:rPr>
          <w:rFonts w:ascii="ＭＳ ゴシック" w:eastAsia="ＭＳ ゴシック" w:hAnsi="ＭＳ ゴシック" w:cs="ＭＳ ゴシック" w:hint="eastAsia"/>
          <w:color w:val="000000"/>
          <w:kern w:val="0"/>
          <w:sz w:val="22"/>
          <w:szCs w:val="22"/>
        </w:rPr>
        <w:t xml:space="preserve">　地域振興課長</w:t>
      </w:r>
    </w:p>
    <w:p w14:paraId="37546E4D"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(4)</w:t>
      </w:r>
      <w:r>
        <w:rPr>
          <w:rFonts w:ascii="ＭＳ ゴシック" w:eastAsia="ＭＳ ゴシック" w:hAnsi="ＭＳ ゴシック" w:cs="ＭＳ ゴシック" w:hint="eastAsia"/>
          <w:color w:val="000000"/>
          <w:kern w:val="0"/>
          <w:sz w:val="22"/>
          <w:szCs w:val="22"/>
        </w:rPr>
        <w:t xml:space="preserve">　その他市長が必要と認める者</w:t>
      </w:r>
    </w:p>
    <w:p w14:paraId="3D18625B"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３　会長は、経済部長をもって充て、会務を総括する。</w:t>
      </w:r>
    </w:p>
    <w:p w14:paraId="6B82037D"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４　副会長は、観光振興課長をもって充て、会長を補佐し、会長に事故あるときは、その職務を代理する。</w:t>
      </w:r>
    </w:p>
    <w:p w14:paraId="75CCC8B8" w14:textId="77777777" w:rsidR="003F1704" w:rsidRDefault="003F1704">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審査会の会議</w:t>
      </w:r>
      <w:r>
        <w:rPr>
          <w:rFonts w:ascii="ＭＳ ゴシック" w:eastAsia="ＭＳ ゴシック" w:hAnsi="ＭＳ ゴシック" w:cs="ＭＳ ゴシック"/>
          <w:color w:val="000000"/>
          <w:kern w:val="0"/>
          <w:sz w:val="22"/>
          <w:szCs w:val="22"/>
        </w:rPr>
        <w:t>)</w:t>
      </w:r>
    </w:p>
    <w:p w14:paraId="4C3D33DA"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w:t>
      </w:r>
      <w:r>
        <w:rPr>
          <w:rFonts w:ascii="ＭＳ ゴシック" w:eastAsia="ＭＳ ゴシック" w:hAnsi="ＭＳ ゴシック" w:cs="ＭＳ ゴシック"/>
          <w:color w:val="000000"/>
          <w:kern w:val="0"/>
          <w:sz w:val="22"/>
          <w:szCs w:val="22"/>
        </w:rPr>
        <w:t>11</w:t>
      </w:r>
      <w:r>
        <w:rPr>
          <w:rFonts w:ascii="ＭＳ ゴシック" w:eastAsia="ＭＳ ゴシック" w:hAnsi="ＭＳ ゴシック" w:cs="ＭＳ ゴシック" w:hint="eastAsia"/>
          <w:color w:val="000000"/>
          <w:kern w:val="0"/>
          <w:sz w:val="22"/>
          <w:szCs w:val="22"/>
        </w:rPr>
        <w:t>条　会議は、会長が招集し、その議長となる。</w:t>
      </w:r>
    </w:p>
    <w:p w14:paraId="62FB1985"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２　会議は、委員の過半数が出席しなければ、開くことができない。</w:t>
      </w:r>
    </w:p>
    <w:p w14:paraId="560EEFA9"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３　会議の議事は、出席した委員の過半数で決し、可否同数のときは、議長の決するところによる。</w:t>
      </w:r>
    </w:p>
    <w:p w14:paraId="160D1943" w14:textId="77777777" w:rsidR="003F1704" w:rsidRDefault="003F1704">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審査会の庶務</w:t>
      </w:r>
      <w:r>
        <w:rPr>
          <w:rFonts w:ascii="ＭＳ ゴシック" w:eastAsia="ＭＳ ゴシック" w:hAnsi="ＭＳ ゴシック" w:cs="ＭＳ ゴシック"/>
          <w:color w:val="000000"/>
          <w:kern w:val="0"/>
          <w:sz w:val="22"/>
          <w:szCs w:val="22"/>
        </w:rPr>
        <w:t>)</w:t>
      </w:r>
    </w:p>
    <w:p w14:paraId="0F8EE447"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w:t>
      </w:r>
      <w:r>
        <w:rPr>
          <w:rFonts w:ascii="ＭＳ ゴシック" w:eastAsia="ＭＳ ゴシック" w:hAnsi="ＭＳ ゴシック" w:cs="ＭＳ ゴシック"/>
          <w:color w:val="000000"/>
          <w:kern w:val="0"/>
          <w:sz w:val="22"/>
          <w:szCs w:val="22"/>
        </w:rPr>
        <w:t>12</w:t>
      </w:r>
      <w:r>
        <w:rPr>
          <w:rFonts w:ascii="ＭＳ ゴシック" w:eastAsia="ＭＳ ゴシック" w:hAnsi="ＭＳ ゴシック" w:cs="ＭＳ ゴシック" w:hint="eastAsia"/>
          <w:color w:val="000000"/>
          <w:kern w:val="0"/>
          <w:sz w:val="22"/>
          <w:szCs w:val="22"/>
        </w:rPr>
        <w:t>条　審査会の庶務は、経済部観光振興課において処理する。</w:t>
      </w:r>
    </w:p>
    <w:p w14:paraId="77D82F76" w14:textId="77777777" w:rsidR="003F1704" w:rsidRDefault="003F1704">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交付の決定</w:t>
      </w:r>
      <w:r>
        <w:rPr>
          <w:rFonts w:ascii="ＭＳ ゴシック" w:eastAsia="ＭＳ ゴシック" w:hAnsi="ＭＳ ゴシック" w:cs="ＭＳ ゴシック"/>
          <w:color w:val="000000"/>
          <w:kern w:val="0"/>
          <w:sz w:val="22"/>
          <w:szCs w:val="22"/>
        </w:rPr>
        <w:t>)</w:t>
      </w:r>
    </w:p>
    <w:p w14:paraId="3BA1C07F"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w:t>
      </w:r>
      <w:r>
        <w:rPr>
          <w:rFonts w:ascii="ＭＳ ゴシック" w:eastAsia="ＭＳ ゴシック" w:hAnsi="ＭＳ ゴシック" w:cs="ＭＳ ゴシック"/>
          <w:color w:val="000000"/>
          <w:kern w:val="0"/>
          <w:sz w:val="22"/>
          <w:szCs w:val="22"/>
        </w:rPr>
        <w:t>13</w:t>
      </w:r>
      <w:r>
        <w:rPr>
          <w:rFonts w:ascii="ＭＳ ゴシック" w:eastAsia="ＭＳ ゴシック" w:hAnsi="ＭＳ ゴシック" w:cs="ＭＳ ゴシック" w:hint="eastAsia"/>
          <w:color w:val="000000"/>
          <w:kern w:val="0"/>
          <w:sz w:val="22"/>
          <w:szCs w:val="22"/>
        </w:rPr>
        <w:t>条　市長は、審査会の審査結果を踏まえ、補助金を交付すべきと認めたときは、補助金等交付決定通知書</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規則様式第２号</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により、補助金を交付することが適当でないと認めたときは、菊池市観光プロモーション活動補助金不交付決定通知書</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別記様式</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により、申請者に通知するものとする。</w:t>
      </w:r>
    </w:p>
    <w:p w14:paraId="4762A114" w14:textId="77777777" w:rsidR="003F1704" w:rsidRDefault="003F1704">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実績報告</w:t>
      </w:r>
      <w:r>
        <w:rPr>
          <w:rFonts w:ascii="ＭＳ ゴシック" w:eastAsia="ＭＳ ゴシック" w:hAnsi="ＭＳ ゴシック" w:cs="ＭＳ ゴシック"/>
          <w:color w:val="000000"/>
          <w:kern w:val="0"/>
          <w:sz w:val="22"/>
          <w:szCs w:val="22"/>
        </w:rPr>
        <w:t>)</w:t>
      </w:r>
    </w:p>
    <w:p w14:paraId="2DCA470C"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w:t>
      </w:r>
      <w:r>
        <w:rPr>
          <w:rFonts w:ascii="ＭＳ ゴシック" w:eastAsia="ＭＳ ゴシック" w:hAnsi="ＭＳ ゴシック" w:cs="ＭＳ ゴシック"/>
          <w:color w:val="000000"/>
          <w:kern w:val="0"/>
          <w:sz w:val="22"/>
          <w:szCs w:val="22"/>
        </w:rPr>
        <w:t>14</w:t>
      </w:r>
      <w:r>
        <w:rPr>
          <w:rFonts w:ascii="ＭＳ ゴシック" w:eastAsia="ＭＳ ゴシック" w:hAnsi="ＭＳ ゴシック" w:cs="ＭＳ ゴシック" w:hint="eastAsia"/>
          <w:color w:val="000000"/>
          <w:kern w:val="0"/>
          <w:sz w:val="22"/>
          <w:szCs w:val="22"/>
        </w:rPr>
        <w:t>条　申請者は、補助事業が完了したときは、</w:t>
      </w:r>
      <w:r>
        <w:rPr>
          <w:rFonts w:ascii="ＭＳ ゴシック" w:eastAsia="ＭＳ ゴシック" w:hAnsi="ＭＳ ゴシック" w:cs="ＭＳ ゴシック"/>
          <w:color w:val="000000"/>
          <w:kern w:val="0"/>
          <w:sz w:val="22"/>
          <w:szCs w:val="22"/>
        </w:rPr>
        <w:t>30</w:t>
      </w:r>
      <w:r>
        <w:rPr>
          <w:rFonts w:ascii="ＭＳ ゴシック" w:eastAsia="ＭＳ ゴシック" w:hAnsi="ＭＳ ゴシック" w:cs="ＭＳ ゴシック" w:hint="eastAsia"/>
          <w:color w:val="000000"/>
          <w:kern w:val="0"/>
          <w:sz w:val="22"/>
          <w:szCs w:val="22"/>
        </w:rPr>
        <w:t>日以内に補助事業実績報告書</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規則様式第５号の１</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に次に掲げる書類を添えて、市長に提出しなければならない。</w:t>
      </w:r>
    </w:p>
    <w:p w14:paraId="4414557A"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(1)</w:t>
      </w:r>
      <w:r>
        <w:rPr>
          <w:rFonts w:ascii="ＭＳ ゴシック" w:eastAsia="ＭＳ ゴシック" w:hAnsi="ＭＳ ゴシック" w:cs="ＭＳ ゴシック" w:hint="eastAsia"/>
          <w:color w:val="000000"/>
          <w:kern w:val="0"/>
          <w:sz w:val="22"/>
          <w:szCs w:val="22"/>
        </w:rPr>
        <w:t xml:space="preserve">　事業収支決算書</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規則様式第５号の２</w:t>
      </w:r>
      <w:r>
        <w:rPr>
          <w:rFonts w:ascii="ＭＳ ゴシック" w:eastAsia="ＭＳ ゴシック" w:hAnsi="ＭＳ ゴシック" w:cs="ＭＳ ゴシック"/>
          <w:color w:val="000000"/>
          <w:kern w:val="0"/>
          <w:sz w:val="22"/>
          <w:szCs w:val="22"/>
        </w:rPr>
        <w:t>)</w:t>
      </w:r>
    </w:p>
    <w:p w14:paraId="5B1FF30C"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(2)</w:t>
      </w:r>
      <w:r>
        <w:rPr>
          <w:rFonts w:ascii="ＭＳ ゴシック" w:eastAsia="ＭＳ ゴシック" w:hAnsi="ＭＳ ゴシック" w:cs="ＭＳ ゴシック" w:hint="eastAsia"/>
          <w:color w:val="000000"/>
          <w:kern w:val="0"/>
          <w:sz w:val="22"/>
          <w:szCs w:val="22"/>
        </w:rPr>
        <w:t xml:space="preserve">　補助対象経費を支払ったことが分かる書類</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領収書等</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の写し</w:t>
      </w:r>
    </w:p>
    <w:p w14:paraId="73BC095E"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(3)</w:t>
      </w:r>
      <w:r>
        <w:rPr>
          <w:rFonts w:ascii="ＭＳ ゴシック" w:eastAsia="ＭＳ ゴシック" w:hAnsi="ＭＳ ゴシック" w:cs="ＭＳ ゴシック" w:hint="eastAsia"/>
          <w:color w:val="000000"/>
          <w:kern w:val="0"/>
          <w:sz w:val="22"/>
          <w:szCs w:val="22"/>
        </w:rPr>
        <w:t xml:space="preserve">　第５条第１項第２号に規定する効果測定の成果が分かる資料</w:t>
      </w:r>
    </w:p>
    <w:p w14:paraId="0FC05E93" w14:textId="77777777" w:rsidR="003F1704" w:rsidRDefault="003F1704">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(4)</w:t>
      </w:r>
      <w:r>
        <w:rPr>
          <w:rFonts w:ascii="ＭＳ ゴシック" w:eastAsia="ＭＳ ゴシック" w:hAnsi="ＭＳ ゴシック" w:cs="ＭＳ ゴシック" w:hint="eastAsia"/>
          <w:color w:val="000000"/>
          <w:kern w:val="0"/>
          <w:sz w:val="22"/>
          <w:szCs w:val="22"/>
        </w:rPr>
        <w:t xml:space="preserve">　その他市長が必要と認める書類</w:t>
      </w:r>
    </w:p>
    <w:p w14:paraId="61F8F7F4" w14:textId="77777777" w:rsidR="003F1704" w:rsidRDefault="003F1704">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その他</w:t>
      </w:r>
      <w:r>
        <w:rPr>
          <w:rFonts w:ascii="ＭＳ ゴシック" w:eastAsia="ＭＳ ゴシック" w:hAnsi="ＭＳ ゴシック" w:cs="ＭＳ ゴシック"/>
          <w:color w:val="000000"/>
          <w:kern w:val="0"/>
          <w:sz w:val="22"/>
          <w:szCs w:val="22"/>
        </w:rPr>
        <w:t>)</w:t>
      </w:r>
    </w:p>
    <w:p w14:paraId="274D4194"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w:t>
      </w:r>
      <w:r>
        <w:rPr>
          <w:rFonts w:ascii="ＭＳ ゴシック" w:eastAsia="ＭＳ ゴシック" w:hAnsi="ＭＳ ゴシック" w:cs="ＭＳ ゴシック"/>
          <w:color w:val="000000"/>
          <w:kern w:val="0"/>
          <w:sz w:val="22"/>
          <w:szCs w:val="22"/>
        </w:rPr>
        <w:t>15</w:t>
      </w:r>
      <w:r>
        <w:rPr>
          <w:rFonts w:ascii="ＭＳ ゴシック" w:eastAsia="ＭＳ ゴシック" w:hAnsi="ＭＳ ゴシック" w:cs="ＭＳ ゴシック" w:hint="eastAsia"/>
          <w:color w:val="000000"/>
          <w:kern w:val="0"/>
          <w:sz w:val="22"/>
          <w:szCs w:val="22"/>
        </w:rPr>
        <w:t>条　この要綱に定めるもののほか必要な事項は、市長が別に定める。</w:t>
      </w:r>
    </w:p>
    <w:p w14:paraId="59D9A0DB" w14:textId="77777777" w:rsidR="003F1704" w:rsidRDefault="003F1704">
      <w:pPr>
        <w:autoSpaceDE w:val="0"/>
        <w:autoSpaceDN w:val="0"/>
        <w:adjustRightInd w:val="0"/>
        <w:spacing w:line="440" w:lineRule="atLeast"/>
        <w:ind w:left="66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lastRenderedPageBreak/>
        <w:t>附　則</w:t>
      </w:r>
    </w:p>
    <w:p w14:paraId="0CFCE673" w14:textId="77777777" w:rsidR="003F1704" w:rsidRDefault="003F1704">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施行期日</w:t>
      </w:r>
      <w:r>
        <w:rPr>
          <w:rFonts w:ascii="ＭＳ ゴシック" w:eastAsia="ＭＳ ゴシック" w:hAnsi="ＭＳ ゴシック" w:cs="ＭＳ ゴシック"/>
          <w:color w:val="000000"/>
          <w:kern w:val="0"/>
          <w:sz w:val="22"/>
          <w:szCs w:val="22"/>
        </w:rPr>
        <w:t>)</w:t>
      </w:r>
    </w:p>
    <w:p w14:paraId="5D218B0A" w14:textId="77777777" w:rsidR="003F1704" w:rsidRDefault="003F1704">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１　この要綱は、告示の日から施行する。</w:t>
      </w:r>
    </w:p>
    <w:p w14:paraId="6ADFE07D" w14:textId="77777777" w:rsidR="003F1704" w:rsidRDefault="003F1704">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この要綱の失効及び検討</w:t>
      </w:r>
      <w:r>
        <w:rPr>
          <w:rFonts w:ascii="ＭＳ ゴシック" w:eastAsia="ＭＳ ゴシック" w:hAnsi="ＭＳ ゴシック" w:cs="ＭＳ ゴシック"/>
          <w:color w:val="000000"/>
          <w:kern w:val="0"/>
          <w:sz w:val="22"/>
          <w:szCs w:val="22"/>
        </w:rPr>
        <w:t>)</w:t>
      </w:r>
    </w:p>
    <w:p w14:paraId="29B3FDCB" w14:textId="77777777" w:rsidR="003F1704" w:rsidRDefault="003F1704" w:rsidP="00B750FD">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２　この要綱は、令和</w:t>
      </w:r>
      <w:r>
        <w:rPr>
          <w:rFonts w:ascii="ＭＳ ゴシック" w:eastAsia="ＭＳ ゴシック" w:hAnsi="ＭＳ ゴシック" w:cs="ＭＳ ゴシック"/>
          <w:color w:val="000000"/>
          <w:kern w:val="0"/>
          <w:sz w:val="22"/>
          <w:szCs w:val="22"/>
        </w:rPr>
        <w:t>10</w:t>
      </w:r>
      <w:r>
        <w:rPr>
          <w:rFonts w:ascii="ＭＳ ゴシック" w:eastAsia="ＭＳ ゴシック" w:hAnsi="ＭＳ ゴシック" w:cs="ＭＳ ゴシック" w:hint="eastAsia"/>
          <w:color w:val="000000"/>
          <w:kern w:val="0"/>
          <w:sz w:val="22"/>
          <w:szCs w:val="22"/>
        </w:rPr>
        <w:t>年３月</w:t>
      </w:r>
      <w:r>
        <w:rPr>
          <w:rFonts w:ascii="ＭＳ ゴシック" w:eastAsia="ＭＳ ゴシック" w:hAnsi="ＭＳ ゴシック" w:cs="ＭＳ ゴシック"/>
          <w:color w:val="000000"/>
          <w:kern w:val="0"/>
          <w:sz w:val="22"/>
          <w:szCs w:val="22"/>
        </w:rPr>
        <w:t>31</w:t>
      </w:r>
      <w:r>
        <w:rPr>
          <w:rFonts w:ascii="ＭＳ ゴシック" w:eastAsia="ＭＳ ゴシック" w:hAnsi="ＭＳ ゴシック" w:cs="ＭＳ ゴシック" w:hint="eastAsia"/>
          <w:color w:val="000000"/>
          <w:kern w:val="0"/>
          <w:sz w:val="22"/>
          <w:szCs w:val="22"/>
        </w:rPr>
        <w:t>日限り、その効力を失う。ただし、同日後のこの要綱の継続については、同日の到来までに検討を加え、その結果に基づいて所要の措置を講ずるものとする。</w:t>
      </w:r>
      <w:bookmarkStart w:id="0" w:name="last"/>
      <w:bookmarkEnd w:id="0"/>
    </w:p>
    <w:sectPr w:rsidR="003F1704">
      <w:pgSz w:w="11905" w:h="16837"/>
      <w:pgMar w:top="1984" w:right="1700" w:bottom="1700" w:left="17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89B"/>
    <w:rsid w:val="001E64C4"/>
    <w:rsid w:val="003F1704"/>
    <w:rsid w:val="00A4189B"/>
    <w:rsid w:val="00B750FD"/>
    <w:rsid w:val="00F241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2D88037"/>
  <w14:defaultImageDpi w14:val="0"/>
  <w15:docId w15:val="{78BAF7D7-82A2-478E-A64A-8C48D84C8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332</Words>
  <Characters>1896</Characters>
  <Application>Microsoft Office Word</Application>
  <DocSecurity>0</DocSecurity>
  <Lines>15</Lines>
  <Paragraphs>4</Paragraphs>
  <ScaleCrop>false</ScaleCrop>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末武　希代子</dc:creator>
  <cp:keywords/>
  <dc:description/>
  <cp:lastModifiedBy>末武　希代子</cp:lastModifiedBy>
  <cp:revision>2</cp:revision>
  <cp:lastPrinted>2026-07-23T01:46:00Z</cp:lastPrinted>
  <dcterms:created xsi:type="dcterms:W3CDTF">2026-07-23T02:26:00Z</dcterms:created>
  <dcterms:modified xsi:type="dcterms:W3CDTF">2026-07-23T02:26:00Z</dcterms:modified>
</cp:coreProperties>
</file>