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D0FA" w14:textId="77777777" w:rsidR="00265D3E" w:rsidRPr="00F82F06" w:rsidRDefault="00265D3E" w:rsidP="001C35D9">
      <w:pPr>
        <w:spacing w:line="440" w:lineRule="exact"/>
        <w:rPr>
          <w:rFonts w:ascii="HG丸ｺﾞｼｯｸM-PRO" w:eastAsia="HG丸ｺﾞｼｯｸM-PRO"/>
          <w:sz w:val="24"/>
          <w:szCs w:val="24"/>
        </w:rPr>
      </w:pPr>
    </w:p>
    <w:p w14:paraId="6586D09F" w14:textId="77777777" w:rsidR="00171D7D" w:rsidRPr="00F82F06" w:rsidRDefault="00171D7D" w:rsidP="00171D7D">
      <w:pPr>
        <w:rPr>
          <w:rFonts w:hAnsi="ＭＳ 明朝"/>
        </w:rPr>
      </w:pPr>
    </w:p>
    <w:p w14:paraId="7FFE60BD" w14:textId="77777777" w:rsidR="00171D7D" w:rsidRPr="00F82F06" w:rsidRDefault="00171D7D" w:rsidP="00171D7D">
      <w:pPr>
        <w:rPr>
          <w:rFonts w:hAnsi="ＭＳ 明朝"/>
        </w:rPr>
      </w:pPr>
    </w:p>
    <w:p w14:paraId="5CD231F6" w14:textId="77777777" w:rsidR="00171D7D" w:rsidRPr="00F82F06" w:rsidRDefault="00171D7D" w:rsidP="00171D7D">
      <w:pPr>
        <w:rPr>
          <w:rFonts w:hAnsi="ＭＳ 明朝"/>
        </w:rPr>
      </w:pPr>
    </w:p>
    <w:p w14:paraId="06D39B96" w14:textId="77777777" w:rsidR="00171D7D" w:rsidRPr="00F82F06" w:rsidRDefault="00171D7D" w:rsidP="00171D7D">
      <w:pPr>
        <w:rPr>
          <w:rFonts w:hAnsi="ＭＳ 明朝"/>
        </w:rPr>
      </w:pPr>
    </w:p>
    <w:p w14:paraId="7F048E93" w14:textId="77777777" w:rsidR="00171D7D" w:rsidRPr="00F82F06" w:rsidRDefault="00171D7D" w:rsidP="00171D7D">
      <w:pPr>
        <w:rPr>
          <w:rFonts w:hAnsi="ＭＳ 明朝"/>
        </w:rPr>
      </w:pPr>
    </w:p>
    <w:p w14:paraId="6CDE895F" w14:textId="77777777" w:rsidR="00D94264" w:rsidRPr="00F82F06" w:rsidRDefault="00D94264" w:rsidP="00171D7D">
      <w:pPr>
        <w:rPr>
          <w:rFonts w:ascii="HG丸ｺﾞｼｯｸM-PRO" w:eastAsia="HG丸ｺﾞｼｯｸM-PRO"/>
        </w:rPr>
      </w:pPr>
    </w:p>
    <w:p w14:paraId="3048F7FA" w14:textId="77777777" w:rsidR="00CE12B5" w:rsidRPr="00F82F06" w:rsidRDefault="00CE12B5" w:rsidP="0094608C">
      <w:pPr>
        <w:adjustRightInd w:val="0"/>
        <w:snapToGrid w:val="0"/>
        <w:ind w:leftChars="340" w:left="650" w:rightChars="200" w:right="382"/>
        <w:jc w:val="left"/>
        <w:rPr>
          <w:rFonts w:ascii="BIZ UDゴシック" w:eastAsia="BIZ UDゴシック" w:hAnsi="BIZ UDゴシック"/>
          <w:color w:val="FF0000"/>
          <w:sz w:val="28"/>
        </w:rPr>
      </w:pPr>
    </w:p>
    <w:p w14:paraId="7A5DEC09" w14:textId="77777777" w:rsidR="00322786" w:rsidRDefault="00322786" w:rsidP="004807BB">
      <w:pPr>
        <w:adjustRightInd w:val="0"/>
        <w:snapToGrid w:val="0"/>
        <w:ind w:rightChars="200" w:right="382"/>
        <w:jc w:val="left"/>
        <w:rPr>
          <w:rFonts w:ascii="BIZ UDゴシック" w:eastAsia="BIZ UDゴシック" w:hAnsi="BIZ UDゴシック"/>
          <w:color w:val="FF0000"/>
          <w:sz w:val="28"/>
        </w:rPr>
      </w:pPr>
    </w:p>
    <w:p w14:paraId="00351AA5" w14:textId="77777777" w:rsidR="000A503C" w:rsidRDefault="004807BB" w:rsidP="00322786">
      <w:pPr>
        <w:adjustRightInd w:val="0"/>
        <w:snapToGrid w:val="0"/>
        <w:ind w:leftChars="340" w:left="650" w:rightChars="200" w:right="382"/>
        <w:jc w:val="left"/>
        <w:rPr>
          <w:rFonts w:ascii="BIZ UDゴシック" w:eastAsia="BIZ UDゴシック" w:hAnsi="BIZ UDゴシック"/>
          <w:color w:val="FF0000"/>
          <w:sz w:val="28"/>
        </w:rPr>
      </w:pPr>
      <w:r w:rsidRPr="00F82F06">
        <w:rPr>
          <w:rFonts w:hint="eastAsia"/>
          <w:noProof/>
          <w:sz w:val="36"/>
          <w:szCs w:val="36"/>
        </w:rPr>
        <mc:AlternateContent>
          <mc:Choice Requires="wps">
            <w:drawing>
              <wp:anchor distT="0" distB="0" distL="114300" distR="114300" simplePos="0" relativeHeight="251656704" behindDoc="0" locked="0" layoutInCell="1" allowOverlap="1" wp14:anchorId="37944349" wp14:editId="4DE60F86">
                <wp:simplePos x="0" y="0"/>
                <wp:positionH relativeFrom="margin">
                  <wp:posOffset>9393</wp:posOffset>
                </wp:positionH>
                <wp:positionV relativeFrom="paragraph">
                  <wp:posOffset>434975</wp:posOffset>
                </wp:positionV>
                <wp:extent cx="6058535" cy="1921510"/>
                <wp:effectExtent l="0" t="0" r="0" b="0"/>
                <wp:wrapTopAndBottom/>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535" cy="1921510"/>
                        </a:xfrm>
                        <a:prstGeom prst="roundRect">
                          <a:avLst>
                            <a:gd name="adj" fmla="val 19641"/>
                          </a:avLst>
                        </a:prstGeom>
                        <a:noFill/>
                        <a:ln w="76200" cmpd="sng">
                          <a:noFill/>
                          <a:round/>
                          <a:headEnd/>
                          <a:tailEnd/>
                        </a:ln>
                      </wps:spPr>
                      <wps:txbx>
                        <w:txbxContent>
                          <w:p w14:paraId="4EAA4AD0" w14:textId="05C99B5A" w:rsidR="00DB632F" w:rsidRPr="00543135" w:rsidRDefault="00DB632F" w:rsidP="004807BB">
                            <w:pPr>
                              <w:pBdr>
                                <w:left w:val="single" w:sz="24" w:space="4" w:color="5B9BD5" w:themeColor="accent1"/>
                              </w:pBdr>
                              <w:spacing w:line="360" w:lineRule="auto"/>
                              <w:jc w:val="left"/>
                              <w:rPr>
                                <w:rFonts w:ascii="HG丸ｺﾞｼｯｸM-PRO" w:eastAsia="HG丸ｺﾞｼｯｸM-PRO" w:hAnsi="HG丸ｺﾞｼｯｸM-PRO"/>
                                <w:spacing w:val="20"/>
                                <w:sz w:val="44"/>
                                <w:szCs w:val="48"/>
                              </w:rPr>
                            </w:pPr>
                            <w:r w:rsidRPr="00543135">
                              <w:rPr>
                                <w:rFonts w:ascii="HG丸ｺﾞｼｯｸM-PRO" w:eastAsia="HG丸ｺﾞｼｯｸM-PRO" w:hAnsi="HG丸ｺﾞｼｯｸM-PRO" w:hint="eastAsia"/>
                                <w:spacing w:val="20"/>
                                <w:sz w:val="44"/>
                                <w:szCs w:val="48"/>
                              </w:rPr>
                              <w:t>令和</w:t>
                            </w:r>
                            <w:r w:rsidR="00677681">
                              <w:rPr>
                                <w:rFonts w:ascii="HG丸ｺﾞｼｯｸM-PRO" w:eastAsia="HG丸ｺﾞｼｯｸM-PRO" w:hAnsi="HG丸ｺﾞｼｯｸM-PRO" w:hint="eastAsia"/>
                                <w:spacing w:val="20"/>
                                <w:sz w:val="44"/>
                                <w:szCs w:val="48"/>
                              </w:rPr>
                              <w:t>８</w:t>
                            </w:r>
                            <w:r w:rsidRPr="00543135">
                              <w:rPr>
                                <w:rFonts w:ascii="HG丸ｺﾞｼｯｸM-PRO" w:eastAsia="HG丸ｺﾞｼｯｸM-PRO" w:hAnsi="HG丸ｺﾞｼｯｸM-PRO" w:hint="eastAsia"/>
                                <w:spacing w:val="20"/>
                                <w:sz w:val="44"/>
                                <w:szCs w:val="48"/>
                              </w:rPr>
                              <w:t>年度（２０２</w:t>
                            </w:r>
                            <w:r w:rsidR="00677681">
                              <w:rPr>
                                <w:rFonts w:ascii="HG丸ｺﾞｼｯｸM-PRO" w:eastAsia="HG丸ｺﾞｼｯｸM-PRO" w:hAnsi="HG丸ｺﾞｼｯｸM-PRO" w:hint="eastAsia"/>
                                <w:spacing w:val="20"/>
                                <w:sz w:val="44"/>
                                <w:szCs w:val="48"/>
                              </w:rPr>
                              <w:t>６</w:t>
                            </w:r>
                            <w:r w:rsidRPr="00543135">
                              <w:rPr>
                                <w:rFonts w:ascii="HG丸ｺﾞｼｯｸM-PRO" w:eastAsia="HG丸ｺﾞｼｯｸM-PRO" w:hAnsi="HG丸ｺﾞｼｯｸM-PRO" w:hint="eastAsia"/>
                                <w:spacing w:val="20"/>
                                <w:sz w:val="44"/>
                                <w:szCs w:val="48"/>
                              </w:rPr>
                              <w:t>年度）</w:t>
                            </w:r>
                          </w:p>
                          <w:p w14:paraId="7604E35A" w14:textId="77777777" w:rsidR="00DB632F" w:rsidRPr="00543135" w:rsidRDefault="00DB632F" w:rsidP="004807BB">
                            <w:pPr>
                              <w:pBdr>
                                <w:left w:val="single" w:sz="24" w:space="4" w:color="5B9BD5" w:themeColor="accent1"/>
                              </w:pBdr>
                              <w:spacing w:line="360" w:lineRule="auto"/>
                              <w:jc w:val="left"/>
                              <w:rPr>
                                <w:rFonts w:ascii="HG丸ｺﾞｼｯｸM-PRO" w:eastAsia="HG丸ｺﾞｼｯｸM-PRO" w:hAnsi="HG丸ｺﾞｼｯｸM-PRO"/>
                                <w:spacing w:val="20"/>
                                <w:sz w:val="44"/>
                                <w:szCs w:val="48"/>
                              </w:rPr>
                            </w:pPr>
                            <w:r w:rsidRPr="00543135">
                              <w:rPr>
                                <w:rFonts w:ascii="HG丸ｺﾞｼｯｸM-PRO" w:eastAsia="HG丸ｺﾞｼｯｸM-PRO" w:hAnsi="HG丸ｺﾞｼｯｸM-PRO" w:hint="eastAsia"/>
                                <w:spacing w:val="20"/>
                                <w:sz w:val="44"/>
                                <w:szCs w:val="48"/>
                              </w:rPr>
                              <w:t>くまもと未来づくりスタートアップ補助金</w:t>
                            </w:r>
                          </w:p>
                          <w:p w14:paraId="3492F313" w14:textId="7E428815" w:rsidR="00DB632F" w:rsidRPr="004B63AC" w:rsidRDefault="00DB632F" w:rsidP="004807BB">
                            <w:pPr>
                              <w:pBdr>
                                <w:left w:val="single" w:sz="24" w:space="4" w:color="5B9BD5" w:themeColor="accent1"/>
                              </w:pBdr>
                              <w:spacing w:line="360" w:lineRule="auto"/>
                              <w:jc w:val="left"/>
                              <w:rPr>
                                <w:rFonts w:ascii="HG丸ｺﾞｼｯｸM-PRO" w:eastAsia="HG丸ｺﾞｼｯｸM-PRO" w:hAnsi="HG丸ｺﾞｼｯｸM-PRO"/>
                                <w:spacing w:val="20"/>
                                <w:sz w:val="44"/>
                                <w:szCs w:val="48"/>
                              </w:rPr>
                            </w:pPr>
                            <w:r w:rsidRPr="00543135">
                              <w:rPr>
                                <w:rFonts w:ascii="HG丸ｺﾞｼｯｸM-PRO" w:eastAsia="HG丸ｺﾞｼｯｸM-PRO" w:hAnsi="HG丸ｺﾞｼｯｸM-PRO" w:hint="eastAsia"/>
                                <w:spacing w:val="20"/>
                                <w:sz w:val="44"/>
                                <w:szCs w:val="48"/>
                              </w:rPr>
                              <w:t>募集要項</w:t>
                            </w:r>
                            <w:r w:rsidR="004B63AC" w:rsidRPr="00FA25C1">
                              <w:rPr>
                                <w:rFonts w:ascii="HG丸ｺﾞｼｯｸM-PRO" w:eastAsia="HG丸ｺﾞｼｯｸM-PRO" w:hAnsi="HG丸ｺﾞｼｯｸM-PRO" w:hint="eastAsia"/>
                                <w:color w:val="000000" w:themeColor="text1"/>
                                <w:spacing w:val="20"/>
                                <w:sz w:val="44"/>
                                <w:szCs w:val="48"/>
                              </w:rPr>
                              <w:t>（追加</w:t>
                            </w:r>
                            <w:r w:rsidR="0094535F" w:rsidRPr="00FA25C1">
                              <w:rPr>
                                <w:rFonts w:ascii="HG丸ｺﾞｼｯｸM-PRO" w:eastAsia="HG丸ｺﾞｼｯｸM-PRO" w:hAnsi="HG丸ｺﾞｼｯｸM-PRO" w:hint="eastAsia"/>
                                <w:color w:val="000000" w:themeColor="text1"/>
                                <w:spacing w:val="20"/>
                                <w:sz w:val="44"/>
                                <w:szCs w:val="48"/>
                              </w:rPr>
                              <w:t>募集</w:t>
                            </w:r>
                            <w:r w:rsidR="004B63AC" w:rsidRPr="00FA25C1">
                              <w:rPr>
                                <w:rFonts w:ascii="HG丸ｺﾞｼｯｸM-PRO" w:eastAsia="HG丸ｺﾞｼｯｸM-PRO" w:hAnsi="HG丸ｺﾞｼｯｸM-PRO" w:hint="eastAsia"/>
                                <w:color w:val="000000" w:themeColor="text1"/>
                                <w:spacing w:val="20"/>
                                <w:sz w:val="44"/>
                                <w:szCs w:val="4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44349" id="AutoShape 28" o:spid="_x0000_s1026" style="position:absolute;left:0;text-align:left;margin-left:.75pt;margin-top:34.25pt;width:477.05pt;height:151.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2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8HEwIAAAIEAAAOAAAAZHJzL2Uyb0RvYy54bWysU9tuEzEQfUfiHyy/k82GJG1W2VRVSxFS&#10;uYjCBzi29wK2x4ydbNqvZ+xNQ4A3xIs14xmfOXNmvL46WMP2GkMPrublZMqZdhJU79qaf/1y9+qS&#10;sxCFU8KA0zV/1IFfbV6+WA++0jPowCiNjEBcqAZf8y5GXxVFkJ22IkzAa0fBBtCKSC62hUIxELo1&#10;xWw6XRYDoPIIUodAt7djkG8yftNoGT82TdCRmZoTt5hPzOc2ncVmLaoWhe96eaQh/oGFFb2joieo&#10;WxEF22H/F5TtJUKAJk4k2AKappc690DdlNM/unnohNe5FxIn+JNM4f/Byg/7B/8JE/Xg70F+D8zB&#10;TSdcq68RYei0UFSuTEIVgw/V6UFyAj1l2+E9KBqt2EXIGhwatAmQumOHLPXjSWp9iEzS5XK6uFy8&#10;XnAmKVauZuWizMMoRPX83GOIbzVYloyaI+yc+kwDzTXE/j7ELLhiTthUXn3jrLGGxrcXhpWr5Xxk&#10;LapjMmE/Y6aXDu56Y/ICGMeGml8saaOIkfWq5sG1udBZVmaQ85Mqb5zKdhS9GW3CN+4oU1ImLWGo&#10;4mF7oMRkbkE9kmAI4xrStyGjA3zibKAVpKI/dgI1Z+adI9FX5XyedjY788XFjBw8j2zPI8JJgqq5&#10;jMjZ6NzEcdN3Hvu2o1rlsaVrGlXTR6KVZzryOjq0aGT9tsnnfs769XU3PwEAAP//AwBQSwMEFAAG&#10;AAgAAAAhAP/GA9DgAAAACAEAAA8AAABkcnMvZG93bnJldi54bWxMj0FLw0AQhe+C/2EZwUuxm1QS&#10;05hNEaEKCoJpDz1ukjEJyc6G7DaN/97xpKfh8R5vvpftFjOIGSfXWVIQrgMQSJWtO2oUHA/7uwSE&#10;85pqPVhCBd/oYJdfX2U6re2FPnEufCO4hFyqFbTej6mUrmrRaLe2IxJ7X3Yy2rOcGllP+sLlZpCb&#10;IIil0R3xh1aP+Nxi1Rdno+DwfkrKYF+8vPabt9Xcr2TzcZJK3d4sT48gPC7+Lwy/+IwOOTOV9ky1&#10;EwPriIMK4oQv29soikGUCu4fwhBknsn/A/IfAAAA//8DAFBLAQItABQABgAIAAAAIQC2gziS/gAA&#10;AOEBAAATAAAAAAAAAAAAAAAAAAAAAABbQ29udGVudF9UeXBlc10ueG1sUEsBAi0AFAAGAAgAAAAh&#10;ADj9If/WAAAAlAEAAAsAAAAAAAAAAAAAAAAALwEAAF9yZWxzLy5yZWxzUEsBAi0AFAAGAAgAAAAh&#10;AHiUDwcTAgAAAgQAAA4AAAAAAAAAAAAAAAAALgIAAGRycy9lMm9Eb2MueG1sUEsBAi0AFAAGAAgA&#10;AAAhAP/GA9DgAAAACAEAAA8AAAAAAAAAAAAAAAAAbQQAAGRycy9kb3ducmV2LnhtbFBLBQYAAAAA&#10;BAAEAPMAAAB6BQAAAAA=&#10;" filled="f" stroked="f" strokeweight="6pt">
                <v:textbox>
                  <w:txbxContent>
                    <w:p w14:paraId="4EAA4AD0" w14:textId="05C99B5A" w:rsidR="00DB632F" w:rsidRPr="00543135" w:rsidRDefault="00DB632F" w:rsidP="004807BB">
                      <w:pPr>
                        <w:pBdr>
                          <w:left w:val="single" w:sz="24" w:space="4" w:color="5B9BD5" w:themeColor="accent1"/>
                        </w:pBdr>
                        <w:spacing w:line="360" w:lineRule="auto"/>
                        <w:jc w:val="left"/>
                        <w:rPr>
                          <w:rFonts w:ascii="HG丸ｺﾞｼｯｸM-PRO" w:eastAsia="HG丸ｺﾞｼｯｸM-PRO" w:hAnsi="HG丸ｺﾞｼｯｸM-PRO"/>
                          <w:spacing w:val="20"/>
                          <w:sz w:val="44"/>
                          <w:szCs w:val="48"/>
                        </w:rPr>
                      </w:pPr>
                      <w:r w:rsidRPr="00543135">
                        <w:rPr>
                          <w:rFonts w:ascii="HG丸ｺﾞｼｯｸM-PRO" w:eastAsia="HG丸ｺﾞｼｯｸM-PRO" w:hAnsi="HG丸ｺﾞｼｯｸM-PRO" w:hint="eastAsia"/>
                          <w:spacing w:val="20"/>
                          <w:sz w:val="44"/>
                          <w:szCs w:val="48"/>
                        </w:rPr>
                        <w:t>令和</w:t>
                      </w:r>
                      <w:r w:rsidR="00677681">
                        <w:rPr>
                          <w:rFonts w:ascii="HG丸ｺﾞｼｯｸM-PRO" w:eastAsia="HG丸ｺﾞｼｯｸM-PRO" w:hAnsi="HG丸ｺﾞｼｯｸM-PRO" w:hint="eastAsia"/>
                          <w:spacing w:val="20"/>
                          <w:sz w:val="44"/>
                          <w:szCs w:val="48"/>
                        </w:rPr>
                        <w:t>８</w:t>
                      </w:r>
                      <w:r w:rsidRPr="00543135">
                        <w:rPr>
                          <w:rFonts w:ascii="HG丸ｺﾞｼｯｸM-PRO" w:eastAsia="HG丸ｺﾞｼｯｸM-PRO" w:hAnsi="HG丸ｺﾞｼｯｸM-PRO" w:hint="eastAsia"/>
                          <w:spacing w:val="20"/>
                          <w:sz w:val="44"/>
                          <w:szCs w:val="48"/>
                        </w:rPr>
                        <w:t>年度（２０２</w:t>
                      </w:r>
                      <w:r w:rsidR="00677681">
                        <w:rPr>
                          <w:rFonts w:ascii="HG丸ｺﾞｼｯｸM-PRO" w:eastAsia="HG丸ｺﾞｼｯｸM-PRO" w:hAnsi="HG丸ｺﾞｼｯｸM-PRO" w:hint="eastAsia"/>
                          <w:spacing w:val="20"/>
                          <w:sz w:val="44"/>
                          <w:szCs w:val="48"/>
                        </w:rPr>
                        <w:t>６</w:t>
                      </w:r>
                      <w:r w:rsidRPr="00543135">
                        <w:rPr>
                          <w:rFonts w:ascii="HG丸ｺﾞｼｯｸM-PRO" w:eastAsia="HG丸ｺﾞｼｯｸM-PRO" w:hAnsi="HG丸ｺﾞｼｯｸM-PRO" w:hint="eastAsia"/>
                          <w:spacing w:val="20"/>
                          <w:sz w:val="44"/>
                          <w:szCs w:val="48"/>
                        </w:rPr>
                        <w:t>年度）</w:t>
                      </w:r>
                    </w:p>
                    <w:p w14:paraId="7604E35A" w14:textId="77777777" w:rsidR="00DB632F" w:rsidRPr="00543135" w:rsidRDefault="00DB632F" w:rsidP="004807BB">
                      <w:pPr>
                        <w:pBdr>
                          <w:left w:val="single" w:sz="24" w:space="4" w:color="5B9BD5" w:themeColor="accent1"/>
                        </w:pBdr>
                        <w:spacing w:line="360" w:lineRule="auto"/>
                        <w:jc w:val="left"/>
                        <w:rPr>
                          <w:rFonts w:ascii="HG丸ｺﾞｼｯｸM-PRO" w:eastAsia="HG丸ｺﾞｼｯｸM-PRO" w:hAnsi="HG丸ｺﾞｼｯｸM-PRO"/>
                          <w:spacing w:val="20"/>
                          <w:sz w:val="44"/>
                          <w:szCs w:val="48"/>
                        </w:rPr>
                      </w:pPr>
                      <w:r w:rsidRPr="00543135">
                        <w:rPr>
                          <w:rFonts w:ascii="HG丸ｺﾞｼｯｸM-PRO" w:eastAsia="HG丸ｺﾞｼｯｸM-PRO" w:hAnsi="HG丸ｺﾞｼｯｸM-PRO" w:hint="eastAsia"/>
                          <w:spacing w:val="20"/>
                          <w:sz w:val="44"/>
                          <w:szCs w:val="48"/>
                        </w:rPr>
                        <w:t>くまもと未来づくりスタートアップ補助金</w:t>
                      </w:r>
                    </w:p>
                    <w:p w14:paraId="3492F313" w14:textId="7E428815" w:rsidR="00DB632F" w:rsidRPr="004B63AC" w:rsidRDefault="00DB632F" w:rsidP="004807BB">
                      <w:pPr>
                        <w:pBdr>
                          <w:left w:val="single" w:sz="24" w:space="4" w:color="5B9BD5" w:themeColor="accent1"/>
                        </w:pBdr>
                        <w:spacing w:line="360" w:lineRule="auto"/>
                        <w:jc w:val="left"/>
                        <w:rPr>
                          <w:rFonts w:ascii="HG丸ｺﾞｼｯｸM-PRO" w:eastAsia="HG丸ｺﾞｼｯｸM-PRO" w:hAnsi="HG丸ｺﾞｼｯｸM-PRO"/>
                          <w:spacing w:val="20"/>
                          <w:sz w:val="44"/>
                          <w:szCs w:val="48"/>
                        </w:rPr>
                      </w:pPr>
                      <w:r w:rsidRPr="00543135">
                        <w:rPr>
                          <w:rFonts w:ascii="HG丸ｺﾞｼｯｸM-PRO" w:eastAsia="HG丸ｺﾞｼｯｸM-PRO" w:hAnsi="HG丸ｺﾞｼｯｸM-PRO" w:hint="eastAsia"/>
                          <w:spacing w:val="20"/>
                          <w:sz w:val="44"/>
                          <w:szCs w:val="48"/>
                        </w:rPr>
                        <w:t>募集要項</w:t>
                      </w:r>
                      <w:r w:rsidR="004B63AC" w:rsidRPr="00FA25C1">
                        <w:rPr>
                          <w:rFonts w:ascii="HG丸ｺﾞｼｯｸM-PRO" w:eastAsia="HG丸ｺﾞｼｯｸM-PRO" w:hAnsi="HG丸ｺﾞｼｯｸM-PRO" w:hint="eastAsia"/>
                          <w:color w:val="000000" w:themeColor="text1"/>
                          <w:spacing w:val="20"/>
                          <w:sz w:val="44"/>
                          <w:szCs w:val="48"/>
                        </w:rPr>
                        <w:t>（追加</w:t>
                      </w:r>
                      <w:r w:rsidR="0094535F" w:rsidRPr="00FA25C1">
                        <w:rPr>
                          <w:rFonts w:ascii="HG丸ｺﾞｼｯｸM-PRO" w:eastAsia="HG丸ｺﾞｼｯｸM-PRO" w:hAnsi="HG丸ｺﾞｼｯｸM-PRO" w:hint="eastAsia"/>
                          <w:color w:val="000000" w:themeColor="text1"/>
                          <w:spacing w:val="20"/>
                          <w:sz w:val="44"/>
                          <w:szCs w:val="48"/>
                        </w:rPr>
                        <w:t>募集</w:t>
                      </w:r>
                      <w:r w:rsidR="004B63AC" w:rsidRPr="00FA25C1">
                        <w:rPr>
                          <w:rFonts w:ascii="HG丸ｺﾞｼｯｸM-PRO" w:eastAsia="HG丸ｺﾞｼｯｸM-PRO" w:hAnsi="HG丸ｺﾞｼｯｸM-PRO" w:hint="eastAsia"/>
                          <w:color w:val="000000" w:themeColor="text1"/>
                          <w:spacing w:val="20"/>
                          <w:sz w:val="44"/>
                          <w:szCs w:val="48"/>
                        </w:rPr>
                        <w:t>）</w:t>
                      </w:r>
                    </w:p>
                  </w:txbxContent>
                </v:textbox>
                <w10:wrap type="topAndBottom" anchorx="margin"/>
              </v:roundrect>
            </w:pict>
          </mc:Fallback>
        </mc:AlternateContent>
      </w:r>
    </w:p>
    <w:p w14:paraId="104BEBB5" w14:textId="77777777" w:rsidR="00760DEE" w:rsidRDefault="00760DEE" w:rsidP="00322786">
      <w:pPr>
        <w:adjustRightInd w:val="0"/>
        <w:snapToGrid w:val="0"/>
        <w:ind w:leftChars="340" w:left="650" w:rightChars="200" w:right="382"/>
        <w:jc w:val="left"/>
        <w:rPr>
          <w:rFonts w:ascii="BIZ UDゴシック" w:eastAsia="BIZ UDゴシック" w:hAnsi="BIZ UDゴシック"/>
          <w:color w:val="FF0000"/>
          <w:sz w:val="28"/>
        </w:rPr>
      </w:pPr>
    </w:p>
    <w:p w14:paraId="4B9E4856" w14:textId="77777777" w:rsidR="00FD7157" w:rsidRDefault="00FD7157" w:rsidP="00322786">
      <w:pPr>
        <w:adjustRightInd w:val="0"/>
        <w:snapToGrid w:val="0"/>
        <w:ind w:leftChars="340" w:left="650" w:rightChars="200" w:right="382"/>
        <w:jc w:val="left"/>
        <w:rPr>
          <w:rFonts w:ascii="BIZ UDゴシック" w:eastAsia="BIZ UDゴシック" w:hAnsi="BIZ UDゴシック"/>
          <w:color w:val="FF0000"/>
          <w:sz w:val="28"/>
        </w:rPr>
      </w:pPr>
    </w:p>
    <w:p w14:paraId="1249DB53" w14:textId="77777777" w:rsidR="00FD7157" w:rsidRDefault="00FD7157" w:rsidP="00322786">
      <w:pPr>
        <w:adjustRightInd w:val="0"/>
        <w:snapToGrid w:val="0"/>
        <w:ind w:leftChars="340" w:left="650" w:rightChars="200" w:right="382"/>
        <w:jc w:val="left"/>
        <w:rPr>
          <w:rFonts w:ascii="BIZ UDゴシック" w:eastAsia="BIZ UDゴシック" w:hAnsi="BIZ UDゴシック"/>
          <w:color w:val="FF0000"/>
          <w:sz w:val="28"/>
        </w:rPr>
      </w:pPr>
    </w:p>
    <w:p w14:paraId="366FC12A" w14:textId="40AE13CB" w:rsidR="00FD7157" w:rsidRDefault="00FD7157" w:rsidP="00322786">
      <w:pPr>
        <w:adjustRightInd w:val="0"/>
        <w:snapToGrid w:val="0"/>
        <w:ind w:leftChars="340" w:left="650" w:rightChars="200" w:right="382"/>
        <w:jc w:val="left"/>
        <w:rPr>
          <w:rFonts w:ascii="BIZ UDゴシック" w:eastAsia="BIZ UDゴシック" w:hAnsi="BIZ UDゴシック"/>
          <w:color w:val="FF0000"/>
          <w:sz w:val="28"/>
        </w:rPr>
      </w:pPr>
    </w:p>
    <w:p w14:paraId="78524311" w14:textId="77777777" w:rsidR="00FD7157" w:rsidRDefault="00FD7157" w:rsidP="00322786">
      <w:pPr>
        <w:adjustRightInd w:val="0"/>
        <w:snapToGrid w:val="0"/>
        <w:ind w:leftChars="340" w:left="650" w:rightChars="200" w:right="382"/>
        <w:jc w:val="left"/>
        <w:rPr>
          <w:rFonts w:ascii="BIZ UDゴシック" w:eastAsia="BIZ UDゴシック" w:hAnsi="BIZ UDゴシック"/>
          <w:color w:val="FF0000"/>
          <w:sz w:val="28"/>
        </w:rPr>
      </w:pPr>
    </w:p>
    <w:p w14:paraId="06E3E914" w14:textId="77777777" w:rsidR="00FD7157" w:rsidRDefault="00FD7157" w:rsidP="00322786">
      <w:pPr>
        <w:adjustRightInd w:val="0"/>
        <w:snapToGrid w:val="0"/>
        <w:ind w:leftChars="340" w:left="650" w:rightChars="200" w:right="382"/>
        <w:jc w:val="left"/>
        <w:rPr>
          <w:rFonts w:ascii="BIZ UDゴシック" w:eastAsia="BIZ UDゴシック" w:hAnsi="BIZ UDゴシック"/>
          <w:color w:val="FF0000"/>
          <w:sz w:val="28"/>
        </w:rPr>
      </w:pPr>
    </w:p>
    <w:p w14:paraId="70714827" w14:textId="77777777" w:rsidR="00FD7157" w:rsidRDefault="00FD7157" w:rsidP="00322786">
      <w:pPr>
        <w:adjustRightInd w:val="0"/>
        <w:snapToGrid w:val="0"/>
        <w:ind w:leftChars="340" w:left="650" w:rightChars="200" w:right="382"/>
        <w:jc w:val="left"/>
        <w:rPr>
          <w:rFonts w:ascii="BIZ UDゴシック" w:eastAsia="BIZ UDゴシック" w:hAnsi="BIZ UDゴシック"/>
          <w:color w:val="FF0000"/>
          <w:sz w:val="28"/>
        </w:rPr>
      </w:pPr>
    </w:p>
    <w:p w14:paraId="44EA0098" w14:textId="77777777" w:rsidR="00FD7157" w:rsidRDefault="00FD7157" w:rsidP="00322786">
      <w:pPr>
        <w:adjustRightInd w:val="0"/>
        <w:snapToGrid w:val="0"/>
        <w:ind w:leftChars="340" w:left="650" w:rightChars="200" w:right="382"/>
        <w:jc w:val="left"/>
        <w:rPr>
          <w:rFonts w:ascii="BIZ UDゴシック" w:eastAsia="BIZ UDゴシック" w:hAnsi="BIZ UDゴシック"/>
          <w:color w:val="FF0000"/>
          <w:sz w:val="28"/>
        </w:rPr>
      </w:pPr>
    </w:p>
    <w:p w14:paraId="6025ADF2" w14:textId="77777777" w:rsidR="00FD7157" w:rsidRPr="004807BB" w:rsidRDefault="00FD7157" w:rsidP="00322786">
      <w:pPr>
        <w:adjustRightInd w:val="0"/>
        <w:snapToGrid w:val="0"/>
        <w:ind w:leftChars="340" w:left="650" w:rightChars="200" w:right="382"/>
        <w:jc w:val="left"/>
        <w:rPr>
          <w:rFonts w:ascii="HG丸ｺﾞｼｯｸM-PRO" w:eastAsia="HG丸ｺﾞｼｯｸM-PRO" w:hAnsi="HG丸ｺﾞｼｯｸM-PRO"/>
          <w:color w:val="FF0000"/>
          <w:sz w:val="44"/>
          <w:szCs w:val="44"/>
        </w:rPr>
      </w:pPr>
    </w:p>
    <w:p w14:paraId="208EF7E1" w14:textId="59ECBA20" w:rsidR="004807BB" w:rsidRPr="004807BB" w:rsidRDefault="004807BB" w:rsidP="004807BB">
      <w:pPr>
        <w:adjustRightInd w:val="0"/>
        <w:snapToGrid w:val="0"/>
        <w:ind w:rightChars="-1" w:right="-2"/>
        <w:jc w:val="center"/>
        <w:rPr>
          <w:rFonts w:ascii="HG丸ｺﾞｼｯｸM-PRO" w:eastAsia="HG丸ｺﾞｼｯｸM-PRO" w:hAnsi="HG丸ｺﾞｼｯｸM-PRO"/>
          <w:color w:val="000000" w:themeColor="text1"/>
          <w:sz w:val="40"/>
          <w:szCs w:val="44"/>
        </w:rPr>
      </w:pPr>
      <w:r w:rsidRPr="004807BB">
        <w:rPr>
          <w:rFonts w:ascii="HG丸ｺﾞｼｯｸM-PRO" w:eastAsia="HG丸ｺﾞｼｯｸM-PRO" w:hAnsi="HG丸ｺﾞｼｯｸM-PRO" w:hint="eastAsia"/>
          <w:color w:val="000000" w:themeColor="text1"/>
          <w:sz w:val="40"/>
          <w:szCs w:val="44"/>
        </w:rPr>
        <w:t>令和</w:t>
      </w:r>
      <w:r w:rsidR="00677681">
        <w:rPr>
          <w:rFonts w:ascii="HG丸ｺﾞｼｯｸM-PRO" w:eastAsia="HG丸ｺﾞｼｯｸM-PRO" w:hAnsi="HG丸ｺﾞｼｯｸM-PRO" w:hint="eastAsia"/>
          <w:color w:val="000000" w:themeColor="text1"/>
          <w:sz w:val="40"/>
          <w:szCs w:val="44"/>
        </w:rPr>
        <w:t>８</w:t>
      </w:r>
      <w:r w:rsidRPr="004807BB">
        <w:rPr>
          <w:rFonts w:ascii="HG丸ｺﾞｼｯｸM-PRO" w:eastAsia="HG丸ｺﾞｼｯｸM-PRO" w:hAnsi="HG丸ｺﾞｼｯｸM-PRO" w:hint="eastAsia"/>
          <w:color w:val="000000" w:themeColor="text1"/>
          <w:sz w:val="40"/>
          <w:szCs w:val="44"/>
        </w:rPr>
        <w:t>年</w:t>
      </w:r>
      <w:r w:rsidR="00197A94" w:rsidRPr="00FA25C1">
        <w:rPr>
          <w:rFonts w:ascii="HG丸ｺﾞｼｯｸM-PRO" w:eastAsia="HG丸ｺﾞｼｯｸM-PRO" w:hAnsi="HG丸ｺﾞｼｯｸM-PRO" w:hint="eastAsia"/>
          <w:color w:val="000000" w:themeColor="text1"/>
          <w:sz w:val="40"/>
          <w:szCs w:val="44"/>
        </w:rPr>
        <w:t>６</w:t>
      </w:r>
      <w:r w:rsidRPr="004807BB">
        <w:rPr>
          <w:rFonts w:ascii="HG丸ｺﾞｼｯｸM-PRO" w:eastAsia="HG丸ｺﾞｼｯｸM-PRO" w:hAnsi="HG丸ｺﾞｼｯｸM-PRO" w:hint="eastAsia"/>
          <w:color w:val="000000" w:themeColor="text1"/>
          <w:sz w:val="40"/>
          <w:szCs w:val="44"/>
        </w:rPr>
        <w:t>月</w:t>
      </w:r>
    </w:p>
    <w:p w14:paraId="27C839D9" w14:textId="77777777" w:rsidR="00D94264" w:rsidRPr="004807BB" w:rsidRDefault="00D94264" w:rsidP="004807BB">
      <w:pPr>
        <w:jc w:val="center"/>
        <w:rPr>
          <w:rFonts w:ascii="HG丸ｺﾞｼｯｸM-PRO" w:eastAsia="HG丸ｺﾞｼｯｸM-PRO" w:hAnsi="HG丸ｺﾞｼｯｸM-PRO"/>
          <w:sz w:val="48"/>
          <w:szCs w:val="44"/>
        </w:rPr>
      </w:pPr>
      <w:r w:rsidRPr="004807BB">
        <w:rPr>
          <w:rFonts w:ascii="HG丸ｺﾞｼｯｸM-PRO" w:eastAsia="HG丸ｺﾞｼｯｸM-PRO" w:hAnsi="HG丸ｺﾞｼｯｸM-PRO" w:hint="eastAsia"/>
          <w:sz w:val="48"/>
          <w:szCs w:val="44"/>
        </w:rPr>
        <w:t>熊　本　県</w:t>
      </w:r>
    </w:p>
    <w:p w14:paraId="475FFBC5" w14:textId="77777777" w:rsidR="00E72763" w:rsidRPr="00F82F06" w:rsidRDefault="00E72763">
      <w:pPr>
        <w:widowControl/>
        <w:jc w:val="left"/>
      </w:pPr>
    </w:p>
    <w:p w14:paraId="484A8869" w14:textId="77777777" w:rsidR="00D94264" w:rsidRPr="00F82F06" w:rsidRDefault="00322786" w:rsidP="00322786">
      <w:pPr>
        <w:snapToGrid w:val="0"/>
        <w:ind w:firstLineChars="100" w:firstLine="191"/>
        <w:rPr>
          <w:rFonts w:ascii="HG丸ｺﾞｼｯｸM-PRO" w:eastAsia="HG丸ｺﾞｼｯｸM-PRO"/>
          <w:sz w:val="36"/>
          <w:szCs w:val="36"/>
        </w:rPr>
      </w:pPr>
      <w:r>
        <w:br w:type="page"/>
      </w:r>
      <w:r w:rsidR="00D94264" w:rsidRPr="00F82F06">
        <w:rPr>
          <w:rFonts w:ascii="HG丸ｺﾞｼｯｸM-PRO" w:eastAsia="HG丸ｺﾞｼｯｸM-PRO" w:hint="eastAsia"/>
          <w:sz w:val="36"/>
          <w:szCs w:val="36"/>
        </w:rPr>
        <w:lastRenderedPageBreak/>
        <w:t>目　次</w:t>
      </w:r>
    </w:p>
    <w:sdt>
      <w:sdtPr>
        <w:rPr>
          <w:rFonts w:ascii="ＭＳ 明朝" w:eastAsia="ＭＳ 明朝" w:hAnsi="Times New Roman" w:cs="Times New Roman"/>
          <w:color w:val="auto"/>
          <w:kern w:val="2"/>
          <w:sz w:val="21"/>
          <w:szCs w:val="21"/>
          <w:lang w:val="ja-JP"/>
        </w:rPr>
        <w:id w:val="574244983"/>
        <w:docPartObj>
          <w:docPartGallery w:val="Table of Contents"/>
          <w:docPartUnique/>
        </w:docPartObj>
      </w:sdtPr>
      <w:sdtEndPr>
        <w:rPr>
          <w:b/>
          <w:bCs/>
        </w:rPr>
      </w:sdtEndPr>
      <w:sdtContent>
        <w:p w14:paraId="75180D46" w14:textId="775F3517" w:rsidR="005C19EE" w:rsidRDefault="00A362E2" w:rsidP="00FD63C9">
          <w:pPr>
            <w:pStyle w:val="ad"/>
            <w:spacing w:before="0" w:afterLines="50" w:after="145" w:line="380" w:lineRule="exact"/>
            <w:ind w:rightChars="221" w:right="423"/>
            <w:rPr>
              <w:rFonts w:asciiTheme="minorHAnsi" w:eastAsiaTheme="minorEastAsia" w:hAnsiTheme="minorHAnsi" w:cstheme="minorBidi"/>
              <w:color w:val="auto"/>
              <w:szCs w:val="22"/>
            </w:rPr>
          </w:pPr>
          <w:r>
            <w:rPr>
              <w:rFonts w:ascii="ＭＳ ゴシック" w:eastAsia="ＭＳ ゴシック" w:hAnsi="ＭＳ ゴシック"/>
              <w:noProof/>
              <w:color w:val="000000" w:themeColor="text1"/>
            </w:rPr>
            <w:fldChar w:fldCharType="begin"/>
          </w:r>
          <w:r>
            <w:rPr>
              <w:rFonts w:ascii="ＭＳ ゴシック" w:eastAsia="ＭＳ ゴシック" w:hAnsi="ＭＳ ゴシック"/>
            </w:rPr>
            <w:instrText xml:space="preserve"> TOC \o "1-2" \h \z \u </w:instrText>
          </w:r>
          <w:r>
            <w:rPr>
              <w:rFonts w:ascii="ＭＳ ゴシック" w:eastAsia="ＭＳ ゴシック" w:hAnsi="ＭＳ ゴシック"/>
              <w:noProof/>
              <w:color w:val="000000" w:themeColor="text1"/>
            </w:rPr>
            <w:fldChar w:fldCharType="separate"/>
          </w:r>
        </w:p>
        <w:p w14:paraId="36C2337C" w14:textId="11F784AD"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23" w:history="1">
            <w:r w:rsidRPr="004C0D37">
              <w:rPr>
                <w:rStyle w:val="ae"/>
                <w:rFonts w:ascii="Cambria Math" w:hAnsi="Cambria Math" w:cs="Cambria Math"/>
              </w:rPr>
              <w:t>◆</w:t>
            </w:r>
            <w:r w:rsidRPr="004C0D37">
              <w:rPr>
                <w:rStyle w:val="ae"/>
              </w:rPr>
              <w:t>補助要件</w:t>
            </w:r>
            <w:r>
              <w:rPr>
                <w:webHidden/>
              </w:rPr>
              <w:tab/>
            </w:r>
            <w:r>
              <w:rPr>
                <w:webHidden/>
              </w:rPr>
              <w:fldChar w:fldCharType="begin"/>
            </w:r>
            <w:r>
              <w:rPr>
                <w:webHidden/>
              </w:rPr>
              <w:instrText xml:space="preserve"> PAGEREF _Toc191224323 \h </w:instrText>
            </w:r>
            <w:r>
              <w:rPr>
                <w:webHidden/>
              </w:rPr>
            </w:r>
            <w:r>
              <w:rPr>
                <w:webHidden/>
              </w:rPr>
              <w:fldChar w:fldCharType="separate"/>
            </w:r>
            <w:r w:rsidR="00D10957">
              <w:rPr>
                <w:webHidden/>
              </w:rPr>
              <w:t>2</w:t>
            </w:r>
            <w:r>
              <w:rPr>
                <w:webHidden/>
              </w:rPr>
              <w:fldChar w:fldCharType="end"/>
            </w:r>
          </w:hyperlink>
        </w:p>
        <w:p w14:paraId="533DFC07" w14:textId="7155C063"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24" w:history="1">
            <w:r w:rsidRPr="004C0D37">
              <w:rPr>
                <w:rStyle w:val="ae"/>
                <w:rFonts w:ascii="Cambria Math" w:hAnsi="Cambria Math" w:cs="Cambria Math"/>
              </w:rPr>
              <w:t>◆</w:t>
            </w:r>
            <w:r w:rsidRPr="004C0D37">
              <w:rPr>
                <w:rStyle w:val="ae"/>
              </w:rPr>
              <w:t>補助事業の分野</w:t>
            </w:r>
            <w:r>
              <w:rPr>
                <w:webHidden/>
              </w:rPr>
              <w:tab/>
            </w:r>
            <w:r>
              <w:rPr>
                <w:webHidden/>
              </w:rPr>
              <w:fldChar w:fldCharType="begin"/>
            </w:r>
            <w:r>
              <w:rPr>
                <w:webHidden/>
              </w:rPr>
              <w:instrText xml:space="preserve"> PAGEREF _Toc191224324 \h </w:instrText>
            </w:r>
            <w:r>
              <w:rPr>
                <w:webHidden/>
              </w:rPr>
            </w:r>
            <w:r>
              <w:rPr>
                <w:webHidden/>
              </w:rPr>
              <w:fldChar w:fldCharType="separate"/>
            </w:r>
            <w:r w:rsidR="00D10957">
              <w:rPr>
                <w:webHidden/>
              </w:rPr>
              <w:t>2</w:t>
            </w:r>
            <w:r>
              <w:rPr>
                <w:webHidden/>
              </w:rPr>
              <w:fldChar w:fldCharType="end"/>
            </w:r>
          </w:hyperlink>
        </w:p>
        <w:p w14:paraId="25EE1E24" w14:textId="20302AFF"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26" w:history="1">
            <w:r w:rsidRPr="004C0D37">
              <w:rPr>
                <w:rStyle w:val="ae"/>
                <w:rFonts w:ascii="Cambria Math" w:hAnsi="Cambria Math" w:cs="Cambria Math"/>
              </w:rPr>
              <w:t>◆</w:t>
            </w:r>
            <w:r w:rsidRPr="004C0D37">
              <w:rPr>
                <w:rStyle w:val="ae"/>
              </w:rPr>
              <w:t>事業計画書提出手続きから補助金交付までの流れ</w:t>
            </w:r>
            <w:r>
              <w:rPr>
                <w:webHidden/>
              </w:rPr>
              <w:tab/>
            </w:r>
            <w:r>
              <w:rPr>
                <w:webHidden/>
              </w:rPr>
              <w:fldChar w:fldCharType="begin"/>
            </w:r>
            <w:r>
              <w:rPr>
                <w:webHidden/>
              </w:rPr>
              <w:instrText xml:space="preserve"> PAGEREF _Toc191224326 \h </w:instrText>
            </w:r>
            <w:r>
              <w:rPr>
                <w:webHidden/>
              </w:rPr>
            </w:r>
            <w:r>
              <w:rPr>
                <w:webHidden/>
              </w:rPr>
              <w:fldChar w:fldCharType="separate"/>
            </w:r>
            <w:r w:rsidR="00D10957">
              <w:rPr>
                <w:webHidden/>
              </w:rPr>
              <w:t>3</w:t>
            </w:r>
            <w:r>
              <w:rPr>
                <w:webHidden/>
              </w:rPr>
              <w:fldChar w:fldCharType="end"/>
            </w:r>
          </w:hyperlink>
        </w:p>
        <w:p w14:paraId="3B0711A9" w14:textId="36615A3D"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27" w:history="1">
            <w:r w:rsidRPr="004C0D37">
              <w:rPr>
                <w:rStyle w:val="ae"/>
                <w:rFonts w:ascii="Cambria Math" w:hAnsi="Cambria Math" w:cs="Cambria Math"/>
              </w:rPr>
              <w:t>◆</w:t>
            </w:r>
            <w:r w:rsidRPr="004C0D37">
              <w:rPr>
                <w:rStyle w:val="ae"/>
              </w:rPr>
              <w:t>交付決定を受けた場合の注意事項</w:t>
            </w:r>
            <w:r>
              <w:rPr>
                <w:webHidden/>
              </w:rPr>
              <w:tab/>
            </w:r>
            <w:r>
              <w:rPr>
                <w:webHidden/>
              </w:rPr>
              <w:fldChar w:fldCharType="begin"/>
            </w:r>
            <w:r>
              <w:rPr>
                <w:webHidden/>
              </w:rPr>
              <w:instrText xml:space="preserve"> PAGEREF _Toc191224327 \h </w:instrText>
            </w:r>
            <w:r>
              <w:rPr>
                <w:webHidden/>
              </w:rPr>
            </w:r>
            <w:r>
              <w:rPr>
                <w:webHidden/>
              </w:rPr>
              <w:fldChar w:fldCharType="separate"/>
            </w:r>
            <w:r w:rsidR="00D10957">
              <w:rPr>
                <w:webHidden/>
              </w:rPr>
              <w:t>4</w:t>
            </w:r>
            <w:r>
              <w:rPr>
                <w:webHidden/>
              </w:rPr>
              <w:fldChar w:fldCharType="end"/>
            </w:r>
          </w:hyperlink>
        </w:p>
        <w:p w14:paraId="193D5E48" w14:textId="77777777" w:rsidR="005C19EE" w:rsidRDefault="005C19EE" w:rsidP="00001D6B">
          <w:pPr>
            <w:pStyle w:val="15"/>
            <w:spacing w:beforeLines="50" w:before="145" w:afterLines="0" w:after="0" w:line="420" w:lineRule="exact"/>
            <w:ind w:leftChars="100" w:hangingChars="196" w:hanging="375"/>
            <w:rPr>
              <w:rStyle w:val="ae"/>
            </w:rPr>
          </w:pPr>
          <w:r w:rsidRPr="003331EB">
            <w:rPr>
              <w:rStyle w:val="ae"/>
              <w:rFonts w:hint="eastAsia"/>
              <w:color w:val="000000" w:themeColor="text1"/>
              <w:u w:val="none"/>
              <w:bdr w:val="single" w:sz="4" w:space="0" w:color="auto"/>
            </w:rPr>
            <w:t>各補助事業分野</w:t>
          </w:r>
        </w:p>
        <w:p w14:paraId="6256BA7C" w14:textId="697DF143" w:rsidR="005C19EE" w:rsidRDefault="005C19EE" w:rsidP="00001D6B">
          <w:pPr>
            <w:pStyle w:val="15"/>
            <w:spacing w:beforeLines="50" w:before="145" w:line="420" w:lineRule="exact"/>
            <w:ind w:leftChars="200" w:hangingChars="96" w:hanging="184"/>
            <w:rPr>
              <w:rFonts w:asciiTheme="minorHAnsi" w:eastAsiaTheme="minorEastAsia" w:hAnsiTheme="minorHAnsi" w:cstheme="minorBidi"/>
              <w:color w:val="auto"/>
              <w:szCs w:val="22"/>
            </w:rPr>
          </w:pPr>
          <w:hyperlink w:anchor="_Toc191224328" w:history="1">
            <w:r w:rsidRPr="004C0D37">
              <w:rPr>
                <w:rStyle w:val="ae"/>
                <w:spacing w:val="10"/>
              </w:rPr>
              <w:t>一般枠</w:t>
            </w:r>
            <w:r>
              <w:rPr>
                <w:webHidden/>
              </w:rPr>
              <w:tab/>
            </w:r>
            <w:r>
              <w:rPr>
                <w:webHidden/>
              </w:rPr>
              <w:fldChar w:fldCharType="begin"/>
            </w:r>
            <w:r>
              <w:rPr>
                <w:webHidden/>
              </w:rPr>
              <w:instrText xml:space="preserve"> PAGEREF _Toc191224328 \h </w:instrText>
            </w:r>
            <w:r>
              <w:rPr>
                <w:webHidden/>
              </w:rPr>
            </w:r>
            <w:r>
              <w:rPr>
                <w:webHidden/>
              </w:rPr>
              <w:fldChar w:fldCharType="separate"/>
            </w:r>
            <w:r w:rsidR="00D10957">
              <w:rPr>
                <w:webHidden/>
              </w:rPr>
              <w:t>5</w:t>
            </w:r>
            <w:r>
              <w:rPr>
                <w:webHidden/>
              </w:rPr>
              <w:fldChar w:fldCharType="end"/>
            </w:r>
          </w:hyperlink>
        </w:p>
        <w:p w14:paraId="343D0814" w14:textId="790860FB" w:rsidR="005C19EE" w:rsidRDefault="00AF4C90" w:rsidP="00001D6B">
          <w:pPr>
            <w:pStyle w:val="15"/>
            <w:spacing w:beforeLines="50" w:before="145" w:line="420" w:lineRule="exact"/>
            <w:ind w:leftChars="200" w:hangingChars="96" w:hanging="184"/>
            <w:rPr>
              <w:rFonts w:asciiTheme="minorHAnsi" w:eastAsiaTheme="minorEastAsia" w:hAnsiTheme="minorHAnsi" w:cstheme="minorBidi"/>
              <w:color w:val="auto"/>
              <w:szCs w:val="22"/>
            </w:rPr>
          </w:pPr>
          <w:hyperlink w:anchor="_Toc191224329" w:history="1">
            <w:r>
              <w:rPr>
                <w:rStyle w:val="ae"/>
                <w:rFonts w:hint="eastAsia"/>
              </w:rPr>
              <w:t>復興</w:t>
            </w:r>
            <w:r w:rsidR="005C19EE" w:rsidRPr="004C0D37">
              <w:rPr>
                <w:rStyle w:val="ae"/>
              </w:rPr>
              <w:t>枠</w:t>
            </w:r>
            <w:r w:rsidR="005C19EE">
              <w:rPr>
                <w:webHidden/>
              </w:rPr>
              <w:tab/>
            </w:r>
            <w:r w:rsidR="005C19EE">
              <w:rPr>
                <w:webHidden/>
              </w:rPr>
              <w:fldChar w:fldCharType="begin"/>
            </w:r>
            <w:r w:rsidR="005C19EE">
              <w:rPr>
                <w:webHidden/>
              </w:rPr>
              <w:instrText xml:space="preserve"> PAGEREF _Toc191224329 \h </w:instrText>
            </w:r>
            <w:r w:rsidR="005C19EE">
              <w:rPr>
                <w:webHidden/>
              </w:rPr>
            </w:r>
            <w:r w:rsidR="005C19EE">
              <w:rPr>
                <w:webHidden/>
              </w:rPr>
              <w:fldChar w:fldCharType="separate"/>
            </w:r>
            <w:r w:rsidR="00D10957">
              <w:rPr>
                <w:webHidden/>
              </w:rPr>
              <w:t>7</w:t>
            </w:r>
            <w:r w:rsidR="005C19EE">
              <w:rPr>
                <w:webHidden/>
              </w:rPr>
              <w:fldChar w:fldCharType="end"/>
            </w:r>
          </w:hyperlink>
        </w:p>
        <w:p w14:paraId="246BC9B9" w14:textId="52E1B782" w:rsidR="005C19EE" w:rsidRDefault="005C19EE" w:rsidP="00001D6B">
          <w:pPr>
            <w:pStyle w:val="15"/>
            <w:spacing w:beforeLines="50" w:before="145" w:line="420" w:lineRule="exact"/>
            <w:ind w:leftChars="200" w:hangingChars="96" w:hanging="184"/>
            <w:rPr>
              <w:rFonts w:asciiTheme="minorHAnsi" w:eastAsiaTheme="minorEastAsia" w:hAnsiTheme="minorHAnsi" w:cstheme="minorBidi"/>
              <w:color w:val="auto"/>
              <w:szCs w:val="22"/>
            </w:rPr>
          </w:pPr>
          <w:hyperlink w:anchor="_Toc191224330" w:history="1">
            <w:r w:rsidRPr="004C0D37">
              <w:rPr>
                <w:rStyle w:val="ae"/>
                <w:spacing w:val="10"/>
                <w:lang w:eastAsia="zh-CN"/>
              </w:rPr>
              <w:t>地域未来枠</w:t>
            </w:r>
            <w:r>
              <w:rPr>
                <w:webHidden/>
              </w:rPr>
              <w:tab/>
            </w:r>
            <w:r>
              <w:rPr>
                <w:webHidden/>
              </w:rPr>
              <w:fldChar w:fldCharType="begin"/>
            </w:r>
            <w:r>
              <w:rPr>
                <w:webHidden/>
              </w:rPr>
              <w:instrText xml:space="preserve"> PAGEREF _Toc191224330 \h </w:instrText>
            </w:r>
            <w:r>
              <w:rPr>
                <w:webHidden/>
              </w:rPr>
            </w:r>
            <w:r>
              <w:rPr>
                <w:webHidden/>
              </w:rPr>
              <w:fldChar w:fldCharType="separate"/>
            </w:r>
            <w:r w:rsidR="00D10957">
              <w:rPr>
                <w:webHidden/>
              </w:rPr>
              <w:t>9</w:t>
            </w:r>
            <w:r>
              <w:rPr>
                <w:webHidden/>
              </w:rPr>
              <w:fldChar w:fldCharType="end"/>
            </w:r>
          </w:hyperlink>
        </w:p>
        <w:p w14:paraId="56268B9B" w14:textId="05077399" w:rsidR="005C19EE" w:rsidRDefault="005C19EE" w:rsidP="00001D6B">
          <w:pPr>
            <w:pStyle w:val="15"/>
            <w:spacing w:beforeLines="50" w:before="145"/>
            <w:ind w:left="141" w:hangingChars="74" w:hanging="141"/>
            <w:rPr>
              <w:rFonts w:asciiTheme="minorHAnsi" w:eastAsiaTheme="minorEastAsia" w:hAnsiTheme="minorHAnsi" w:cstheme="minorBidi"/>
              <w:color w:val="auto"/>
              <w:szCs w:val="22"/>
            </w:rPr>
          </w:pPr>
          <w:hyperlink w:anchor="_Toc191224331" w:history="1">
            <w:r w:rsidRPr="004C0D37">
              <w:rPr>
                <w:rStyle w:val="ae"/>
                <w:rFonts w:ascii="Cambria Math" w:hAnsi="Cambria Math" w:cs="Cambria Math"/>
              </w:rPr>
              <w:t>◆</w:t>
            </w:r>
            <w:r w:rsidR="00136792" w:rsidRPr="00136792">
              <w:rPr>
                <w:rStyle w:val="ae"/>
                <w:rFonts w:hint="eastAsia"/>
              </w:rPr>
              <w:t>一つの市町村が複数の「連携する複数の市町村等」の構成員になる場合の制限</w:t>
            </w:r>
            <w:r>
              <w:rPr>
                <w:webHidden/>
              </w:rPr>
              <w:tab/>
            </w:r>
            <w:r>
              <w:rPr>
                <w:webHidden/>
              </w:rPr>
              <w:fldChar w:fldCharType="begin"/>
            </w:r>
            <w:r>
              <w:rPr>
                <w:webHidden/>
              </w:rPr>
              <w:instrText xml:space="preserve"> PAGEREF _Toc191224331 \h </w:instrText>
            </w:r>
            <w:r>
              <w:rPr>
                <w:webHidden/>
              </w:rPr>
            </w:r>
            <w:r>
              <w:rPr>
                <w:webHidden/>
              </w:rPr>
              <w:fldChar w:fldCharType="separate"/>
            </w:r>
            <w:r w:rsidR="00D10957">
              <w:rPr>
                <w:webHidden/>
              </w:rPr>
              <w:t>11</w:t>
            </w:r>
            <w:r>
              <w:rPr>
                <w:webHidden/>
              </w:rPr>
              <w:fldChar w:fldCharType="end"/>
            </w:r>
          </w:hyperlink>
        </w:p>
        <w:p w14:paraId="1FC6AB80" w14:textId="01B22D19"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2" w:history="1">
            <w:r w:rsidRPr="004C0D37">
              <w:rPr>
                <w:rStyle w:val="ae"/>
                <w:rFonts w:ascii="Cambria Math" w:hAnsi="Cambria Math" w:cs="Cambria Math"/>
              </w:rPr>
              <w:t>◆</w:t>
            </w:r>
            <w:r w:rsidRPr="004C0D37">
              <w:rPr>
                <w:rStyle w:val="ae"/>
              </w:rPr>
              <w:t>ＩＣＴ（情報通信技術）を活用する場合の補助対象経費例</w:t>
            </w:r>
            <w:r>
              <w:rPr>
                <w:webHidden/>
              </w:rPr>
              <w:tab/>
            </w:r>
            <w:r>
              <w:rPr>
                <w:webHidden/>
              </w:rPr>
              <w:fldChar w:fldCharType="begin"/>
            </w:r>
            <w:r>
              <w:rPr>
                <w:webHidden/>
              </w:rPr>
              <w:instrText xml:space="preserve"> PAGEREF _Toc191224332 \h </w:instrText>
            </w:r>
            <w:r>
              <w:rPr>
                <w:webHidden/>
              </w:rPr>
            </w:r>
            <w:r>
              <w:rPr>
                <w:webHidden/>
              </w:rPr>
              <w:fldChar w:fldCharType="separate"/>
            </w:r>
            <w:r w:rsidR="00D10957">
              <w:rPr>
                <w:webHidden/>
              </w:rPr>
              <w:t>12</w:t>
            </w:r>
            <w:r>
              <w:rPr>
                <w:webHidden/>
              </w:rPr>
              <w:fldChar w:fldCharType="end"/>
            </w:r>
          </w:hyperlink>
        </w:p>
        <w:p w14:paraId="23AE2073" w14:textId="54231EC0"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3" w:history="1">
            <w:r w:rsidRPr="004C0D37">
              <w:rPr>
                <w:rStyle w:val="ae"/>
                <w:rFonts w:ascii="Cambria Math" w:hAnsi="Cambria Math" w:cs="Cambria Math"/>
              </w:rPr>
              <w:t>◆</w:t>
            </w:r>
            <w:r w:rsidRPr="004C0D37">
              <w:rPr>
                <w:rStyle w:val="ae"/>
              </w:rPr>
              <w:t>ＩＣＴ（情報通信技術）を活用する場合の審査の視点</w:t>
            </w:r>
            <w:r>
              <w:rPr>
                <w:webHidden/>
              </w:rPr>
              <w:tab/>
            </w:r>
            <w:r>
              <w:rPr>
                <w:webHidden/>
              </w:rPr>
              <w:fldChar w:fldCharType="begin"/>
            </w:r>
            <w:r>
              <w:rPr>
                <w:webHidden/>
              </w:rPr>
              <w:instrText xml:space="preserve"> PAGEREF _Toc191224333 \h </w:instrText>
            </w:r>
            <w:r>
              <w:rPr>
                <w:webHidden/>
              </w:rPr>
            </w:r>
            <w:r>
              <w:rPr>
                <w:webHidden/>
              </w:rPr>
              <w:fldChar w:fldCharType="separate"/>
            </w:r>
            <w:r w:rsidR="00D10957">
              <w:rPr>
                <w:webHidden/>
              </w:rPr>
              <w:t>12</w:t>
            </w:r>
            <w:r>
              <w:rPr>
                <w:webHidden/>
              </w:rPr>
              <w:fldChar w:fldCharType="end"/>
            </w:r>
          </w:hyperlink>
        </w:p>
        <w:p w14:paraId="6A1F922C" w14:textId="0994157E"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4" w:history="1">
            <w:r w:rsidRPr="004C0D37">
              <w:rPr>
                <w:rStyle w:val="ae"/>
                <w:rFonts w:ascii="Cambria Math" w:hAnsi="Cambria Math" w:cs="Cambria Math"/>
              </w:rPr>
              <w:t>◆</w:t>
            </w:r>
            <w:r w:rsidRPr="004C0D37">
              <w:rPr>
                <w:rStyle w:val="ae"/>
              </w:rPr>
              <w:t>ＩＣＴ（情報通信技術）を活用する場合の補助額の計算方法</w:t>
            </w:r>
            <w:r>
              <w:rPr>
                <w:webHidden/>
              </w:rPr>
              <w:tab/>
            </w:r>
            <w:r>
              <w:rPr>
                <w:webHidden/>
              </w:rPr>
              <w:fldChar w:fldCharType="begin"/>
            </w:r>
            <w:r>
              <w:rPr>
                <w:webHidden/>
              </w:rPr>
              <w:instrText xml:space="preserve"> PAGEREF _Toc191224334 \h </w:instrText>
            </w:r>
            <w:r>
              <w:rPr>
                <w:webHidden/>
              </w:rPr>
            </w:r>
            <w:r>
              <w:rPr>
                <w:webHidden/>
              </w:rPr>
              <w:fldChar w:fldCharType="separate"/>
            </w:r>
            <w:r w:rsidR="00D10957">
              <w:rPr>
                <w:webHidden/>
              </w:rPr>
              <w:t>12</w:t>
            </w:r>
            <w:r>
              <w:rPr>
                <w:webHidden/>
              </w:rPr>
              <w:fldChar w:fldCharType="end"/>
            </w:r>
          </w:hyperlink>
        </w:p>
        <w:p w14:paraId="58379D3E" w14:textId="27FD57BC"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5" w:history="1">
            <w:r w:rsidRPr="004C0D37">
              <w:rPr>
                <w:rStyle w:val="ae"/>
                <w:rFonts w:ascii="Cambria Math" w:hAnsi="Cambria Math" w:cs="Cambria Math"/>
              </w:rPr>
              <w:t>◆</w:t>
            </w:r>
            <w:r w:rsidRPr="004C0D37">
              <w:rPr>
                <w:rStyle w:val="ae"/>
              </w:rPr>
              <w:t>事業の着手について</w:t>
            </w:r>
            <w:r>
              <w:rPr>
                <w:webHidden/>
              </w:rPr>
              <w:tab/>
            </w:r>
            <w:r>
              <w:rPr>
                <w:webHidden/>
              </w:rPr>
              <w:fldChar w:fldCharType="begin"/>
            </w:r>
            <w:r>
              <w:rPr>
                <w:webHidden/>
              </w:rPr>
              <w:instrText xml:space="preserve"> PAGEREF _Toc191224335 \h </w:instrText>
            </w:r>
            <w:r>
              <w:rPr>
                <w:webHidden/>
              </w:rPr>
            </w:r>
            <w:r>
              <w:rPr>
                <w:webHidden/>
              </w:rPr>
              <w:fldChar w:fldCharType="separate"/>
            </w:r>
            <w:r w:rsidR="00D10957">
              <w:rPr>
                <w:webHidden/>
              </w:rPr>
              <w:t>13</w:t>
            </w:r>
            <w:r>
              <w:rPr>
                <w:webHidden/>
              </w:rPr>
              <w:fldChar w:fldCharType="end"/>
            </w:r>
          </w:hyperlink>
        </w:p>
        <w:p w14:paraId="689825A5" w14:textId="67BC907D"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6" w:history="1">
            <w:r w:rsidRPr="004C0D37">
              <w:rPr>
                <w:rStyle w:val="ae"/>
                <w:rFonts w:ascii="Cambria Math" w:hAnsi="Cambria Math" w:cs="Cambria Math"/>
              </w:rPr>
              <w:t>◆</w:t>
            </w:r>
            <w:r w:rsidRPr="004C0D37">
              <w:rPr>
                <w:rStyle w:val="ae"/>
              </w:rPr>
              <w:t>交付決定前着手の承認</w:t>
            </w:r>
            <w:r>
              <w:rPr>
                <w:webHidden/>
              </w:rPr>
              <w:tab/>
            </w:r>
            <w:r>
              <w:rPr>
                <w:webHidden/>
              </w:rPr>
              <w:fldChar w:fldCharType="begin"/>
            </w:r>
            <w:r>
              <w:rPr>
                <w:webHidden/>
              </w:rPr>
              <w:instrText xml:space="preserve"> PAGEREF _Toc191224336 \h </w:instrText>
            </w:r>
            <w:r>
              <w:rPr>
                <w:webHidden/>
              </w:rPr>
            </w:r>
            <w:r>
              <w:rPr>
                <w:webHidden/>
              </w:rPr>
              <w:fldChar w:fldCharType="separate"/>
            </w:r>
            <w:r w:rsidR="00D10957">
              <w:rPr>
                <w:webHidden/>
              </w:rPr>
              <w:t>13</w:t>
            </w:r>
            <w:r>
              <w:rPr>
                <w:webHidden/>
              </w:rPr>
              <w:fldChar w:fldCharType="end"/>
            </w:r>
          </w:hyperlink>
        </w:p>
        <w:p w14:paraId="2FE907C7" w14:textId="424C346B"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7" w:history="1">
            <w:r w:rsidRPr="004C0D37">
              <w:rPr>
                <w:rStyle w:val="ae"/>
                <w:rFonts w:ascii="Cambria Math" w:hAnsi="Cambria Math" w:cs="Cambria Math"/>
              </w:rPr>
              <w:t>◆</w:t>
            </w:r>
            <w:r w:rsidRPr="004C0D37">
              <w:rPr>
                <w:rStyle w:val="ae"/>
              </w:rPr>
              <w:t>交付決定前着手の条件</w:t>
            </w:r>
            <w:r>
              <w:rPr>
                <w:webHidden/>
              </w:rPr>
              <w:tab/>
            </w:r>
            <w:r>
              <w:rPr>
                <w:webHidden/>
              </w:rPr>
              <w:fldChar w:fldCharType="begin"/>
            </w:r>
            <w:r>
              <w:rPr>
                <w:webHidden/>
              </w:rPr>
              <w:instrText xml:space="preserve"> PAGEREF _Toc191224337 \h </w:instrText>
            </w:r>
            <w:r>
              <w:rPr>
                <w:webHidden/>
              </w:rPr>
            </w:r>
            <w:r>
              <w:rPr>
                <w:webHidden/>
              </w:rPr>
              <w:fldChar w:fldCharType="separate"/>
            </w:r>
            <w:r w:rsidR="00D10957">
              <w:rPr>
                <w:webHidden/>
              </w:rPr>
              <w:t>13</w:t>
            </w:r>
            <w:r>
              <w:rPr>
                <w:webHidden/>
              </w:rPr>
              <w:fldChar w:fldCharType="end"/>
            </w:r>
          </w:hyperlink>
        </w:p>
        <w:p w14:paraId="19DC3928" w14:textId="597990A7"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8" w:history="1">
            <w:r w:rsidRPr="004C0D37">
              <w:rPr>
                <w:rStyle w:val="ae"/>
                <w:rFonts w:ascii="Cambria Math" w:hAnsi="Cambria Math" w:cs="Cambria Math"/>
              </w:rPr>
              <w:t>◆</w:t>
            </w:r>
            <w:r w:rsidRPr="004C0D37">
              <w:rPr>
                <w:rStyle w:val="ae"/>
              </w:rPr>
              <w:t>補助金活用の表示について</w:t>
            </w:r>
            <w:r>
              <w:rPr>
                <w:webHidden/>
              </w:rPr>
              <w:tab/>
            </w:r>
            <w:r>
              <w:rPr>
                <w:webHidden/>
              </w:rPr>
              <w:fldChar w:fldCharType="begin"/>
            </w:r>
            <w:r>
              <w:rPr>
                <w:webHidden/>
              </w:rPr>
              <w:instrText xml:space="preserve"> PAGEREF _Toc191224338 \h </w:instrText>
            </w:r>
            <w:r>
              <w:rPr>
                <w:webHidden/>
              </w:rPr>
            </w:r>
            <w:r>
              <w:rPr>
                <w:webHidden/>
              </w:rPr>
              <w:fldChar w:fldCharType="separate"/>
            </w:r>
            <w:r w:rsidR="00D10957">
              <w:rPr>
                <w:webHidden/>
              </w:rPr>
              <w:t>13</w:t>
            </w:r>
            <w:r>
              <w:rPr>
                <w:webHidden/>
              </w:rPr>
              <w:fldChar w:fldCharType="end"/>
            </w:r>
          </w:hyperlink>
        </w:p>
        <w:p w14:paraId="30898188" w14:textId="06F60797"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39" w:history="1">
            <w:r w:rsidRPr="004C0D37">
              <w:rPr>
                <w:rStyle w:val="ae"/>
                <w:rFonts w:ascii="Cambria Math" w:hAnsi="Cambria Math" w:cs="Cambria Math"/>
              </w:rPr>
              <w:t>◆</w:t>
            </w:r>
            <w:r w:rsidRPr="004C0D37">
              <w:rPr>
                <w:rStyle w:val="ae"/>
              </w:rPr>
              <w:t>財産処分する場合の知事の承認について</w:t>
            </w:r>
            <w:r>
              <w:rPr>
                <w:webHidden/>
              </w:rPr>
              <w:tab/>
            </w:r>
            <w:r>
              <w:rPr>
                <w:webHidden/>
              </w:rPr>
              <w:fldChar w:fldCharType="begin"/>
            </w:r>
            <w:r>
              <w:rPr>
                <w:webHidden/>
              </w:rPr>
              <w:instrText xml:space="preserve"> PAGEREF _Toc191224339 \h </w:instrText>
            </w:r>
            <w:r>
              <w:rPr>
                <w:webHidden/>
              </w:rPr>
            </w:r>
            <w:r>
              <w:rPr>
                <w:webHidden/>
              </w:rPr>
              <w:fldChar w:fldCharType="separate"/>
            </w:r>
            <w:r w:rsidR="00D10957">
              <w:rPr>
                <w:webHidden/>
              </w:rPr>
              <w:t>14</w:t>
            </w:r>
            <w:r>
              <w:rPr>
                <w:webHidden/>
              </w:rPr>
              <w:fldChar w:fldCharType="end"/>
            </w:r>
          </w:hyperlink>
        </w:p>
        <w:p w14:paraId="263B1B9E" w14:textId="0983E8A2"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40" w:history="1">
            <w:r w:rsidRPr="004C0D37">
              <w:rPr>
                <w:rStyle w:val="ae"/>
                <w:rFonts w:ascii="Cambria Math" w:hAnsi="Cambria Math" w:cs="Cambria Math"/>
              </w:rPr>
              <w:t>◆</w:t>
            </w:r>
            <w:r w:rsidRPr="004C0D37">
              <w:rPr>
                <w:rStyle w:val="ae"/>
              </w:rPr>
              <w:t>事業計画書等提出先・お問合せ先一覧</w:t>
            </w:r>
            <w:r>
              <w:rPr>
                <w:webHidden/>
              </w:rPr>
              <w:tab/>
            </w:r>
            <w:r>
              <w:rPr>
                <w:webHidden/>
              </w:rPr>
              <w:fldChar w:fldCharType="begin"/>
            </w:r>
            <w:r>
              <w:rPr>
                <w:webHidden/>
              </w:rPr>
              <w:instrText xml:space="preserve"> PAGEREF _Toc191224340 \h </w:instrText>
            </w:r>
            <w:r>
              <w:rPr>
                <w:webHidden/>
              </w:rPr>
            </w:r>
            <w:r>
              <w:rPr>
                <w:webHidden/>
              </w:rPr>
              <w:fldChar w:fldCharType="separate"/>
            </w:r>
            <w:r w:rsidR="00D10957">
              <w:rPr>
                <w:webHidden/>
              </w:rPr>
              <w:t>15</w:t>
            </w:r>
            <w:r>
              <w:rPr>
                <w:webHidden/>
              </w:rPr>
              <w:fldChar w:fldCharType="end"/>
            </w:r>
          </w:hyperlink>
        </w:p>
        <w:p w14:paraId="449F54BD" w14:textId="650D9E40" w:rsidR="005C19EE" w:rsidRDefault="005C19EE" w:rsidP="00001D6B">
          <w:pPr>
            <w:pStyle w:val="15"/>
            <w:spacing w:beforeLines="50" w:before="145" w:line="420" w:lineRule="exact"/>
            <w:rPr>
              <w:rFonts w:asciiTheme="minorHAnsi" w:eastAsiaTheme="minorEastAsia" w:hAnsiTheme="minorHAnsi" w:cstheme="minorBidi"/>
              <w:color w:val="auto"/>
              <w:szCs w:val="22"/>
            </w:rPr>
          </w:pPr>
          <w:hyperlink w:anchor="_Toc191224341" w:history="1">
            <w:r w:rsidRPr="004C0D37">
              <w:rPr>
                <w:rStyle w:val="ae"/>
                <w:lang w:eastAsia="zh-CN"/>
              </w:rPr>
              <w:t>参考：熊本県補助金交付規則</w:t>
            </w:r>
            <w:r>
              <w:rPr>
                <w:webHidden/>
              </w:rPr>
              <w:tab/>
            </w:r>
            <w:r>
              <w:rPr>
                <w:webHidden/>
              </w:rPr>
              <w:fldChar w:fldCharType="begin"/>
            </w:r>
            <w:r>
              <w:rPr>
                <w:webHidden/>
              </w:rPr>
              <w:instrText xml:space="preserve"> PAGEREF _Toc191224341 \h </w:instrText>
            </w:r>
            <w:r>
              <w:rPr>
                <w:webHidden/>
              </w:rPr>
            </w:r>
            <w:r>
              <w:rPr>
                <w:webHidden/>
              </w:rPr>
              <w:fldChar w:fldCharType="separate"/>
            </w:r>
            <w:r w:rsidR="00D10957">
              <w:rPr>
                <w:webHidden/>
              </w:rPr>
              <w:t>16</w:t>
            </w:r>
            <w:r>
              <w:rPr>
                <w:webHidden/>
              </w:rPr>
              <w:fldChar w:fldCharType="end"/>
            </w:r>
          </w:hyperlink>
        </w:p>
        <w:p w14:paraId="2F82B66B" w14:textId="013BC062" w:rsidR="00775CA4" w:rsidRDefault="00A362E2" w:rsidP="00867724">
          <w:pPr>
            <w:spacing w:beforeLines="50" w:before="145" w:afterLines="50" w:after="145" w:line="420" w:lineRule="exact"/>
          </w:pPr>
          <w:r>
            <w:rPr>
              <w:rFonts w:ascii="ＭＳ ゴシック" w:eastAsia="ＭＳ ゴシック" w:hAnsi="ＭＳ ゴシック"/>
            </w:rPr>
            <w:fldChar w:fldCharType="end"/>
          </w:r>
          <w:r w:rsidR="00867724">
            <w:rPr>
              <w:rFonts w:ascii="ＭＳ ゴシック" w:eastAsia="ＭＳ ゴシック" w:hAnsi="ＭＳ ゴシック"/>
            </w:rPr>
            <w:br w:type="page"/>
          </w:r>
        </w:p>
      </w:sdtContent>
    </w:sdt>
    <w:p w14:paraId="235F6192" w14:textId="77777777" w:rsidR="00F51AF8" w:rsidRPr="001B0D96" w:rsidRDefault="00F51AF8" w:rsidP="001B0D96">
      <w:pPr>
        <w:pStyle w:val="13"/>
      </w:pPr>
      <w:bookmarkStart w:id="0" w:name="_Toc191224323"/>
      <w:r w:rsidRPr="001B0D96">
        <w:rPr>
          <w:rFonts w:hint="eastAsia"/>
        </w:rPr>
        <w:lastRenderedPageBreak/>
        <w:t>◆</w:t>
      </w:r>
      <w:r w:rsidR="009E1BF3">
        <w:rPr>
          <w:rFonts w:hint="eastAsia"/>
        </w:rPr>
        <w:t>補助</w:t>
      </w:r>
      <w:r w:rsidR="0009733E">
        <w:rPr>
          <w:rFonts w:hint="eastAsia"/>
        </w:rPr>
        <w:t>要件</w:t>
      </w:r>
      <w:bookmarkEnd w:id="0"/>
    </w:p>
    <w:p w14:paraId="1D2EE3CD" w14:textId="77777777" w:rsidR="00322786" w:rsidRPr="009E1BF3" w:rsidRDefault="00322786" w:rsidP="00FD660D">
      <w:pPr>
        <w:ind w:leftChars="74" w:left="141" w:firstLineChars="99" w:firstLine="186"/>
        <w:rPr>
          <w:rFonts w:hAnsi="ＭＳ 明朝"/>
          <w:b/>
          <w:spacing w:val="-2"/>
        </w:rPr>
      </w:pPr>
      <w:r w:rsidRPr="009E1BF3">
        <w:rPr>
          <w:rFonts w:hAnsi="ＭＳ 明朝" w:hint="eastAsia"/>
          <w:b/>
          <w:spacing w:val="-2"/>
        </w:rPr>
        <w:t>くまもと未来づくりスタートアップ補助金は、①地域の課題解決に向けて、②県内各地の個性・課題を踏まえた、③地域活性化の取組みの</w:t>
      </w:r>
      <w:r w:rsidRPr="009E1BF3">
        <w:rPr>
          <w:rFonts w:hAnsi="ＭＳ 明朝"/>
          <w:b/>
          <w:spacing w:val="-2"/>
        </w:rPr>
        <w:t>スタートアップ</w:t>
      </w:r>
      <w:r w:rsidRPr="009E1BF3">
        <w:rPr>
          <w:rFonts w:hAnsi="ＭＳ 明朝" w:hint="eastAsia"/>
          <w:b/>
          <w:spacing w:val="-2"/>
        </w:rPr>
        <w:t>を支援するものです。</w:t>
      </w:r>
    </w:p>
    <w:p w14:paraId="2AE5E712" w14:textId="77777777" w:rsidR="00322786" w:rsidRPr="009E1BF3" w:rsidRDefault="00322786" w:rsidP="00FD660D">
      <w:pPr>
        <w:ind w:leftChars="74" w:left="141" w:firstLineChars="100" w:firstLine="191"/>
        <w:rPr>
          <w:rFonts w:hAnsi="ＭＳ 明朝"/>
        </w:rPr>
      </w:pPr>
      <w:r w:rsidRPr="009E1BF3">
        <w:rPr>
          <w:rFonts w:hAnsi="ＭＳ 明朝" w:hint="eastAsia"/>
        </w:rPr>
        <w:t>本</w:t>
      </w:r>
      <w:r w:rsidR="00760DEE">
        <w:rPr>
          <w:rFonts w:hAnsi="ＭＳ 明朝" w:hint="eastAsia"/>
        </w:rPr>
        <w:t>事業には、複数の</w:t>
      </w:r>
      <w:r w:rsidRPr="009E1BF3">
        <w:rPr>
          <w:rFonts w:hAnsi="ＭＳ 明朝" w:hint="eastAsia"/>
        </w:rPr>
        <w:t>支援分野がありますが、補助を受けるには、次のような事業であることが必要です。</w:t>
      </w:r>
    </w:p>
    <w:p w14:paraId="50DE6ED6" w14:textId="77777777" w:rsidR="00FD660D" w:rsidRPr="00FD660D" w:rsidRDefault="00FD660D" w:rsidP="00FD660D">
      <w:pPr>
        <w:pStyle w:val="a5"/>
        <w:ind w:leftChars="196" w:left="566" w:hangingChars="100" w:hanging="191"/>
        <w:rPr>
          <w:rFonts w:hAnsi="ＭＳ 明朝"/>
        </w:rPr>
      </w:pPr>
      <w:r>
        <w:rPr>
          <w:rFonts w:hAnsi="ＭＳ 明朝" w:hint="eastAsia"/>
        </w:rPr>
        <w:t>・</w:t>
      </w:r>
      <w:r w:rsidRPr="00FD660D">
        <w:rPr>
          <w:rFonts w:hAnsi="ＭＳ 明朝" w:hint="eastAsia"/>
        </w:rPr>
        <w:t>地域課題や住民ニーズに的確に対応した事業であること。</w:t>
      </w:r>
    </w:p>
    <w:p w14:paraId="004EE4A8" w14:textId="375369A1" w:rsidR="00FD660D" w:rsidRPr="00FD660D" w:rsidRDefault="00FD660D" w:rsidP="00FD660D">
      <w:pPr>
        <w:pStyle w:val="a5"/>
        <w:ind w:leftChars="196" w:left="562" w:hangingChars="100" w:hanging="187"/>
        <w:rPr>
          <w:rFonts w:hAnsi="ＭＳ 明朝"/>
          <w:spacing w:val="-2"/>
        </w:rPr>
      </w:pPr>
      <w:r w:rsidRPr="00FD660D">
        <w:rPr>
          <w:rFonts w:hAnsi="ＭＳ 明朝" w:hint="eastAsia"/>
          <w:spacing w:val="-2"/>
        </w:rPr>
        <w:t>・事業実施者にとって新規に取り組む事業であること又は令和</w:t>
      </w:r>
      <w:r w:rsidR="00677681">
        <w:rPr>
          <w:rFonts w:hAnsi="ＭＳ 明朝" w:hint="eastAsia"/>
          <w:spacing w:val="-2"/>
        </w:rPr>
        <w:t>６</w:t>
      </w:r>
      <w:r w:rsidRPr="00FD660D">
        <w:rPr>
          <w:rFonts w:hAnsi="ＭＳ 明朝" w:hint="eastAsia"/>
          <w:spacing w:val="-2"/>
        </w:rPr>
        <w:t>年度（２０２</w:t>
      </w:r>
      <w:r w:rsidR="00677681">
        <w:rPr>
          <w:rFonts w:hAnsi="ＭＳ 明朝" w:hint="eastAsia"/>
          <w:spacing w:val="-2"/>
        </w:rPr>
        <w:t>４</w:t>
      </w:r>
      <w:r w:rsidRPr="00FD660D">
        <w:rPr>
          <w:rFonts w:hAnsi="ＭＳ 明朝" w:hint="eastAsia"/>
          <w:spacing w:val="-2"/>
        </w:rPr>
        <w:t>年度）以降に新規に「地域づくり夢チャレンジ推進補助金」</w:t>
      </w:r>
      <w:r w:rsidR="00677681">
        <w:rPr>
          <w:rFonts w:hAnsi="ＭＳ 明朝" w:hint="eastAsia"/>
          <w:spacing w:val="-2"/>
        </w:rPr>
        <w:t>若しくは</w:t>
      </w:r>
      <w:r w:rsidRPr="00FD660D">
        <w:rPr>
          <w:rFonts w:hAnsi="ＭＳ 明朝" w:hint="eastAsia"/>
          <w:spacing w:val="-2"/>
        </w:rPr>
        <w:t>「熊本県広域連携プロジェクト（スクラムチャレンジ）推進補助金」</w:t>
      </w:r>
      <w:r w:rsidR="00677681" w:rsidRPr="00677681">
        <w:rPr>
          <w:rFonts w:hAnsi="ＭＳ 明朝" w:hint="eastAsia"/>
          <w:spacing w:val="-2"/>
        </w:rPr>
        <w:t>又は令和７年度（２０２５年度）に新規に「くまもと未来づくりスタートアップ補助金」</w:t>
      </w:r>
      <w:r w:rsidRPr="00FD660D">
        <w:rPr>
          <w:rFonts w:hAnsi="ＭＳ 明朝" w:hint="eastAsia"/>
          <w:spacing w:val="-2"/>
        </w:rPr>
        <w:t>の交付を受けた事業で知事が複数年にわたる支援が必要と認める事業であること。</w:t>
      </w:r>
    </w:p>
    <w:p w14:paraId="6DA6BD7F" w14:textId="16080435" w:rsidR="00FD660D" w:rsidRPr="00FD660D" w:rsidRDefault="00FD660D" w:rsidP="00FD660D">
      <w:pPr>
        <w:pStyle w:val="a5"/>
        <w:ind w:leftChars="196" w:left="566" w:hangingChars="100" w:hanging="191"/>
        <w:rPr>
          <w:rFonts w:hAnsi="ＭＳ 明朝"/>
        </w:rPr>
      </w:pPr>
      <w:r>
        <w:rPr>
          <w:rFonts w:hAnsi="ＭＳ 明朝" w:hint="eastAsia"/>
        </w:rPr>
        <w:t>・</w:t>
      </w:r>
      <w:r w:rsidRPr="00FD660D">
        <w:rPr>
          <w:rFonts w:hAnsi="ＭＳ 明朝" w:hint="eastAsia"/>
        </w:rPr>
        <w:t>補助対象事業終了後も継続して取り組む仕組み及び体制又は事業実施効果の次年度以降への波及が考えられていること。ただし、</w:t>
      </w:r>
      <w:r w:rsidR="009B26FE">
        <w:rPr>
          <w:rFonts w:hAnsi="ＭＳ 明朝" w:hint="eastAsia"/>
        </w:rPr>
        <w:t>復興</w:t>
      </w:r>
      <w:r w:rsidRPr="00FD660D">
        <w:rPr>
          <w:rFonts w:hAnsi="ＭＳ 明朝" w:hint="eastAsia"/>
        </w:rPr>
        <w:t>枠については、この限りでない。</w:t>
      </w:r>
    </w:p>
    <w:p w14:paraId="30C0A162" w14:textId="77777777" w:rsidR="00FD660D" w:rsidRPr="00FD660D" w:rsidRDefault="00FD660D" w:rsidP="00FD660D">
      <w:pPr>
        <w:pStyle w:val="a5"/>
        <w:ind w:leftChars="196" w:left="566" w:hangingChars="100" w:hanging="191"/>
        <w:rPr>
          <w:rFonts w:hAnsi="ＭＳ 明朝"/>
        </w:rPr>
      </w:pPr>
      <w:r>
        <w:rPr>
          <w:rFonts w:hAnsi="ＭＳ 明朝" w:hint="eastAsia"/>
        </w:rPr>
        <w:t>・</w:t>
      </w:r>
      <w:r w:rsidRPr="00FD660D">
        <w:rPr>
          <w:rFonts w:hAnsi="ＭＳ 明朝" w:hint="eastAsia"/>
        </w:rPr>
        <w:t>国、県又はこれらの関係団体からの補助金等の交付を受けない事業であること。</w:t>
      </w:r>
    </w:p>
    <w:p w14:paraId="68FBF235" w14:textId="77777777" w:rsidR="00FD660D" w:rsidRPr="00FD660D" w:rsidRDefault="00FD660D" w:rsidP="00FD660D">
      <w:pPr>
        <w:pStyle w:val="a5"/>
        <w:ind w:leftChars="196" w:left="566" w:hangingChars="100" w:hanging="191"/>
        <w:rPr>
          <w:rFonts w:hAnsi="ＭＳ 明朝"/>
        </w:rPr>
      </w:pPr>
      <w:r>
        <w:rPr>
          <w:rFonts w:hAnsi="ＭＳ 明朝" w:hint="eastAsia"/>
        </w:rPr>
        <w:t>・</w:t>
      </w:r>
      <w:r w:rsidRPr="00FD660D">
        <w:rPr>
          <w:rFonts w:hAnsi="ＭＳ 明朝" w:hint="eastAsia"/>
        </w:rPr>
        <w:t>事業の主要な部分を他に委託する事業でないこと。ただし、高度な専門性が必要であるなどの合理的な理由がある場合を除く。</w:t>
      </w:r>
    </w:p>
    <w:p w14:paraId="2487D1A5" w14:textId="77777777" w:rsidR="00FD660D" w:rsidRPr="00FD660D" w:rsidRDefault="00FD660D" w:rsidP="00FD660D">
      <w:pPr>
        <w:pStyle w:val="a5"/>
        <w:ind w:leftChars="196" w:left="566" w:hangingChars="100" w:hanging="191"/>
        <w:rPr>
          <w:rFonts w:hAnsi="ＭＳ 明朝"/>
        </w:rPr>
      </w:pPr>
      <w:r>
        <w:rPr>
          <w:rFonts w:hAnsi="ＭＳ 明朝" w:hint="eastAsia"/>
        </w:rPr>
        <w:t>・</w:t>
      </w:r>
      <w:r w:rsidRPr="00FD660D">
        <w:rPr>
          <w:rFonts w:hAnsi="ＭＳ 明朝" w:hint="eastAsia"/>
        </w:rPr>
        <w:t>個人への金銭的給付を行うものでないこと。</w:t>
      </w:r>
    </w:p>
    <w:p w14:paraId="09825A1F" w14:textId="77777777" w:rsidR="00FD660D" w:rsidRPr="00FD660D" w:rsidRDefault="00FD660D" w:rsidP="00FD660D">
      <w:pPr>
        <w:pStyle w:val="a5"/>
        <w:ind w:leftChars="196" w:left="566" w:hangingChars="100" w:hanging="191"/>
        <w:rPr>
          <w:rFonts w:hAnsi="ＭＳ 明朝"/>
        </w:rPr>
      </w:pPr>
      <w:r>
        <w:rPr>
          <w:rFonts w:hAnsi="ＭＳ 明朝" w:hint="eastAsia"/>
        </w:rPr>
        <w:t>・</w:t>
      </w:r>
      <w:r w:rsidRPr="00FD660D">
        <w:rPr>
          <w:rFonts w:hAnsi="ＭＳ 明朝" w:hint="eastAsia"/>
        </w:rPr>
        <w:t>備品の取得のみを目的とする事業でないこと。</w:t>
      </w:r>
    </w:p>
    <w:p w14:paraId="68C80D0F" w14:textId="77777777" w:rsidR="0009733E" w:rsidRPr="008E1595" w:rsidRDefault="0009733E" w:rsidP="00FD660D">
      <w:pPr>
        <w:pStyle w:val="a5"/>
        <w:spacing w:beforeLines="50" w:before="145"/>
        <w:ind w:leftChars="345" w:left="861" w:hangingChars="100" w:hanging="201"/>
        <w:rPr>
          <w:rStyle w:val="af"/>
          <w:rFonts w:ascii="ＭＳ ゴシック" w:eastAsia="ＭＳ ゴシック" w:hAnsi="ＭＳ ゴシック" w:cs="Arial"/>
          <w:b w:val="0"/>
          <w:color w:val="000000" w:themeColor="text1"/>
          <w:sz w:val="22"/>
          <w:u w:val="single"/>
          <w:shd w:val="pct15" w:color="auto" w:fill="FFFFFF"/>
        </w:rPr>
      </w:pPr>
      <w:r w:rsidRPr="008E1595">
        <w:rPr>
          <w:rFonts w:ascii="ＭＳ ゴシック" w:eastAsia="ＭＳ ゴシック" w:hAnsi="ＭＳ ゴシック" w:hint="eastAsia"/>
          <w:color w:val="000000" w:themeColor="text1"/>
          <w:sz w:val="22"/>
          <w:u w:val="single"/>
          <w:shd w:val="pct15" w:color="auto" w:fill="FFFFFF"/>
        </w:rPr>
        <w:t>※</w:t>
      </w:r>
      <w:r w:rsidR="007E6399" w:rsidRPr="008E1595">
        <w:rPr>
          <w:rStyle w:val="af"/>
          <w:rFonts w:ascii="ＭＳ ゴシック" w:eastAsia="ＭＳ ゴシック" w:hAnsi="ＭＳ ゴシック" w:cs="Arial" w:hint="eastAsia"/>
          <w:b w:val="0"/>
          <w:color w:val="000000" w:themeColor="text1"/>
          <w:sz w:val="22"/>
          <w:u w:val="single"/>
          <w:shd w:val="pct15" w:color="auto" w:fill="FFFFFF"/>
        </w:rPr>
        <w:t>事業計画書の</w:t>
      </w:r>
      <w:r w:rsidRPr="008E1595">
        <w:rPr>
          <w:rStyle w:val="af"/>
          <w:rFonts w:ascii="ＭＳ ゴシック" w:eastAsia="ＭＳ ゴシック" w:hAnsi="ＭＳ ゴシック" w:cs="Arial"/>
          <w:b w:val="0"/>
          <w:color w:val="000000" w:themeColor="text1"/>
          <w:sz w:val="22"/>
          <w:u w:val="single"/>
          <w:shd w:val="pct15" w:color="auto" w:fill="FFFFFF"/>
        </w:rPr>
        <w:t>内容を審査</w:t>
      </w:r>
      <w:r w:rsidR="00A41E98" w:rsidRPr="008E1595">
        <w:rPr>
          <w:rStyle w:val="af"/>
          <w:rFonts w:ascii="ＭＳ ゴシック" w:eastAsia="ＭＳ ゴシック" w:hAnsi="ＭＳ ゴシック" w:cs="Arial" w:hint="eastAsia"/>
          <w:b w:val="0"/>
          <w:color w:val="000000" w:themeColor="text1"/>
          <w:sz w:val="22"/>
          <w:u w:val="single"/>
          <w:shd w:val="pct15" w:color="auto" w:fill="FFFFFF"/>
        </w:rPr>
        <w:t>し</w:t>
      </w:r>
      <w:r w:rsidRPr="008E1595">
        <w:rPr>
          <w:rStyle w:val="af"/>
          <w:rFonts w:ascii="ＭＳ ゴシック" w:eastAsia="ＭＳ ゴシック" w:hAnsi="ＭＳ ゴシック" w:cs="Arial"/>
          <w:b w:val="0"/>
          <w:color w:val="000000" w:themeColor="text1"/>
          <w:sz w:val="22"/>
          <w:u w:val="single"/>
          <w:shd w:val="pct15" w:color="auto" w:fill="FFFFFF"/>
        </w:rPr>
        <w:t>、総合的な評価が高い</w:t>
      </w:r>
      <w:r w:rsidRPr="008E1595">
        <w:rPr>
          <w:rStyle w:val="af"/>
          <w:rFonts w:ascii="ＭＳ ゴシック" w:eastAsia="ＭＳ ゴシック" w:hAnsi="ＭＳ ゴシック" w:cs="Arial" w:hint="eastAsia"/>
          <w:b w:val="0"/>
          <w:color w:val="000000" w:themeColor="text1"/>
          <w:sz w:val="22"/>
          <w:u w:val="single"/>
          <w:shd w:val="pct15" w:color="auto" w:fill="FFFFFF"/>
        </w:rPr>
        <w:t>事業</w:t>
      </w:r>
      <w:r w:rsidRPr="008E1595">
        <w:rPr>
          <w:rStyle w:val="af"/>
          <w:rFonts w:ascii="ＭＳ ゴシック" w:eastAsia="ＭＳ ゴシック" w:hAnsi="ＭＳ ゴシック" w:cs="Arial"/>
          <w:b w:val="0"/>
          <w:color w:val="000000" w:themeColor="text1"/>
          <w:sz w:val="22"/>
          <w:u w:val="single"/>
          <w:shd w:val="pct15" w:color="auto" w:fill="FFFFFF"/>
        </w:rPr>
        <w:t>から順に採択します。そのため、補助要件に合致していたとしても不採択となる場合があります</w:t>
      </w:r>
      <w:r w:rsidRPr="008E1595">
        <w:rPr>
          <w:rStyle w:val="af"/>
          <w:rFonts w:ascii="ＭＳ ゴシック" w:eastAsia="ＭＳ ゴシック" w:hAnsi="ＭＳ ゴシック" w:cs="Arial" w:hint="eastAsia"/>
          <w:b w:val="0"/>
          <w:color w:val="000000" w:themeColor="text1"/>
          <w:sz w:val="22"/>
          <w:u w:val="single"/>
          <w:shd w:val="pct15" w:color="auto" w:fill="FFFFFF"/>
        </w:rPr>
        <w:t>。</w:t>
      </w:r>
    </w:p>
    <w:p w14:paraId="6ECB7AF1" w14:textId="77777777" w:rsidR="008D5F4A" w:rsidRPr="0022336C" w:rsidRDefault="008D5F4A" w:rsidP="00FD660D">
      <w:pPr>
        <w:pStyle w:val="a5"/>
        <w:spacing w:beforeLines="50" w:before="145"/>
        <w:ind w:leftChars="345" w:left="861" w:hangingChars="100" w:hanging="201"/>
        <w:rPr>
          <w:rStyle w:val="af"/>
          <w:rFonts w:ascii="ＭＳ ゴシック" w:eastAsia="ＭＳ ゴシック" w:hAnsi="ＭＳ ゴシック" w:cs="Arial"/>
          <w:b w:val="0"/>
          <w:color w:val="000000" w:themeColor="text1"/>
          <w:sz w:val="22"/>
          <w:highlight w:val="yellow"/>
          <w:u w:val="single"/>
          <w:shd w:val="pct15" w:color="auto" w:fill="FFFFFF"/>
        </w:rPr>
      </w:pPr>
    </w:p>
    <w:p w14:paraId="595C56E1" w14:textId="77777777" w:rsidR="00F51AF8" w:rsidRPr="001B0D96" w:rsidRDefault="00F51AF8" w:rsidP="00FD660D">
      <w:pPr>
        <w:pStyle w:val="13"/>
      </w:pPr>
      <w:bookmarkStart w:id="1" w:name="_Toc191224324"/>
      <w:r w:rsidRPr="001B0D96">
        <w:rPr>
          <w:rFonts w:hint="eastAsia"/>
        </w:rPr>
        <w:t>◆補助事業の分野</w:t>
      </w:r>
      <w:bookmarkEnd w:id="1"/>
    </w:p>
    <w:tbl>
      <w:tblPr>
        <w:tblW w:w="8930" w:type="dxa"/>
        <w:tblInd w:w="137" w:type="dxa"/>
        <w:tblCellMar>
          <w:left w:w="113" w:type="dxa"/>
          <w:right w:w="113" w:type="dxa"/>
        </w:tblCellMar>
        <w:tblLook w:val="04A0" w:firstRow="1" w:lastRow="0" w:firstColumn="1" w:lastColumn="0" w:noHBand="0" w:noVBand="1"/>
      </w:tblPr>
      <w:tblGrid>
        <w:gridCol w:w="1276"/>
        <w:gridCol w:w="5103"/>
        <w:gridCol w:w="2551"/>
      </w:tblGrid>
      <w:tr w:rsidR="00723B88" w:rsidRPr="00F82F06" w14:paraId="07C9E97F" w14:textId="77777777" w:rsidTr="00FD63C9">
        <w:trPr>
          <w:trHeight w:val="548"/>
        </w:trPr>
        <w:tc>
          <w:tcPr>
            <w:tcW w:w="1276"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467DCF94" w14:textId="77777777" w:rsidR="00723B88" w:rsidRPr="00F82F06" w:rsidRDefault="00723B88" w:rsidP="00B96A2E">
            <w:pPr>
              <w:widowControl/>
              <w:jc w:val="center"/>
              <w:rPr>
                <w:rFonts w:hAnsi="ＭＳ 明朝" w:cs="ＭＳ Ｐゴシック"/>
                <w:color w:val="000000"/>
                <w:kern w:val="0"/>
                <w:sz w:val="22"/>
                <w:szCs w:val="22"/>
              </w:rPr>
            </w:pPr>
            <w:r w:rsidRPr="00F82F06">
              <w:rPr>
                <w:rFonts w:hAnsi="ＭＳ 明朝" w:cs="ＭＳ Ｐゴシック" w:hint="eastAsia"/>
                <w:color w:val="000000"/>
                <w:kern w:val="0"/>
                <w:sz w:val="22"/>
                <w:szCs w:val="22"/>
              </w:rPr>
              <w:t>分野</w:t>
            </w:r>
          </w:p>
        </w:tc>
        <w:tc>
          <w:tcPr>
            <w:tcW w:w="510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3913270" w14:textId="77777777" w:rsidR="00723B88" w:rsidRPr="00F82F06" w:rsidRDefault="00723B88" w:rsidP="00B96A2E">
            <w:pPr>
              <w:widowControl/>
              <w:jc w:val="center"/>
              <w:rPr>
                <w:rFonts w:hAnsi="ＭＳ 明朝" w:cs="ＭＳ Ｐゴシック"/>
                <w:color w:val="000000"/>
                <w:kern w:val="0"/>
                <w:sz w:val="22"/>
                <w:szCs w:val="22"/>
              </w:rPr>
            </w:pPr>
            <w:r w:rsidRPr="00F82F06">
              <w:rPr>
                <w:rFonts w:hAnsi="ＭＳ 明朝" w:cs="ＭＳ Ｐゴシック" w:hint="eastAsia"/>
                <w:color w:val="000000"/>
                <w:kern w:val="0"/>
                <w:sz w:val="22"/>
                <w:szCs w:val="22"/>
              </w:rPr>
              <w:t>補助対象事業</w:t>
            </w:r>
          </w:p>
        </w:tc>
        <w:tc>
          <w:tcPr>
            <w:tcW w:w="2551"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448CC13" w14:textId="77777777" w:rsidR="00723B88" w:rsidRPr="00F82F06" w:rsidRDefault="00723B88" w:rsidP="00B96A2E">
            <w:pPr>
              <w:widowControl/>
              <w:ind w:rightChars="-23" w:right="-44"/>
              <w:jc w:val="center"/>
              <w:rPr>
                <w:rFonts w:hAnsi="ＭＳ 明朝" w:cs="ＭＳ Ｐゴシック"/>
                <w:color w:val="000000"/>
                <w:kern w:val="0"/>
                <w:sz w:val="22"/>
                <w:szCs w:val="22"/>
              </w:rPr>
            </w:pPr>
            <w:r w:rsidRPr="00F82F06">
              <w:rPr>
                <w:rFonts w:hAnsi="ＭＳ 明朝" w:cs="ＭＳ Ｐゴシック" w:hint="eastAsia"/>
                <w:color w:val="000000"/>
                <w:kern w:val="0"/>
                <w:sz w:val="22"/>
                <w:szCs w:val="22"/>
              </w:rPr>
              <w:t>事業実施者</w:t>
            </w:r>
          </w:p>
        </w:tc>
      </w:tr>
      <w:tr w:rsidR="00742393" w:rsidRPr="00F82F06" w14:paraId="5B289004" w14:textId="77777777" w:rsidTr="00FD63C9">
        <w:trPr>
          <w:trHeight w:val="964"/>
        </w:trPr>
        <w:tc>
          <w:tcPr>
            <w:tcW w:w="1276" w:type="dxa"/>
            <w:tcBorders>
              <w:top w:val="single" w:sz="4" w:space="0" w:color="auto"/>
              <w:left w:val="single" w:sz="4" w:space="0" w:color="auto"/>
              <w:bottom w:val="single" w:sz="4" w:space="0" w:color="auto"/>
              <w:right w:val="nil"/>
            </w:tcBorders>
            <w:noWrap/>
            <w:tcMar>
              <w:left w:w="85" w:type="dxa"/>
            </w:tcMar>
            <w:vAlign w:val="center"/>
            <w:hideMark/>
          </w:tcPr>
          <w:p w14:paraId="680F5286" w14:textId="77777777" w:rsidR="00723B88" w:rsidRPr="00F82F06" w:rsidRDefault="00723B88" w:rsidP="00FD63C9">
            <w:pPr>
              <w:widowControl/>
              <w:ind w:leftChars="-43" w:left="-82"/>
              <w:jc w:val="center"/>
              <w:rPr>
                <w:rFonts w:hAnsi="ＭＳ 明朝" w:cs="ＭＳ Ｐゴシック"/>
                <w:color w:val="000000"/>
                <w:kern w:val="0"/>
              </w:rPr>
            </w:pPr>
            <w:r w:rsidRPr="00F82F06">
              <w:rPr>
                <w:rFonts w:hAnsi="ＭＳ 明朝" w:cs="ＭＳ Ｐゴシック" w:hint="eastAsia"/>
                <w:color w:val="000000"/>
                <w:kern w:val="0"/>
              </w:rPr>
              <w:t>一般枠</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EDDD106" w14:textId="77777777" w:rsidR="00723B88" w:rsidRPr="00F82F06" w:rsidRDefault="00723B88" w:rsidP="00B96A2E">
            <w:pPr>
              <w:widowControl/>
              <w:spacing w:line="240" w:lineRule="exact"/>
              <w:ind w:left="2"/>
              <w:rPr>
                <w:rFonts w:hAnsi="ＭＳ 明朝" w:cs="ＭＳ Ｐゴシック"/>
                <w:kern w:val="0"/>
              </w:rPr>
            </w:pPr>
            <w:r w:rsidRPr="00F82F06">
              <w:rPr>
                <w:rFonts w:hAnsi="ＭＳ 明朝" w:cs="ＭＳ Ｐゴシック" w:hint="eastAsia"/>
                <w:kern w:val="0"/>
              </w:rPr>
              <w:t>県内各地の魅力ある地域づくりを推進するため、市町村</w:t>
            </w:r>
            <w:r w:rsidR="00C61BDD">
              <w:rPr>
                <w:rFonts w:hAnsi="ＭＳ 明朝" w:cs="ＭＳ Ｐゴシック" w:hint="eastAsia"/>
                <w:kern w:val="0"/>
              </w:rPr>
              <w:t>等</w:t>
            </w:r>
            <w:r w:rsidRPr="00F82F06">
              <w:rPr>
                <w:rFonts w:hAnsi="ＭＳ 明朝" w:cs="ＭＳ Ｐゴシック" w:hint="eastAsia"/>
                <w:kern w:val="0"/>
              </w:rPr>
              <w:t>や地域団体等による地域の賑わいやつながりの創出など地域活性化に資する取組みの始動（スタートアップ）</w:t>
            </w:r>
          </w:p>
        </w:tc>
        <w:tc>
          <w:tcPr>
            <w:tcW w:w="2551" w:type="dxa"/>
            <w:tcBorders>
              <w:top w:val="single" w:sz="4" w:space="0" w:color="auto"/>
              <w:left w:val="single" w:sz="4" w:space="0" w:color="auto"/>
              <w:right w:val="single" w:sz="4" w:space="0" w:color="auto"/>
            </w:tcBorders>
            <w:tcMar>
              <w:left w:w="0" w:type="dxa"/>
              <w:right w:w="28" w:type="dxa"/>
            </w:tcMar>
            <w:vAlign w:val="center"/>
            <w:hideMark/>
          </w:tcPr>
          <w:p w14:paraId="33E8D9B0" w14:textId="52F3B9A9" w:rsidR="00867724" w:rsidRDefault="00867724" w:rsidP="00867724">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Pr="00F82F06">
              <w:rPr>
                <w:rFonts w:hAnsi="ＭＳ 明朝" w:cs="ＭＳ Ｐゴシック" w:hint="eastAsia"/>
                <w:color w:val="000000"/>
                <w:kern w:val="0"/>
              </w:rPr>
              <w:t>地域団体等</w:t>
            </w:r>
          </w:p>
          <w:p w14:paraId="0EA88DB4" w14:textId="04F6D68F" w:rsidR="00723B88" w:rsidRPr="00F82F06" w:rsidRDefault="00867724" w:rsidP="00FD63C9">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00723B88" w:rsidRPr="00F82F06">
              <w:rPr>
                <w:rFonts w:hAnsi="ＭＳ 明朝" w:cs="ＭＳ Ｐゴシック" w:hint="eastAsia"/>
                <w:color w:val="000000"/>
                <w:kern w:val="0"/>
              </w:rPr>
              <w:t>市町村等</w:t>
            </w:r>
          </w:p>
          <w:p w14:paraId="00C33082" w14:textId="636EB71E" w:rsidR="00723B88" w:rsidRPr="00F82F06" w:rsidRDefault="00867724" w:rsidP="00FD63C9">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00723B88" w:rsidRPr="00F82F06">
              <w:rPr>
                <w:rFonts w:hAnsi="ＭＳ 明朝" w:cs="ＭＳ Ｐゴシック" w:hint="eastAsia"/>
                <w:color w:val="000000"/>
                <w:kern w:val="0"/>
              </w:rPr>
              <w:t>連携する複数の市町村等</w:t>
            </w:r>
          </w:p>
        </w:tc>
      </w:tr>
      <w:tr w:rsidR="00742393" w:rsidRPr="00F82F06" w14:paraId="317E6102" w14:textId="77777777" w:rsidTr="00FD63C9">
        <w:trPr>
          <w:trHeight w:val="964"/>
        </w:trPr>
        <w:tc>
          <w:tcPr>
            <w:tcW w:w="1276" w:type="dxa"/>
            <w:tcBorders>
              <w:top w:val="single" w:sz="4" w:space="0" w:color="auto"/>
              <w:left w:val="single" w:sz="4" w:space="0" w:color="auto"/>
              <w:bottom w:val="nil"/>
              <w:right w:val="nil"/>
            </w:tcBorders>
            <w:tcMar>
              <w:left w:w="85" w:type="dxa"/>
            </w:tcMar>
            <w:vAlign w:val="center"/>
            <w:hideMark/>
          </w:tcPr>
          <w:p w14:paraId="3E29CA69" w14:textId="5E0A0EC0" w:rsidR="00723B88" w:rsidRPr="00F82F06" w:rsidRDefault="00677681" w:rsidP="00FD63C9">
            <w:pPr>
              <w:widowControl/>
              <w:ind w:leftChars="-43" w:left="-82"/>
              <w:jc w:val="center"/>
              <w:rPr>
                <w:rFonts w:hAnsi="ＭＳ 明朝" w:cs="ＭＳ Ｐゴシック"/>
                <w:color w:val="000000"/>
                <w:kern w:val="0"/>
              </w:rPr>
            </w:pPr>
            <w:r>
              <w:rPr>
                <w:rFonts w:hAnsi="ＭＳ 明朝" w:cs="ＭＳ Ｐゴシック" w:hint="eastAsia"/>
                <w:color w:val="000000"/>
                <w:kern w:val="0"/>
              </w:rPr>
              <w:t>復興</w:t>
            </w:r>
            <w:r w:rsidR="00723B88" w:rsidRPr="00F82F06">
              <w:rPr>
                <w:rFonts w:hAnsi="ＭＳ 明朝" w:cs="ＭＳ Ｐゴシック" w:hint="eastAsia"/>
                <w:color w:val="000000"/>
                <w:kern w:val="0"/>
              </w:rPr>
              <w:t>枠</w:t>
            </w:r>
          </w:p>
        </w:tc>
        <w:tc>
          <w:tcPr>
            <w:tcW w:w="5103" w:type="dxa"/>
            <w:tcBorders>
              <w:top w:val="single" w:sz="4" w:space="0" w:color="auto"/>
              <w:left w:val="single" w:sz="4" w:space="0" w:color="auto"/>
              <w:bottom w:val="nil"/>
              <w:right w:val="single" w:sz="4" w:space="0" w:color="auto"/>
            </w:tcBorders>
            <w:vAlign w:val="center"/>
            <w:hideMark/>
          </w:tcPr>
          <w:p w14:paraId="64470518" w14:textId="42E4BF1B" w:rsidR="00723B88" w:rsidRPr="00F82F06" w:rsidRDefault="00723B88" w:rsidP="00B96A2E">
            <w:pPr>
              <w:widowControl/>
              <w:rPr>
                <w:rFonts w:hAnsi="ＭＳ 明朝" w:cs="ＭＳ Ｐゴシック"/>
                <w:kern w:val="0"/>
              </w:rPr>
            </w:pPr>
            <w:r w:rsidRPr="00F82F06">
              <w:rPr>
                <w:rFonts w:hAnsi="ＭＳ 明朝" w:cs="ＭＳ Ｐゴシック" w:hint="eastAsia"/>
                <w:kern w:val="0"/>
              </w:rPr>
              <w:t>令和２年７月豪雨からの創造的復興</w:t>
            </w:r>
            <w:r w:rsidR="00417B8F">
              <w:rPr>
                <w:rFonts w:hAnsi="ＭＳ 明朝" w:cs="ＭＳ Ｐゴシック" w:hint="eastAsia"/>
                <w:kern w:val="0"/>
              </w:rPr>
              <w:t>又は</w:t>
            </w:r>
            <w:r w:rsidR="00677681" w:rsidRPr="00677681">
              <w:rPr>
                <w:rFonts w:hAnsi="ＭＳ 明朝" w:cs="ＭＳ Ｐゴシック" w:hint="eastAsia"/>
                <w:kern w:val="0"/>
              </w:rPr>
              <w:t>令和７年８月豪雨からの復旧・復興</w:t>
            </w:r>
            <w:r w:rsidRPr="00F82F06">
              <w:rPr>
                <w:rFonts w:hAnsi="ＭＳ 明朝" w:cs="ＭＳ Ｐゴシック" w:hint="eastAsia"/>
                <w:kern w:val="0"/>
              </w:rPr>
              <w:t>を図るため、市町村</w:t>
            </w:r>
            <w:r w:rsidR="00C61BDD">
              <w:rPr>
                <w:rFonts w:hAnsi="ＭＳ 明朝" w:cs="ＭＳ Ｐゴシック" w:hint="eastAsia"/>
                <w:kern w:val="0"/>
              </w:rPr>
              <w:t>等</w:t>
            </w:r>
            <w:r w:rsidRPr="00F82F06">
              <w:rPr>
                <w:rFonts w:hAnsi="ＭＳ 明朝" w:cs="ＭＳ Ｐゴシック" w:hint="eastAsia"/>
                <w:kern w:val="0"/>
              </w:rPr>
              <w:t>や地域団体等による</w:t>
            </w:r>
            <w:r w:rsidR="00677681">
              <w:rPr>
                <w:rFonts w:hAnsi="ＭＳ 明朝" w:cs="ＭＳ Ｐゴシック" w:hint="eastAsia"/>
                <w:kern w:val="0"/>
              </w:rPr>
              <w:t>地域振興</w:t>
            </w:r>
            <w:r w:rsidRPr="00F82F06">
              <w:rPr>
                <w:rFonts w:hAnsi="ＭＳ 明朝" w:cs="ＭＳ Ｐゴシック" w:hint="eastAsia"/>
                <w:kern w:val="0"/>
              </w:rPr>
              <w:t>に向けた取組み</w:t>
            </w:r>
          </w:p>
        </w:tc>
        <w:tc>
          <w:tcPr>
            <w:tcW w:w="2551" w:type="dxa"/>
            <w:tcBorders>
              <w:top w:val="single" w:sz="4" w:space="0" w:color="auto"/>
              <w:left w:val="single" w:sz="4" w:space="0" w:color="auto"/>
              <w:bottom w:val="single" w:sz="4" w:space="0" w:color="auto"/>
              <w:right w:val="single" w:sz="4" w:space="0" w:color="auto"/>
            </w:tcBorders>
            <w:tcMar>
              <w:left w:w="0" w:type="dxa"/>
              <w:right w:w="28" w:type="dxa"/>
            </w:tcMar>
            <w:vAlign w:val="center"/>
            <w:hideMark/>
          </w:tcPr>
          <w:p w14:paraId="7932A07F" w14:textId="5C84431A" w:rsidR="00867724" w:rsidRDefault="00867724" w:rsidP="00867724">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Pr="00F82F06">
              <w:rPr>
                <w:rFonts w:hAnsi="ＭＳ 明朝" w:cs="ＭＳ Ｐゴシック" w:hint="eastAsia"/>
                <w:color w:val="000000"/>
                <w:kern w:val="0"/>
              </w:rPr>
              <w:t>地域団体等</w:t>
            </w:r>
          </w:p>
          <w:p w14:paraId="139B5997" w14:textId="26A1276C" w:rsidR="00723B88" w:rsidRPr="00F82F06" w:rsidRDefault="00867724" w:rsidP="00FD63C9">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00723B88" w:rsidRPr="00F82F06">
              <w:rPr>
                <w:rFonts w:hAnsi="ＭＳ 明朝" w:cs="ＭＳ Ｐゴシック" w:hint="eastAsia"/>
                <w:color w:val="000000"/>
                <w:kern w:val="0"/>
              </w:rPr>
              <w:t>市町村等</w:t>
            </w:r>
          </w:p>
          <w:p w14:paraId="332BC702" w14:textId="4271C79C" w:rsidR="00723B88" w:rsidRPr="00F82F06" w:rsidRDefault="00867724" w:rsidP="00FD63C9">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00723B88" w:rsidRPr="00F82F06">
              <w:rPr>
                <w:rFonts w:hAnsi="ＭＳ 明朝" w:cs="ＭＳ Ｐゴシック" w:hint="eastAsia"/>
                <w:color w:val="000000"/>
                <w:kern w:val="0"/>
              </w:rPr>
              <w:t>連携する複数の市町村等</w:t>
            </w:r>
          </w:p>
        </w:tc>
      </w:tr>
      <w:tr w:rsidR="00742393" w:rsidRPr="00F82F06" w14:paraId="0C17D1EC" w14:textId="77777777" w:rsidTr="00FD63C9">
        <w:trPr>
          <w:trHeight w:val="964"/>
        </w:trPr>
        <w:tc>
          <w:tcPr>
            <w:tcW w:w="1276" w:type="dxa"/>
            <w:tcBorders>
              <w:top w:val="single" w:sz="4" w:space="0" w:color="auto"/>
              <w:left w:val="single" w:sz="4" w:space="0" w:color="auto"/>
              <w:bottom w:val="single" w:sz="4" w:space="0" w:color="auto"/>
              <w:right w:val="nil"/>
            </w:tcBorders>
            <w:tcMar>
              <w:left w:w="85" w:type="dxa"/>
            </w:tcMar>
            <w:vAlign w:val="center"/>
            <w:hideMark/>
          </w:tcPr>
          <w:p w14:paraId="585C55ED" w14:textId="77777777" w:rsidR="00723B88" w:rsidRPr="00F82F06" w:rsidRDefault="000D0BFD" w:rsidP="00FD63C9">
            <w:pPr>
              <w:widowControl/>
              <w:ind w:leftChars="-43" w:left="-82"/>
              <w:jc w:val="center"/>
              <w:rPr>
                <w:rFonts w:hAnsi="ＭＳ 明朝" w:cs="ＭＳ Ｐゴシック"/>
                <w:color w:val="000000"/>
                <w:kern w:val="0"/>
              </w:rPr>
            </w:pPr>
            <w:r>
              <w:rPr>
                <w:rFonts w:hAnsi="ＭＳ 明朝" w:cs="ＭＳ Ｐゴシック" w:hint="eastAsia"/>
                <w:color w:val="000000"/>
                <w:kern w:val="0"/>
              </w:rPr>
              <w:t>地域未来枠</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9595AE2" w14:textId="77777777" w:rsidR="00723B88" w:rsidRPr="00FD7157" w:rsidRDefault="00723B88" w:rsidP="00FD7157">
            <w:pPr>
              <w:widowControl/>
              <w:rPr>
                <w:rFonts w:hAnsi="ＭＳ 明朝" w:cs="ＭＳ Ｐゴシック"/>
                <w:spacing w:val="-4"/>
                <w:kern w:val="0"/>
              </w:rPr>
            </w:pPr>
            <w:r w:rsidRPr="00FD7157">
              <w:rPr>
                <w:rFonts w:hAnsi="ＭＳ 明朝" w:cs="ＭＳ Ｐゴシック" w:hint="eastAsia"/>
                <w:spacing w:val="-4"/>
                <w:kern w:val="0"/>
              </w:rPr>
              <w:t>地域未来創造会議の議論などを踏まえた市町村</w:t>
            </w:r>
            <w:r w:rsidR="00C61BDD" w:rsidRPr="00FD7157">
              <w:rPr>
                <w:rFonts w:hAnsi="ＭＳ 明朝" w:cs="ＭＳ Ｐゴシック" w:hint="eastAsia"/>
                <w:spacing w:val="-4"/>
                <w:kern w:val="0"/>
              </w:rPr>
              <w:t>等</w:t>
            </w:r>
            <w:r w:rsidRPr="00FD7157">
              <w:rPr>
                <w:rFonts w:hAnsi="ＭＳ 明朝" w:cs="ＭＳ Ｐゴシック" w:hint="eastAsia"/>
                <w:spacing w:val="-4"/>
                <w:kern w:val="0"/>
              </w:rPr>
              <w:t>による地域の未来を創造するための調査</w:t>
            </w:r>
            <w:r w:rsidR="00FD7157" w:rsidRPr="00FD7157">
              <w:rPr>
                <w:rFonts w:hAnsi="ＭＳ 明朝" w:cs="ＭＳ Ｐゴシック" w:hint="eastAsia"/>
                <w:spacing w:val="-4"/>
                <w:kern w:val="0"/>
              </w:rPr>
              <w:t>、</w:t>
            </w:r>
            <w:r w:rsidRPr="00FD7157">
              <w:rPr>
                <w:rFonts w:hAnsi="ＭＳ 明朝" w:cs="ＭＳ Ｐゴシック" w:hint="eastAsia"/>
                <w:spacing w:val="-4"/>
                <w:kern w:val="0"/>
              </w:rPr>
              <w:t>計画</w:t>
            </w:r>
            <w:r w:rsidR="00FD7157" w:rsidRPr="00FD7157">
              <w:rPr>
                <w:rFonts w:hAnsi="ＭＳ 明朝" w:cs="ＭＳ Ｐゴシック" w:hint="eastAsia"/>
                <w:spacing w:val="-4"/>
                <w:kern w:val="0"/>
              </w:rPr>
              <w:t>策定</w:t>
            </w:r>
            <w:r w:rsidR="009D1630" w:rsidRPr="00FD7157">
              <w:rPr>
                <w:rFonts w:hAnsi="ＭＳ 明朝" w:cs="ＭＳ Ｐゴシック" w:hint="eastAsia"/>
                <w:spacing w:val="-4"/>
                <w:kern w:val="0"/>
              </w:rPr>
              <w:t>、実証実験</w:t>
            </w:r>
            <w:r w:rsidRPr="00FD7157">
              <w:rPr>
                <w:rFonts w:hAnsi="ＭＳ 明朝" w:cs="ＭＳ Ｐゴシック" w:hint="eastAsia"/>
                <w:spacing w:val="-4"/>
                <w:kern w:val="0"/>
              </w:rPr>
              <w:t>等の取組み</w:t>
            </w:r>
          </w:p>
        </w:tc>
        <w:tc>
          <w:tcPr>
            <w:tcW w:w="2551" w:type="dxa"/>
            <w:tcBorders>
              <w:top w:val="single" w:sz="4" w:space="0" w:color="auto"/>
              <w:left w:val="nil"/>
              <w:bottom w:val="single" w:sz="4" w:space="0" w:color="auto"/>
              <w:right w:val="single" w:sz="4" w:space="0" w:color="auto"/>
            </w:tcBorders>
            <w:tcMar>
              <w:left w:w="0" w:type="dxa"/>
              <w:right w:w="28" w:type="dxa"/>
            </w:tcMar>
            <w:vAlign w:val="center"/>
            <w:hideMark/>
          </w:tcPr>
          <w:p w14:paraId="24007E9F" w14:textId="22037507" w:rsidR="00723B88" w:rsidRPr="00F82F06" w:rsidRDefault="00867724" w:rsidP="00FD63C9">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00723B88" w:rsidRPr="00F82F06">
              <w:rPr>
                <w:rFonts w:hAnsi="ＭＳ 明朝" w:cs="ＭＳ Ｐゴシック" w:hint="eastAsia"/>
                <w:color w:val="000000"/>
                <w:kern w:val="0"/>
              </w:rPr>
              <w:t>市町村等</w:t>
            </w:r>
          </w:p>
          <w:p w14:paraId="42067087" w14:textId="0B6417C9" w:rsidR="00723B88" w:rsidRPr="00F82F06" w:rsidRDefault="00867724" w:rsidP="00FD63C9">
            <w:pPr>
              <w:widowControl/>
              <w:snapToGrid w:val="0"/>
              <w:spacing w:before="60" w:line="240" w:lineRule="exact"/>
              <w:ind w:left="191" w:hangingChars="100" w:hanging="191"/>
              <w:jc w:val="left"/>
              <w:rPr>
                <w:rFonts w:hAnsi="ＭＳ 明朝" w:cs="ＭＳ Ｐゴシック"/>
                <w:color w:val="000000"/>
                <w:kern w:val="0"/>
              </w:rPr>
            </w:pPr>
            <w:r>
              <w:rPr>
                <w:rFonts w:hAnsi="ＭＳ 明朝" w:cs="ＭＳ Ｐゴシック" w:hint="eastAsia"/>
                <w:color w:val="000000"/>
                <w:kern w:val="0"/>
              </w:rPr>
              <w:t>・</w:t>
            </w:r>
            <w:r w:rsidR="00723B88" w:rsidRPr="00F82F06">
              <w:rPr>
                <w:rFonts w:hAnsi="ＭＳ 明朝" w:cs="ＭＳ Ｐゴシック" w:hint="eastAsia"/>
                <w:color w:val="000000"/>
                <w:kern w:val="0"/>
              </w:rPr>
              <w:t>連携する複数の市町村等</w:t>
            </w:r>
          </w:p>
        </w:tc>
      </w:tr>
    </w:tbl>
    <w:p w14:paraId="441892E4" w14:textId="77777777" w:rsidR="00867724" w:rsidRDefault="00867724" w:rsidP="00FD63C9">
      <w:pPr>
        <w:spacing w:before="120"/>
        <w:ind w:leftChars="100" w:left="426" w:hangingChars="123" w:hanging="235"/>
      </w:pPr>
      <w:r>
        <w:rPr>
          <w:rFonts w:hint="eastAsia"/>
        </w:rPr>
        <w:t>・</w:t>
      </w:r>
      <w:r w:rsidRPr="00F82F06">
        <w:rPr>
          <w:rFonts w:hint="eastAsia"/>
        </w:rPr>
        <w:t>「地域団体等」とは、地域づくり団体、地域コミュニティ組織、ＮＰＯ法人、福祉・商工・農林水産・文化関係団体及び地域づくり団体等で構成する実行委員会・協議会等をいいます。</w:t>
      </w:r>
    </w:p>
    <w:p w14:paraId="08DD0D46" w14:textId="19F142A1" w:rsidR="00F51AF8" w:rsidRPr="00F82F06" w:rsidRDefault="00867724" w:rsidP="00FD63C9">
      <w:pPr>
        <w:spacing w:before="120"/>
        <w:ind w:leftChars="100" w:left="426" w:hangingChars="123" w:hanging="235"/>
      </w:pPr>
      <w:r>
        <w:rPr>
          <w:rFonts w:hint="eastAsia"/>
        </w:rPr>
        <w:t>・</w:t>
      </w:r>
      <w:r w:rsidR="00F51AF8" w:rsidRPr="00F82F06">
        <w:rPr>
          <w:rFonts w:hint="eastAsia"/>
        </w:rPr>
        <w:t>「市</w:t>
      </w:r>
      <w:r w:rsidR="00D53F03">
        <w:rPr>
          <w:rFonts w:hint="eastAsia"/>
        </w:rPr>
        <w:t>町村等」とは、市町村、広域連合、一部事務組合及び市町村が参画し</w:t>
      </w:r>
      <w:r w:rsidR="00F51AF8" w:rsidRPr="00F82F06">
        <w:rPr>
          <w:rFonts w:hint="eastAsia"/>
        </w:rPr>
        <w:t>かつ中心となって運営する実行委員会・協議会等をいいます。</w:t>
      </w:r>
    </w:p>
    <w:p w14:paraId="2352F54C" w14:textId="75583314" w:rsidR="00F51AF8" w:rsidRPr="00F82F06" w:rsidRDefault="00F51AF8" w:rsidP="00867724">
      <w:pPr>
        <w:ind w:leftChars="200" w:left="573" w:hangingChars="100" w:hanging="191"/>
      </w:pPr>
      <w:r w:rsidRPr="00F82F06">
        <w:rPr>
          <w:rFonts w:hint="eastAsia"/>
        </w:rPr>
        <w:t>※熊本市が実施主体となる事業は対象としません。ただし、熊本市が</w:t>
      </w:r>
      <w:r w:rsidR="0073133F">
        <w:rPr>
          <w:rFonts w:hint="eastAsia"/>
        </w:rPr>
        <w:t>県内の</w:t>
      </w:r>
      <w:r w:rsidRPr="00F82F06">
        <w:rPr>
          <w:rFonts w:hint="eastAsia"/>
        </w:rPr>
        <w:t>他市町村等と連携して事業を実施し、その効果が県内に波及すると認められた場合は、補助対象となることがあります。</w:t>
      </w:r>
    </w:p>
    <w:p w14:paraId="4099274C" w14:textId="5795CE56" w:rsidR="00F82F06" w:rsidRPr="00F82F06" w:rsidRDefault="00867724" w:rsidP="00FD63C9">
      <w:pPr>
        <w:spacing w:before="120"/>
        <w:ind w:leftChars="106" w:left="427" w:hangingChars="117" w:hanging="224"/>
      </w:pPr>
      <w:r>
        <w:rPr>
          <w:rFonts w:hint="eastAsia"/>
        </w:rPr>
        <w:t>・</w:t>
      </w:r>
      <w:r w:rsidR="00F82F06" w:rsidRPr="00F82F06">
        <w:rPr>
          <w:rFonts w:hint="eastAsia"/>
        </w:rPr>
        <w:t>「連携する複数の市町村等」とは、主として複数の市町村で構成する広域的な組織や</w:t>
      </w:r>
      <w:r w:rsidR="00FD7157" w:rsidRPr="00F82F06">
        <w:rPr>
          <w:rFonts w:hint="eastAsia"/>
        </w:rPr>
        <w:t>一部事務組合</w:t>
      </w:r>
      <w:r w:rsidR="00FD7157">
        <w:rPr>
          <w:rFonts w:hint="eastAsia"/>
        </w:rPr>
        <w:t>、</w:t>
      </w:r>
      <w:r w:rsidR="00F82F06" w:rsidRPr="00F82F06">
        <w:rPr>
          <w:rFonts w:hint="eastAsia"/>
        </w:rPr>
        <w:t>広域連合または、これらのうち２</w:t>
      </w:r>
      <w:r w:rsidR="00217E27">
        <w:rPr>
          <w:rFonts w:hint="eastAsia"/>
        </w:rPr>
        <w:t>つ</w:t>
      </w:r>
      <w:r w:rsidR="00FD7157">
        <w:rPr>
          <w:rFonts w:hint="eastAsia"/>
        </w:rPr>
        <w:t>以上の組織で構成する広域的な組織等</w:t>
      </w:r>
      <w:r w:rsidR="00D53F03">
        <w:rPr>
          <w:rFonts w:hint="eastAsia"/>
        </w:rPr>
        <w:t>をいいます</w:t>
      </w:r>
      <w:r w:rsidR="00FD7157">
        <w:rPr>
          <w:rFonts w:hint="eastAsia"/>
        </w:rPr>
        <w:t>（詳しくは、くまもと未来づくりスタートアップ補助金交付</w:t>
      </w:r>
      <w:r w:rsidR="008C7F82">
        <w:rPr>
          <w:rFonts w:hint="eastAsia"/>
        </w:rPr>
        <w:t>要項</w:t>
      </w:r>
      <w:r w:rsidR="00FD7157">
        <w:rPr>
          <w:rFonts w:hint="eastAsia"/>
        </w:rPr>
        <w:t>をご覧ください）</w:t>
      </w:r>
      <w:r w:rsidR="00F82F06" w:rsidRPr="00F82F06">
        <w:rPr>
          <w:rFonts w:hint="eastAsia"/>
        </w:rPr>
        <w:t>。</w:t>
      </w:r>
    </w:p>
    <w:p w14:paraId="1C996A89" w14:textId="77777777" w:rsidR="00F51AF8" w:rsidRPr="001B0D96" w:rsidRDefault="00F51AF8" w:rsidP="001B0D96">
      <w:pPr>
        <w:pStyle w:val="13"/>
      </w:pPr>
      <w:bookmarkStart w:id="2" w:name="_Toc191224326"/>
      <w:r w:rsidRPr="001B0D96">
        <w:rPr>
          <w:rFonts w:hint="eastAsia"/>
        </w:rPr>
        <w:lastRenderedPageBreak/>
        <w:t>◆</w:t>
      </w:r>
      <w:r w:rsidR="00755A5C" w:rsidRPr="00755A5C">
        <w:rPr>
          <w:rFonts w:hint="eastAsia"/>
        </w:rPr>
        <w:t>事業計画書提出手続き</w:t>
      </w:r>
      <w:r w:rsidRPr="001B0D96">
        <w:rPr>
          <w:rFonts w:hint="eastAsia"/>
        </w:rPr>
        <w:t>から補助金交付までの流れ</w:t>
      </w:r>
      <w:bookmarkEnd w:id="2"/>
    </w:p>
    <w:p w14:paraId="4498D8AB" w14:textId="77777777" w:rsidR="009817DC" w:rsidRPr="00FD63C9" w:rsidRDefault="009817DC" w:rsidP="00FC3A37">
      <w:pPr>
        <w:snapToGrid w:val="0"/>
        <w:spacing w:beforeLines="50" w:before="145" w:line="300" w:lineRule="exact"/>
        <w:ind w:leftChars="176" w:left="601" w:hangingChars="138" w:hanging="264"/>
        <w:rPr>
          <w:rFonts w:ascii="ＭＳ ゴシック" w:eastAsia="ＭＳ ゴシック" w:hAnsi="ＭＳ ゴシック"/>
        </w:rPr>
      </w:pPr>
      <w:r w:rsidRPr="00FD63C9">
        <w:rPr>
          <w:rFonts w:ascii="ＭＳ ゴシック" w:eastAsia="ＭＳ ゴシック" w:hAnsi="ＭＳ ゴシック" w:hint="eastAsia"/>
        </w:rPr>
        <w:t>○</w:t>
      </w:r>
      <w:r w:rsidR="0055558A" w:rsidRPr="00FD63C9">
        <w:rPr>
          <w:rFonts w:ascii="ＭＳ ゴシック" w:eastAsia="ＭＳ ゴシック" w:hAnsi="ＭＳ ゴシック"/>
        </w:rPr>
        <w:t xml:space="preserve"> </w:t>
      </w:r>
      <w:r w:rsidRPr="00FD63C9">
        <w:rPr>
          <w:rFonts w:ascii="ＭＳ ゴシック" w:eastAsia="ＭＳ ゴシック" w:hAnsi="ＭＳ ゴシック" w:hint="eastAsia"/>
        </w:rPr>
        <w:t>事前相談について</w:t>
      </w:r>
    </w:p>
    <w:p w14:paraId="36BCFC3A" w14:textId="1B756321" w:rsidR="009817DC" w:rsidRPr="00AE51CD" w:rsidRDefault="009817DC" w:rsidP="004E5B4F">
      <w:pPr>
        <w:snapToGrid w:val="0"/>
        <w:spacing w:line="300" w:lineRule="exact"/>
        <w:ind w:leftChars="300" w:left="574"/>
        <w:rPr>
          <w:rFonts w:hAnsi="ＭＳ 明朝"/>
        </w:rPr>
      </w:pPr>
      <w:r w:rsidRPr="00AE51CD">
        <w:rPr>
          <w:rFonts w:hAnsi="ＭＳ 明朝" w:hint="eastAsia"/>
        </w:rPr>
        <w:t xml:space="preserve">　事業計画書</w:t>
      </w:r>
      <w:r w:rsidR="0058496A">
        <w:rPr>
          <w:rFonts w:hAnsi="ＭＳ 明朝" w:hint="eastAsia"/>
        </w:rPr>
        <w:t>（案）を作成の上</w:t>
      </w:r>
      <w:r w:rsidRPr="00AE51CD">
        <w:rPr>
          <w:rFonts w:hAnsi="ＭＳ 明朝" w:hint="eastAsia"/>
        </w:rPr>
        <w:t>、お近くの広域本部・地域振興局へ相談</w:t>
      </w:r>
      <w:r w:rsidR="002D5DCC" w:rsidRPr="00AE51CD">
        <w:rPr>
          <w:rFonts w:hAnsi="ＭＳ 明朝" w:hint="eastAsia"/>
        </w:rPr>
        <w:t>ください</w:t>
      </w:r>
      <w:r w:rsidRPr="00AE51CD">
        <w:rPr>
          <w:rFonts w:hAnsi="ＭＳ 明朝" w:hint="eastAsia"/>
        </w:rPr>
        <w:t>。</w:t>
      </w:r>
    </w:p>
    <w:p w14:paraId="0B250A53" w14:textId="77777777" w:rsidR="00F51AF8" w:rsidRDefault="00F51AF8" w:rsidP="0051400F">
      <w:pPr>
        <w:snapToGrid w:val="0"/>
        <w:spacing w:beforeLines="50" w:before="145" w:line="320" w:lineRule="exact"/>
        <w:ind w:leftChars="100" w:left="191"/>
        <w:rPr>
          <w:rFonts w:ascii="ＭＳ ゴシック" w:eastAsia="ＭＳ ゴシック" w:hAnsi="ＭＳ ゴシック"/>
        </w:rPr>
      </w:pPr>
      <w:r w:rsidRPr="00F82F06">
        <w:rPr>
          <w:rFonts w:ascii="ＭＳ ゴシック" w:eastAsia="ＭＳ ゴシック" w:hAnsi="ＭＳ ゴシック" w:hint="eastAsia"/>
        </w:rPr>
        <w:t>（</w:t>
      </w:r>
      <w:r w:rsidR="00755A5C">
        <w:rPr>
          <w:rFonts w:ascii="ＭＳ ゴシック" w:eastAsia="ＭＳ ゴシック" w:hAnsi="ＭＳ ゴシック" w:hint="eastAsia"/>
        </w:rPr>
        <w:t>１</w:t>
      </w:r>
      <w:r w:rsidRPr="00F82F06">
        <w:rPr>
          <w:rFonts w:ascii="ＭＳ ゴシック" w:eastAsia="ＭＳ ゴシック" w:hAnsi="ＭＳ ゴシック" w:hint="eastAsia"/>
        </w:rPr>
        <w:t>）事業計画書提出手続き</w:t>
      </w:r>
      <w:r w:rsidR="002834D3">
        <w:rPr>
          <w:rFonts w:ascii="ＭＳ ゴシック" w:eastAsia="ＭＳ ゴシック" w:hAnsi="ＭＳ ゴシック" w:hint="eastAsia"/>
        </w:rPr>
        <w:t xml:space="preserve"> </w:t>
      </w:r>
    </w:p>
    <w:p w14:paraId="2709D00C" w14:textId="63C36FDE" w:rsidR="00E728EC" w:rsidRPr="00F82F06" w:rsidRDefault="00E728EC" w:rsidP="00FD63C9">
      <w:pPr>
        <w:snapToGrid w:val="0"/>
        <w:spacing w:line="320" w:lineRule="exact"/>
        <w:ind w:leftChars="300" w:left="574"/>
        <w:rPr>
          <w:rFonts w:ascii="ＭＳ ゴシック" w:eastAsia="ＭＳ ゴシック" w:hAnsi="ＭＳ ゴシック"/>
        </w:rPr>
      </w:pPr>
      <w:r>
        <w:rPr>
          <w:rFonts w:ascii="ＭＳ ゴシック" w:eastAsia="ＭＳ ゴシック" w:hAnsi="ＭＳ ゴシック" w:hint="eastAsia"/>
        </w:rPr>
        <w:t>① 申請者が</w:t>
      </w:r>
      <w:r w:rsidRPr="00E728EC">
        <w:rPr>
          <w:rFonts w:ascii="ＭＳ ゴシック" w:eastAsia="ＭＳ ゴシック" w:hAnsi="ＭＳ ゴシック" w:hint="eastAsia"/>
          <w:bdr w:val="single" w:sz="4" w:space="0" w:color="auto"/>
        </w:rPr>
        <w:t>地域団体</w:t>
      </w:r>
      <w:r>
        <w:rPr>
          <w:rFonts w:ascii="ＭＳ ゴシック" w:eastAsia="ＭＳ ゴシック" w:hAnsi="ＭＳ ゴシック" w:hint="eastAsia"/>
          <w:bdr w:val="single" w:sz="4" w:space="0" w:color="auto"/>
        </w:rPr>
        <w:t>等</w:t>
      </w:r>
      <w:r>
        <w:rPr>
          <w:rFonts w:ascii="ＭＳ ゴシック" w:eastAsia="ＭＳ ゴシック" w:hAnsi="ＭＳ ゴシック" w:hint="eastAsia"/>
        </w:rPr>
        <w:t>の場合</w:t>
      </w:r>
    </w:p>
    <w:p w14:paraId="3E7F112F" w14:textId="544AD315" w:rsidR="00F51AF8" w:rsidRPr="00F82F06" w:rsidRDefault="00F51AF8" w:rsidP="00FD63C9">
      <w:pPr>
        <w:kinsoku w:val="0"/>
        <w:overflowPunct w:val="0"/>
        <w:snapToGrid w:val="0"/>
        <w:spacing w:line="320" w:lineRule="exact"/>
        <w:ind w:leftChars="450" w:left="860"/>
        <w:jc w:val="left"/>
        <w:rPr>
          <w:rFonts w:hAnsi="ＭＳ 明朝"/>
        </w:rPr>
      </w:pPr>
      <w:r w:rsidRPr="00F82F06">
        <w:rPr>
          <w:rFonts w:hAnsi="ＭＳ 明朝" w:hint="eastAsia"/>
          <w:bdr w:val="single" w:sz="4" w:space="0" w:color="auto"/>
        </w:rPr>
        <w:t>地域団体等</w:t>
      </w:r>
      <w:r w:rsidRPr="00F82F06">
        <w:rPr>
          <w:rFonts w:hAnsi="ＭＳ 明朝" w:hint="eastAsia"/>
        </w:rPr>
        <w:t>は、事業計画書及び補助金交付要項に定めるその他必要と認める書類を、市町村へ提出してください。提出部数、市町村への提出方法、時期等の詳細については、各市町村にお問い合わせください。</w:t>
      </w:r>
    </w:p>
    <w:p w14:paraId="23C75E6F" w14:textId="090B5FE6" w:rsidR="00E728EC" w:rsidRDefault="00E728EC" w:rsidP="00FD63C9">
      <w:pPr>
        <w:kinsoku w:val="0"/>
        <w:overflowPunct w:val="0"/>
        <w:snapToGrid w:val="0"/>
        <w:spacing w:line="320" w:lineRule="exact"/>
        <w:ind w:leftChars="296" w:left="566"/>
        <w:jc w:val="left"/>
        <w:rPr>
          <w:rFonts w:ascii="ＭＳ ゴシック" w:eastAsia="ＭＳ ゴシック" w:hAnsi="ＭＳ ゴシック"/>
        </w:rPr>
      </w:pPr>
      <w:r w:rsidRPr="006B7C17">
        <w:rPr>
          <w:rFonts w:ascii="ＭＳ ゴシック" w:eastAsia="ＭＳ ゴシック" w:hAnsi="ＭＳ ゴシック" w:hint="eastAsia"/>
        </w:rPr>
        <w:t>② 申請者が</w:t>
      </w:r>
      <w:r w:rsidR="00727574" w:rsidRPr="00FD63C9">
        <w:rPr>
          <w:rFonts w:ascii="ＭＳ ゴシック" w:eastAsia="ＭＳ ゴシック" w:hAnsi="ＭＳ ゴシック" w:hint="eastAsia"/>
          <w:bdr w:val="single" w:sz="4" w:space="0" w:color="auto"/>
        </w:rPr>
        <w:t>市町村等</w:t>
      </w:r>
      <w:r w:rsidRPr="006B7C17">
        <w:rPr>
          <w:rFonts w:ascii="ＭＳ ゴシック" w:eastAsia="ＭＳ ゴシック" w:hAnsi="ＭＳ ゴシック" w:hint="eastAsia"/>
        </w:rPr>
        <w:t>の場合</w:t>
      </w:r>
    </w:p>
    <w:p w14:paraId="64CBFFD4" w14:textId="0BB85EDE" w:rsidR="00727574" w:rsidRPr="0051400F" w:rsidRDefault="00727574" w:rsidP="00FD63C9">
      <w:pPr>
        <w:kinsoku w:val="0"/>
        <w:overflowPunct w:val="0"/>
        <w:snapToGrid w:val="0"/>
        <w:spacing w:line="320" w:lineRule="exact"/>
        <w:ind w:leftChars="450" w:left="860"/>
        <w:jc w:val="left"/>
        <w:rPr>
          <w:spacing w:val="-2"/>
        </w:rPr>
      </w:pPr>
      <w:r w:rsidRPr="0051400F">
        <w:rPr>
          <w:rFonts w:hint="eastAsia"/>
          <w:spacing w:val="-2"/>
          <w:bdr w:val="single" w:sz="4" w:space="0" w:color="auto"/>
        </w:rPr>
        <w:t>市町村等</w:t>
      </w:r>
      <w:r w:rsidRPr="0051400F">
        <w:rPr>
          <w:rFonts w:hint="eastAsia"/>
          <w:spacing w:val="-2"/>
        </w:rPr>
        <w:t>は、事業計画書及び補助金交付要項に定めるその他必要と認める書類を、次の</w:t>
      </w:r>
      <w:r w:rsidRPr="0051400F">
        <w:rPr>
          <w:rFonts w:hAnsi="ＭＳ 明朝" w:hint="eastAsia"/>
          <w:spacing w:val="-2"/>
        </w:rPr>
        <w:t>「市町村</w:t>
      </w:r>
      <w:r>
        <w:rPr>
          <w:rFonts w:hAnsi="ＭＳ 明朝" w:hint="eastAsia"/>
          <w:spacing w:val="-2"/>
        </w:rPr>
        <w:t>等</w:t>
      </w:r>
      <w:r w:rsidRPr="0051400F">
        <w:rPr>
          <w:rFonts w:hAnsi="ＭＳ 明朝" w:hint="eastAsia"/>
          <w:spacing w:val="-2"/>
        </w:rPr>
        <w:t>から県への提出期間」中</w:t>
      </w:r>
      <w:r w:rsidRPr="0051400F">
        <w:rPr>
          <w:rFonts w:hint="eastAsia"/>
          <w:spacing w:val="-2"/>
        </w:rPr>
        <w:t>に最寄りの地域振興局総務振興課又は振興課（熊本市内の団体については県庁地域振興課、山鹿市においては県北広域本部振興課）まで提出してください。</w:t>
      </w:r>
    </w:p>
    <w:p w14:paraId="6E94B297" w14:textId="01224D3F" w:rsidR="00727574" w:rsidRDefault="00727574" w:rsidP="00867724">
      <w:pPr>
        <w:kinsoku w:val="0"/>
        <w:overflowPunct w:val="0"/>
        <w:snapToGrid w:val="0"/>
        <w:spacing w:line="320" w:lineRule="exact"/>
        <w:ind w:leftChars="517" w:left="993" w:hangingChars="2" w:hanging="4"/>
        <w:rPr>
          <w:spacing w:val="-4"/>
        </w:rPr>
      </w:pPr>
      <w:r w:rsidRPr="004E5B4F">
        <w:rPr>
          <w:rFonts w:hint="eastAsia"/>
          <w:spacing w:val="-4"/>
        </w:rPr>
        <w:t>なお、</w:t>
      </w:r>
      <w:r w:rsidRPr="004E5B4F">
        <w:rPr>
          <w:rFonts w:hint="eastAsia"/>
          <w:spacing w:val="-4"/>
          <w:bdr w:val="single" w:sz="4" w:space="0" w:color="auto"/>
        </w:rPr>
        <w:t>市町村等</w:t>
      </w:r>
      <w:r w:rsidRPr="004E5B4F">
        <w:rPr>
          <w:rFonts w:hint="eastAsia"/>
          <w:spacing w:val="-4"/>
        </w:rPr>
        <w:t>は、市町村等の事業及び管内地域団体等の事業をとりまとめて提出してください。</w:t>
      </w:r>
    </w:p>
    <w:p w14:paraId="44B41506" w14:textId="3B8F0C1D" w:rsidR="00727574" w:rsidRPr="006B7C17" w:rsidRDefault="00727574" w:rsidP="00FD63C9">
      <w:pPr>
        <w:kinsoku w:val="0"/>
        <w:overflowPunct w:val="0"/>
        <w:snapToGrid w:val="0"/>
        <w:spacing w:line="320" w:lineRule="exact"/>
        <w:ind w:leftChars="296" w:left="566"/>
        <w:rPr>
          <w:rFonts w:ascii="ＭＳ ゴシック" w:eastAsia="ＭＳ ゴシック" w:hAnsi="ＭＳ ゴシック"/>
        </w:rPr>
      </w:pPr>
      <w:r>
        <w:rPr>
          <w:rFonts w:hint="eastAsia"/>
          <w:spacing w:val="-4"/>
        </w:rPr>
        <w:t xml:space="preserve">③ </w:t>
      </w:r>
      <w:r w:rsidRPr="006B7C17">
        <w:rPr>
          <w:rFonts w:ascii="ＭＳ ゴシック" w:eastAsia="ＭＳ ゴシック" w:hAnsi="ＭＳ ゴシック" w:hint="eastAsia"/>
        </w:rPr>
        <w:t>申請者が</w:t>
      </w:r>
      <w:r>
        <w:rPr>
          <w:rFonts w:ascii="ＭＳ ゴシック" w:eastAsia="ＭＳ ゴシック" w:hAnsi="ＭＳ ゴシック" w:hint="eastAsia"/>
          <w:bdr w:val="single" w:sz="4" w:space="0" w:color="auto"/>
        </w:rPr>
        <w:t>連携する複数の市町村</w:t>
      </w:r>
      <w:r w:rsidRPr="00F920C7">
        <w:rPr>
          <w:rFonts w:ascii="ＭＳ ゴシック" w:eastAsia="ＭＳ ゴシック" w:hAnsi="ＭＳ ゴシック" w:hint="eastAsia"/>
          <w:bdr w:val="single" w:sz="4" w:space="0" w:color="auto"/>
        </w:rPr>
        <w:t>等</w:t>
      </w:r>
      <w:r w:rsidRPr="006B7C17">
        <w:rPr>
          <w:rFonts w:ascii="ＭＳ ゴシック" w:eastAsia="ＭＳ ゴシック" w:hAnsi="ＭＳ ゴシック" w:hint="eastAsia"/>
        </w:rPr>
        <w:t>の場合</w:t>
      </w:r>
    </w:p>
    <w:p w14:paraId="327E7B34" w14:textId="0EC77F9D" w:rsidR="00E728EC" w:rsidRDefault="00E728EC" w:rsidP="00FD63C9">
      <w:pPr>
        <w:kinsoku w:val="0"/>
        <w:overflowPunct w:val="0"/>
        <w:snapToGrid w:val="0"/>
        <w:spacing w:afterLines="50" w:after="145" w:line="320" w:lineRule="exact"/>
        <w:ind w:leftChars="450" w:left="860"/>
        <w:jc w:val="left"/>
      </w:pPr>
      <w:r w:rsidRPr="00F82F06">
        <w:rPr>
          <w:rFonts w:hint="eastAsia"/>
        </w:rPr>
        <w:t>事業計画書及び補助金交付要項に定めるその他必要と認める書類を、次の</w:t>
      </w:r>
      <w:r w:rsidR="00874279" w:rsidRPr="0051400F">
        <w:rPr>
          <w:rFonts w:hAnsi="ＭＳ 明朝" w:hint="eastAsia"/>
          <w:spacing w:val="-2"/>
        </w:rPr>
        <w:t>「市町村</w:t>
      </w:r>
      <w:r w:rsidR="00874279">
        <w:rPr>
          <w:rFonts w:hAnsi="ＭＳ 明朝" w:hint="eastAsia"/>
          <w:spacing w:val="-2"/>
        </w:rPr>
        <w:t>等</w:t>
      </w:r>
      <w:r w:rsidR="00874279" w:rsidRPr="0051400F">
        <w:rPr>
          <w:rFonts w:hAnsi="ＭＳ 明朝" w:hint="eastAsia"/>
          <w:spacing w:val="-2"/>
        </w:rPr>
        <w:t>から県への提出期間」中</w:t>
      </w:r>
      <w:r w:rsidR="00874279" w:rsidRPr="0051400F">
        <w:rPr>
          <w:rFonts w:hint="eastAsia"/>
          <w:spacing w:val="-2"/>
        </w:rPr>
        <w:t>に</w:t>
      </w:r>
      <w:r w:rsidRPr="00F82F06">
        <w:rPr>
          <w:rFonts w:hint="eastAsia"/>
        </w:rPr>
        <w:t>最寄りの</w:t>
      </w:r>
      <w:r w:rsidRPr="00E728EC">
        <w:rPr>
          <w:rFonts w:hint="eastAsia"/>
        </w:rPr>
        <w:t>広域本部振興課（天草広域本部の場合は総務振興課）に</w:t>
      </w:r>
      <w:r w:rsidRPr="00F82F06">
        <w:rPr>
          <w:rFonts w:hint="eastAsia"/>
        </w:rPr>
        <w:t>提出してください。</w:t>
      </w:r>
    </w:p>
    <w:tbl>
      <w:tblPr>
        <w:tblStyle w:val="ac"/>
        <w:tblW w:w="0" w:type="auto"/>
        <w:jc w:val="right"/>
        <w:tblCellMar>
          <w:top w:w="85" w:type="dxa"/>
          <w:left w:w="85" w:type="dxa"/>
          <w:bottom w:w="85" w:type="dxa"/>
          <w:right w:w="85" w:type="dxa"/>
        </w:tblCellMar>
        <w:tblLook w:val="04A0" w:firstRow="1" w:lastRow="0" w:firstColumn="1" w:lastColumn="0" w:noHBand="0" w:noVBand="1"/>
      </w:tblPr>
      <w:tblGrid>
        <w:gridCol w:w="8674"/>
      </w:tblGrid>
      <w:tr w:rsidR="00550743" w:rsidRPr="00F82F06" w14:paraId="026C49D8" w14:textId="77777777" w:rsidTr="00550743">
        <w:trPr>
          <w:jc w:val="right"/>
        </w:trPr>
        <w:tc>
          <w:tcPr>
            <w:tcW w:w="8674" w:type="dxa"/>
          </w:tcPr>
          <w:p w14:paraId="1C62D238" w14:textId="77777777" w:rsidR="00480903" w:rsidRPr="00F45319" w:rsidRDefault="00480903" w:rsidP="00480903">
            <w:pPr>
              <w:kinsoku w:val="0"/>
              <w:overflowPunct w:val="0"/>
              <w:snapToGrid w:val="0"/>
              <w:spacing w:beforeLines="50" w:before="145" w:line="320" w:lineRule="exact"/>
              <w:ind w:firstLineChars="27" w:firstLine="55"/>
              <w:rPr>
                <w:rFonts w:ascii="ＭＳ ゴシック" w:eastAsia="ＭＳ ゴシック" w:hAnsi="ＭＳ ゴシック"/>
                <w:b/>
                <w:sz w:val="22"/>
              </w:rPr>
            </w:pPr>
            <w:r w:rsidRPr="00F45319">
              <w:rPr>
                <w:rFonts w:ascii="ＭＳ ゴシック" w:eastAsia="ＭＳ ゴシック" w:hAnsi="ＭＳ ゴシック" w:hint="eastAsia"/>
                <w:b/>
                <w:sz w:val="22"/>
              </w:rPr>
              <w:t xml:space="preserve">■ </w:t>
            </w:r>
            <w:r w:rsidRPr="00EC458E">
              <w:rPr>
                <w:rFonts w:ascii="ＭＳ ゴシック" w:eastAsia="ＭＳ ゴシック" w:hAnsi="ＭＳ ゴシック" w:hint="eastAsia"/>
                <w:b/>
                <w:sz w:val="22"/>
                <w:bdr w:val="single" w:sz="4" w:space="0" w:color="auto"/>
              </w:rPr>
              <w:t>地域団体等</w:t>
            </w:r>
            <w:r w:rsidRPr="00F45319">
              <w:rPr>
                <w:rFonts w:ascii="ＭＳ ゴシック" w:eastAsia="ＭＳ ゴシック" w:hAnsi="ＭＳ ゴシック" w:hint="eastAsia"/>
                <w:b/>
                <w:sz w:val="22"/>
              </w:rPr>
              <w:t>から市町村への提出期限</w:t>
            </w:r>
          </w:p>
          <w:p w14:paraId="2FA4556C" w14:textId="16276678" w:rsidR="00480903" w:rsidRDefault="00480903" w:rsidP="00FD63C9">
            <w:pPr>
              <w:kinsoku w:val="0"/>
              <w:overflowPunct w:val="0"/>
              <w:snapToGrid w:val="0"/>
              <w:spacing w:beforeLines="50" w:before="145" w:line="320" w:lineRule="exact"/>
              <w:ind w:firstLineChars="227" w:firstLine="459"/>
              <w:rPr>
                <w:rFonts w:ascii="ＭＳ ゴシック" w:eastAsia="ＭＳ ゴシック" w:hAnsi="ＭＳ ゴシック"/>
                <w:b/>
                <w:sz w:val="22"/>
              </w:rPr>
            </w:pPr>
            <w:r w:rsidRPr="00F45319">
              <w:rPr>
                <w:rFonts w:ascii="ＭＳ ゴシック" w:eastAsia="ＭＳ ゴシック" w:hAnsi="ＭＳ ゴシック" w:hint="eastAsia"/>
                <w:b/>
                <w:sz w:val="22"/>
              </w:rPr>
              <w:t>※市町村が指定する期日までに、市町村へ提出してください。</w:t>
            </w:r>
          </w:p>
          <w:p w14:paraId="39493A2E" w14:textId="6AB15204" w:rsidR="00550743" w:rsidRPr="00F45319" w:rsidRDefault="00550743" w:rsidP="00FD63C9">
            <w:pPr>
              <w:kinsoku w:val="0"/>
              <w:overflowPunct w:val="0"/>
              <w:snapToGrid w:val="0"/>
              <w:spacing w:beforeLines="150" w:before="435" w:line="320" w:lineRule="exact"/>
              <w:ind w:firstLineChars="27" w:firstLine="55"/>
              <w:rPr>
                <w:rFonts w:ascii="ＭＳ ゴシック" w:eastAsia="ＭＳ ゴシック" w:hAnsi="ＭＳ ゴシック"/>
                <w:b/>
                <w:sz w:val="22"/>
              </w:rPr>
            </w:pPr>
            <w:r w:rsidRPr="00F45319">
              <w:rPr>
                <w:rFonts w:ascii="ＭＳ ゴシック" w:eastAsia="ＭＳ ゴシック" w:hAnsi="ＭＳ ゴシック" w:hint="eastAsia"/>
                <w:b/>
                <w:sz w:val="22"/>
              </w:rPr>
              <w:t>■</w:t>
            </w:r>
            <w:r w:rsidR="00ED191A" w:rsidRPr="00F45319">
              <w:rPr>
                <w:rFonts w:ascii="ＭＳ ゴシック" w:eastAsia="ＭＳ ゴシック" w:hAnsi="ＭＳ ゴシック" w:hint="eastAsia"/>
                <w:b/>
                <w:sz w:val="22"/>
              </w:rPr>
              <w:t xml:space="preserve"> </w:t>
            </w:r>
            <w:r w:rsidRPr="00FD63C9">
              <w:rPr>
                <w:rFonts w:ascii="ＭＳ ゴシック" w:eastAsia="ＭＳ ゴシック" w:hAnsi="ＭＳ ゴシック" w:hint="eastAsia"/>
                <w:b/>
                <w:sz w:val="22"/>
                <w:bdr w:val="single" w:sz="4" w:space="0" w:color="auto"/>
              </w:rPr>
              <w:t>市町村</w:t>
            </w:r>
            <w:r w:rsidR="00727574" w:rsidRPr="00FD63C9">
              <w:rPr>
                <w:rFonts w:ascii="ＭＳ ゴシック" w:eastAsia="ＭＳ ゴシック" w:hAnsi="ＭＳ ゴシック" w:hint="eastAsia"/>
                <w:b/>
                <w:sz w:val="22"/>
                <w:bdr w:val="single" w:sz="4" w:space="0" w:color="auto"/>
              </w:rPr>
              <w:t>等</w:t>
            </w:r>
            <w:r w:rsidR="00727574">
              <w:rPr>
                <w:rFonts w:ascii="ＭＳ ゴシック" w:eastAsia="ＭＳ ゴシック" w:hAnsi="ＭＳ ゴシック" w:hint="eastAsia"/>
                <w:b/>
                <w:sz w:val="22"/>
              </w:rPr>
              <w:t>及び</w:t>
            </w:r>
            <w:r w:rsidR="00727574" w:rsidRPr="00FD63C9">
              <w:rPr>
                <w:rFonts w:ascii="ＭＳ ゴシック" w:eastAsia="ＭＳ ゴシック" w:hAnsi="ＭＳ ゴシック" w:hint="eastAsia"/>
                <w:b/>
                <w:sz w:val="22"/>
                <w:bdr w:val="single" w:sz="4" w:space="0" w:color="auto"/>
              </w:rPr>
              <w:t>連携する複数の市町村等</w:t>
            </w:r>
            <w:r w:rsidRPr="00F45319">
              <w:rPr>
                <w:rFonts w:ascii="ＭＳ ゴシック" w:eastAsia="ＭＳ ゴシック" w:hAnsi="ＭＳ ゴシック" w:hint="eastAsia"/>
                <w:b/>
                <w:sz w:val="22"/>
              </w:rPr>
              <w:t>から県への提出期間</w:t>
            </w:r>
          </w:p>
          <w:p w14:paraId="698730E9" w14:textId="77BA1084" w:rsidR="00550743" w:rsidRPr="00FA25C1" w:rsidRDefault="00550743" w:rsidP="00FA25C1">
            <w:pPr>
              <w:kinsoku w:val="0"/>
              <w:overflowPunct w:val="0"/>
              <w:snapToGrid w:val="0"/>
              <w:spacing w:beforeLines="50" w:before="145" w:line="360" w:lineRule="exact"/>
              <w:ind w:rightChars="-29" w:right="-55" w:firstLineChars="84" w:firstLine="214"/>
              <w:rPr>
                <w:rFonts w:ascii="ＭＳ ゴシック" w:eastAsia="ＭＳ ゴシック" w:hAnsi="ＭＳ ゴシック"/>
                <w:b/>
                <w:color w:val="FF0000"/>
                <w:spacing w:val="-4"/>
                <w:sz w:val="28"/>
                <w:szCs w:val="26"/>
                <w:highlight w:val="yellow"/>
                <w:u w:val="wave"/>
              </w:rPr>
            </w:pPr>
            <w:r w:rsidRPr="0010297D">
              <w:rPr>
                <w:rFonts w:ascii="ＭＳ ゴシック" w:eastAsia="ＭＳ ゴシック" w:hAnsi="ＭＳ ゴシック" w:hint="eastAsia"/>
                <w:b/>
                <w:color w:val="FF0000"/>
                <w:spacing w:val="-4"/>
                <w:sz w:val="28"/>
                <w:szCs w:val="26"/>
                <w:highlight w:val="yellow"/>
                <w:u w:val="wave"/>
                <w:lang w:eastAsia="zh-CN"/>
              </w:rPr>
              <w:t>令和</w:t>
            </w:r>
            <w:r w:rsidR="00677681">
              <w:rPr>
                <w:rFonts w:ascii="ＭＳ ゴシック" w:eastAsia="ＭＳ ゴシック" w:hAnsi="ＭＳ ゴシック" w:hint="eastAsia"/>
                <w:b/>
                <w:color w:val="FF0000"/>
                <w:spacing w:val="-4"/>
                <w:sz w:val="28"/>
                <w:szCs w:val="26"/>
                <w:highlight w:val="yellow"/>
                <w:u w:val="wave"/>
              </w:rPr>
              <w:t>８</w:t>
            </w:r>
            <w:r w:rsidRPr="0010297D">
              <w:rPr>
                <w:rFonts w:ascii="ＭＳ ゴシック" w:eastAsia="ＭＳ ゴシック" w:hAnsi="ＭＳ ゴシック" w:hint="eastAsia"/>
                <w:b/>
                <w:color w:val="FF0000"/>
                <w:spacing w:val="-4"/>
                <w:sz w:val="28"/>
                <w:szCs w:val="26"/>
                <w:highlight w:val="yellow"/>
                <w:u w:val="wave"/>
                <w:lang w:eastAsia="zh-CN"/>
              </w:rPr>
              <w:t>年(２０２</w:t>
            </w:r>
            <w:r w:rsidR="00677681">
              <w:rPr>
                <w:rFonts w:ascii="ＭＳ ゴシック" w:eastAsia="ＭＳ ゴシック" w:hAnsi="ＭＳ ゴシック" w:hint="eastAsia"/>
                <w:b/>
                <w:color w:val="FF0000"/>
                <w:spacing w:val="-4"/>
                <w:sz w:val="28"/>
                <w:szCs w:val="26"/>
                <w:highlight w:val="yellow"/>
                <w:u w:val="wave"/>
              </w:rPr>
              <w:t>６</w:t>
            </w:r>
            <w:r w:rsidRPr="0010297D">
              <w:rPr>
                <w:rFonts w:ascii="ＭＳ ゴシック" w:eastAsia="ＭＳ ゴシック" w:hAnsi="ＭＳ ゴシック" w:hint="eastAsia"/>
                <w:b/>
                <w:color w:val="FF0000"/>
                <w:spacing w:val="-4"/>
                <w:sz w:val="28"/>
                <w:szCs w:val="26"/>
                <w:highlight w:val="yellow"/>
                <w:u w:val="wave"/>
                <w:lang w:eastAsia="zh-CN"/>
              </w:rPr>
              <w:t>年)</w:t>
            </w:r>
            <w:r w:rsidR="004B63AC">
              <w:rPr>
                <w:rFonts w:ascii="ＭＳ ゴシック" w:eastAsia="ＭＳ ゴシック" w:hAnsi="ＭＳ ゴシック" w:hint="eastAsia"/>
                <w:b/>
                <w:color w:val="FF0000"/>
                <w:spacing w:val="-4"/>
                <w:sz w:val="28"/>
                <w:szCs w:val="26"/>
                <w:highlight w:val="yellow"/>
                <w:u w:val="wave"/>
              </w:rPr>
              <w:t>６</w:t>
            </w:r>
            <w:r w:rsidRPr="0010297D">
              <w:rPr>
                <w:rFonts w:ascii="ＭＳ ゴシック" w:eastAsia="ＭＳ ゴシック" w:hAnsi="ＭＳ ゴシック" w:hint="eastAsia"/>
                <w:b/>
                <w:color w:val="FF0000"/>
                <w:spacing w:val="-4"/>
                <w:sz w:val="28"/>
                <w:szCs w:val="26"/>
                <w:highlight w:val="yellow"/>
                <w:u w:val="wave"/>
                <w:lang w:eastAsia="zh-CN"/>
              </w:rPr>
              <w:t>月</w:t>
            </w:r>
            <w:r w:rsidR="0035271A">
              <w:rPr>
                <w:rFonts w:ascii="ＭＳ ゴシック" w:eastAsia="ＭＳ ゴシック" w:hAnsi="ＭＳ ゴシック" w:hint="eastAsia"/>
                <w:b/>
                <w:color w:val="FF0000"/>
                <w:spacing w:val="-4"/>
                <w:sz w:val="28"/>
                <w:szCs w:val="26"/>
                <w:highlight w:val="yellow"/>
                <w:u w:val="wave"/>
              </w:rPr>
              <w:t>３</w:t>
            </w:r>
            <w:r w:rsidRPr="0010297D">
              <w:rPr>
                <w:rFonts w:ascii="ＭＳ ゴシック" w:eastAsia="ＭＳ ゴシック" w:hAnsi="ＭＳ ゴシック" w:hint="eastAsia"/>
                <w:b/>
                <w:color w:val="FF0000"/>
                <w:spacing w:val="-4"/>
                <w:sz w:val="28"/>
                <w:szCs w:val="26"/>
                <w:highlight w:val="yellow"/>
                <w:u w:val="wave"/>
                <w:lang w:eastAsia="zh-CN"/>
              </w:rPr>
              <w:t>日(</w:t>
            </w:r>
            <w:r w:rsidR="0035271A">
              <w:rPr>
                <w:rFonts w:ascii="ＭＳ ゴシック" w:eastAsia="ＭＳ ゴシック" w:hAnsi="ＭＳ ゴシック" w:hint="eastAsia"/>
                <w:b/>
                <w:color w:val="FF0000"/>
                <w:spacing w:val="-4"/>
                <w:sz w:val="28"/>
                <w:szCs w:val="26"/>
                <w:highlight w:val="yellow"/>
                <w:u w:val="wave"/>
              </w:rPr>
              <w:t>水</w:t>
            </w:r>
            <w:r w:rsidRPr="0010297D">
              <w:rPr>
                <w:rFonts w:ascii="ＭＳ ゴシック" w:eastAsia="ＭＳ ゴシック" w:hAnsi="ＭＳ ゴシック" w:hint="eastAsia"/>
                <w:b/>
                <w:color w:val="FF0000"/>
                <w:spacing w:val="-4"/>
                <w:sz w:val="28"/>
                <w:szCs w:val="26"/>
                <w:highlight w:val="yellow"/>
                <w:u w:val="wave"/>
                <w:lang w:eastAsia="zh-CN"/>
              </w:rPr>
              <w:t>)</w:t>
            </w:r>
            <w:r w:rsidR="0010297D">
              <w:rPr>
                <w:rFonts w:ascii="ＭＳ ゴシック" w:eastAsia="ＭＳ ゴシック" w:hAnsi="ＭＳ ゴシック"/>
                <w:b/>
                <w:color w:val="FF0000"/>
                <w:spacing w:val="-4"/>
                <w:sz w:val="28"/>
                <w:szCs w:val="26"/>
                <w:highlight w:val="yellow"/>
                <w:u w:val="wave"/>
                <w:lang w:eastAsia="zh-CN"/>
              </w:rPr>
              <w:t xml:space="preserve"> </w:t>
            </w:r>
            <w:r w:rsidRPr="0010297D">
              <w:rPr>
                <w:rFonts w:ascii="ＭＳ ゴシック" w:eastAsia="ＭＳ ゴシック" w:hAnsi="ＭＳ ゴシック" w:hint="eastAsia"/>
                <w:b/>
                <w:color w:val="FF0000"/>
                <w:spacing w:val="-4"/>
                <w:sz w:val="28"/>
                <w:szCs w:val="26"/>
                <w:highlight w:val="yellow"/>
                <w:u w:val="wave"/>
                <w:lang w:eastAsia="zh-CN"/>
              </w:rPr>
              <w:t>～</w:t>
            </w:r>
            <w:r w:rsidR="00DE6D64">
              <w:rPr>
                <w:rFonts w:ascii="ＭＳ ゴシック" w:eastAsia="ＭＳ ゴシック" w:hAnsi="ＭＳ ゴシック" w:hint="eastAsia"/>
                <w:b/>
                <w:color w:val="FF0000"/>
                <w:spacing w:val="-4"/>
                <w:sz w:val="28"/>
                <w:szCs w:val="26"/>
                <w:highlight w:val="yellow"/>
                <w:u w:val="wave"/>
              </w:rPr>
              <w:t xml:space="preserve"> </w:t>
            </w:r>
            <w:r w:rsidR="004B63AC">
              <w:rPr>
                <w:rFonts w:ascii="ＭＳ ゴシック" w:eastAsia="ＭＳ ゴシック" w:hAnsi="ＭＳ ゴシック" w:hint="eastAsia"/>
                <w:b/>
                <w:color w:val="FF0000"/>
                <w:spacing w:val="-4"/>
                <w:sz w:val="28"/>
                <w:szCs w:val="26"/>
                <w:highlight w:val="yellow"/>
                <w:u w:val="wave"/>
              </w:rPr>
              <w:t>６</w:t>
            </w:r>
            <w:r w:rsidRPr="0010297D">
              <w:rPr>
                <w:rFonts w:ascii="ＭＳ ゴシック" w:eastAsia="ＭＳ ゴシック" w:hAnsi="ＭＳ ゴシック" w:hint="eastAsia"/>
                <w:b/>
                <w:color w:val="FF0000"/>
                <w:spacing w:val="-4"/>
                <w:sz w:val="28"/>
                <w:szCs w:val="26"/>
                <w:highlight w:val="yellow"/>
                <w:u w:val="wave"/>
                <w:lang w:eastAsia="zh-CN"/>
              </w:rPr>
              <w:t>月</w:t>
            </w:r>
            <w:r w:rsidR="00576374">
              <w:rPr>
                <w:rFonts w:ascii="ＭＳ ゴシック" w:eastAsia="ＭＳ ゴシック" w:hAnsi="ＭＳ ゴシック" w:hint="eastAsia"/>
                <w:b/>
                <w:color w:val="FF0000"/>
                <w:spacing w:val="-4"/>
                <w:sz w:val="28"/>
                <w:szCs w:val="26"/>
                <w:highlight w:val="yellow"/>
                <w:u w:val="wave"/>
              </w:rPr>
              <w:t>２</w:t>
            </w:r>
            <w:r w:rsidR="0035271A">
              <w:rPr>
                <w:rFonts w:ascii="ＭＳ ゴシック" w:eastAsia="ＭＳ ゴシック" w:hAnsi="ＭＳ ゴシック" w:hint="eastAsia"/>
                <w:b/>
                <w:color w:val="FF0000"/>
                <w:spacing w:val="-4"/>
                <w:sz w:val="28"/>
                <w:szCs w:val="26"/>
                <w:highlight w:val="yellow"/>
                <w:u w:val="wave"/>
              </w:rPr>
              <w:t>４</w:t>
            </w:r>
            <w:r w:rsidRPr="0010297D">
              <w:rPr>
                <w:rFonts w:ascii="ＭＳ ゴシック" w:eastAsia="ＭＳ ゴシック" w:hAnsi="ＭＳ ゴシック" w:hint="eastAsia"/>
                <w:b/>
                <w:color w:val="FF0000"/>
                <w:spacing w:val="-4"/>
                <w:sz w:val="28"/>
                <w:szCs w:val="26"/>
                <w:highlight w:val="yellow"/>
                <w:u w:val="wave"/>
                <w:lang w:eastAsia="zh-CN"/>
              </w:rPr>
              <w:t>日(</w:t>
            </w:r>
            <w:r w:rsidR="0035271A">
              <w:rPr>
                <w:rFonts w:ascii="ＭＳ ゴシック" w:eastAsia="ＭＳ ゴシック" w:hAnsi="ＭＳ ゴシック" w:hint="eastAsia"/>
                <w:b/>
                <w:color w:val="FF0000"/>
                <w:spacing w:val="-4"/>
                <w:sz w:val="28"/>
                <w:szCs w:val="26"/>
                <w:highlight w:val="yellow"/>
                <w:u w:val="wave"/>
              </w:rPr>
              <w:t>水</w:t>
            </w:r>
            <w:r w:rsidRPr="0010297D">
              <w:rPr>
                <w:rFonts w:ascii="ＭＳ ゴシック" w:eastAsia="ＭＳ ゴシック" w:hAnsi="ＭＳ ゴシック" w:hint="eastAsia"/>
                <w:b/>
                <w:color w:val="FF0000"/>
                <w:spacing w:val="-4"/>
                <w:sz w:val="28"/>
                <w:szCs w:val="26"/>
                <w:highlight w:val="yellow"/>
                <w:u w:val="wave"/>
                <w:lang w:eastAsia="zh-CN"/>
              </w:rPr>
              <w:t>)</w:t>
            </w:r>
            <w:r w:rsidR="0010297D">
              <w:rPr>
                <w:rFonts w:ascii="ＭＳ ゴシック" w:eastAsia="ＭＳ ゴシック" w:hAnsi="ＭＳ ゴシック" w:hint="eastAsia"/>
                <w:b/>
                <w:color w:val="FF0000"/>
                <w:spacing w:val="-4"/>
                <w:sz w:val="28"/>
                <w:szCs w:val="26"/>
                <w:highlight w:val="yellow"/>
                <w:u w:val="wave"/>
                <w:lang w:eastAsia="zh-CN"/>
              </w:rPr>
              <w:t xml:space="preserve"> ※必着</w:t>
            </w:r>
          </w:p>
        </w:tc>
      </w:tr>
    </w:tbl>
    <w:p w14:paraId="0F5985DD" w14:textId="0488D07F" w:rsidR="00F51AF8" w:rsidRPr="00F82F06" w:rsidRDefault="00F51AF8" w:rsidP="0051400F">
      <w:pPr>
        <w:kinsoku w:val="0"/>
        <w:overflowPunct w:val="0"/>
        <w:snapToGrid w:val="0"/>
        <w:spacing w:beforeLines="50" w:before="145" w:line="320" w:lineRule="exact"/>
        <w:ind w:leftChars="100" w:left="191"/>
        <w:rPr>
          <w:rFonts w:ascii="ＭＳ ゴシック" w:eastAsia="ＭＳ ゴシック" w:hAnsi="ＭＳ ゴシック"/>
        </w:rPr>
      </w:pPr>
      <w:r w:rsidRPr="00F82F06">
        <w:rPr>
          <w:rFonts w:ascii="ＭＳ ゴシック" w:eastAsia="ＭＳ ゴシック" w:hAnsi="ＭＳ ゴシック" w:hint="eastAsia"/>
        </w:rPr>
        <w:t>（</w:t>
      </w:r>
      <w:r w:rsidR="00755A5C">
        <w:rPr>
          <w:rFonts w:ascii="ＭＳ ゴシック" w:eastAsia="ＭＳ ゴシック" w:hAnsi="ＭＳ ゴシック" w:hint="eastAsia"/>
        </w:rPr>
        <w:t>２</w:t>
      </w:r>
      <w:r w:rsidRPr="00F82F06">
        <w:rPr>
          <w:rFonts w:ascii="ＭＳ ゴシック" w:eastAsia="ＭＳ ゴシック" w:hAnsi="ＭＳ ゴシック" w:hint="eastAsia"/>
        </w:rPr>
        <w:t>）補助対象事業の</w:t>
      </w:r>
      <w:r w:rsidR="00E06CB4">
        <w:rPr>
          <w:rFonts w:ascii="ＭＳ ゴシック" w:eastAsia="ＭＳ ゴシック" w:hAnsi="ＭＳ ゴシック" w:hint="eastAsia"/>
        </w:rPr>
        <w:t>審査</w:t>
      </w:r>
      <w:r w:rsidR="00403C2E">
        <w:rPr>
          <w:rFonts w:ascii="ＭＳ ゴシック" w:eastAsia="ＭＳ ゴシック" w:hAnsi="ＭＳ ゴシック" w:hint="eastAsia"/>
        </w:rPr>
        <w:t>・内示</w:t>
      </w:r>
    </w:p>
    <w:p w14:paraId="78713112" w14:textId="686D0A8C" w:rsidR="00F51AF8" w:rsidRPr="00FD63C9" w:rsidRDefault="00E06CB4" w:rsidP="00FD63C9">
      <w:pPr>
        <w:snapToGrid w:val="0"/>
        <w:spacing w:line="320" w:lineRule="exact"/>
        <w:ind w:leftChars="300" w:left="574"/>
        <w:rPr>
          <w:rFonts w:hAnsi="ＭＳ 明朝" w:cs="MS-Mincho"/>
          <w:spacing w:val="-2"/>
          <w:kern w:val="0"/>
        </w:rPr>
      </w:pPr>
      <w:r>
        <w:rPr>
          <w:rFonts w:hAnsi="ＭＳ 明朝" w:hint="eastAsia"/>
          <w:spacing w:val="-2"/>
        </w:rPr>
        <w:t>事業計画書の精査やヒアリング等により補助対象事業を審査し、その結果を</w:t>
      </w:r>
      <w:r w:rsidR="00F51AF8" w:rsidRPr="00FD63C9">
        <w:rPr>
          <w:rFonts w:hAnsi="ＭＳ 明朝" w:cs="MS-Mincho" w:hint="eastAsia"/>
          <w:spacing w:val="-2"/>
          <w:kern w:val="0"/>
        </w:rPr>
        <w:t>内示します。</w:t>
      </w:r>
    </w:p>
    <w:p w14:paraId="297482D1" w14:textId="77777777" w:rsidR="00F51AF8" w:rsidRPr="00F82F06" w:rsidRDefault="00755A5C" w:rsidP="0051400F">
      <w:pPr>
        <w:snapToGrid w:val="0"/>
        <w:spacing w:beforeLines="50" w:before="145" w:line="320" w:lineRule="exact"/>
        <w:ind w:leftChars="100" w:left="191"/>
        <w:rPr>
          <w:rFonts w:ascii="ＭＳ ゴシック" w:eastAsia="ＭＳ ゴシック" w:hAnsi="ＭＳ ゴシック" w:cs="MS-Mincho"/>
          <w:kern w:val="0"/>
        </w:rPr>
      </w:pPr>
      <w:r>
        <w:rPr>
          <w:rFonts w:ascii="ＭＳ ゴシック" w:eastAsia="ＭＳ ゴシック" w:hAnsi="ＭＳ ゴシック" w:hint="eastAsia"/>
        </w:rPr>
        <w:t>（３</w:t>
      </w:r>
      <w:r w:rsidR="00F51AF8" w:rsidRPr="00F82F06">
        <w:rPr>
          <w:rFonts w:ascii="ＭＳ ゴシック" w:eastAsia="ＭＳ ゴシック" w:hAnsi="ＭＳ ゴシック" w:hint="eastAsia"/>
        </w:rPr>
        <w:t>）交付申請・交付決定</w:t>
      </w:r>
    </w:p>
    <w:p w14:paraId="75CB4864" w14:textId="77777777" w:rsidR="00F51AF8" w:rsidRPr="00F82F06" w:rsidRDefault="00F51AF8" w:rsidP="00FD63C9">
      <w:pPr>
        <w:snapToGrid w:val="0"/>
        <w:spacing w:line="320" w:lineRule="exact"/>
        <w:ind w:leftChars="296" w:left="566"/>
        <w:rPr>
          <w:rFonts w:hAnsi="ＭＳ 明朝"/>
          <w:dstrike/>
        </w:rPr>
      </w:pPr>
      <w:r w:rsidRPr="00F82F06">
        <w:rPr>
          <w:rFonts w:hAnsi="ＭＳ 明朝" w:hint="eastAsia"/>
        </w:rPr>
        <w:t>内示に基づく市町村や地域団体等からの交付申請を受け、各広域本部長が交付決定を行います。</w:t>
      </w:r>
    </w:p>
    <w:p w14:paraId="12A51493" w14:textId="77777777" w:rsidR="00F51AF8" w:rsidRPr="00F82F06" w:rsidRDefault="00755A5C" w:rsidP="0051400F">
      <w:pPr>
        <w:snapToGrid w:val="0"/>
        <w:spacing w:beforeLines="50" w:before="145" w:line="320" w:lineRule="exact"/>
        <w:ind w:leftChars="100" w:left="191"/>
        <w:rPr>
          <w:rFonts w:ascii="ＭＳ ゴシック" w:eastAsia="ＭＳ ゴシック" w:hAnsi="ＭＳ ゴシック"/>
        </w:rPr>
      </w:pPr>
      <w:r>
        <w:rPr>
          <w:rFonts w:ascii="ＭＳ ゴシック" w:eastAsia="ＭＳ ゴシック" w:hAnsi="ＭＳ ゴシック" w:hint="eastAsia"/>
        </w:rPr>
        <w:t>（４</w:t>
      </w:r>
      <w:r w:rsidR="00F51AF8" w:rsidRPr="00F82F06">
        <w:rPr>
          <w:rFonts w:ascii="ＭＳ ゴシック" w:eastAsia="ＭＳ ゴシック" w:hAnsi="ＭＳ ゴシック" w:hint="eastAsia"/>
        </w:rPr>
        <w:t>）実績報告書の提出</w:t>
      </w:r>
    </w:p>
    <w:p w14:paraId="621302C6" w14:textId="77777777" w:rsidR="00F51AF8" w:rsidRPr="00F82F06" w:rsidRDefault="00F51AF8" w:rsidP="00FD63C9">
      <w:pPr>
        <w:snapToGrid w:val="0"/>
        <w:spacing w:line="320" w:lineRule="exact"/>
        <w:ind w:leftChars="300" w:left="574"/>
        <w:rPr>
          <w:rFonts w:hAnsi="ＭＳ 明朝"/>
        </w:rPr>
      </w:pPr>
      <w:r w:rsidRPr="00F82F06">
        <w:rPr>
          <w:rFonts w:hAnsi="ＭＳ 明朝" w:hint="eastAsia"/>
        </w:rPr>
        <w:t>補助金の交付決定を受けた場合には、事業完了後速やかに実績報告書を提出してください（事業収支を記載した帳簿の作成等、経理状況が明確に分かるようにしておいてください）。</w:t>
      </w:r>
    </w:p>
    <w:p w14:paraId="0E5E48B0" w14:textId="77777777" w:rsidR="00F51AF8" w:rsidRDefault="00755A5C" w:rsidP="0051400F">
      <w:pPr>
        <w:snapToGrid w:val="0"/>
        <w:spacing w:beforeLines="50" w:before="145" w:line="320" w:lineRule="exact"/>
        <w:ind w:leftChars="100" w:left="191"/>
        <w:rPr>
          <w:rFonts w:ascii="ＭＳ ゴシック" w:eastAsia="ＭＳ ゴシック" w:hAnsi="ＭＳ ゴシック"/>
        </w:rPr>
      </w:pPr>
      <w:r>
        <w:rPr>
          <w:rFonts w:ascii="ＭＳ ゴシック" w:eastAsia="ＭＳ ゴシック" w:hAnsi="ＭＳ ゴシック" w:hint="eastAsia"/>
        </w:rPr>
        <w:t>（５</w:t>
      </w:r>
      <w:r w:rsidR="00F51AF8" w:rsidRPr="00F82F06">
        <w:rPr>
          <w:rFonts w:ascii="ＭＳ ゴシック" w:eastAsia="ＭＳ ゴシック" w:hAnsi="ＭＳ ゴシック" w:hint="eastAsia"/>
        </w:rPr>
        <w:t>）補助金の交付</w:t>
      </w:r>
    </w:p>
    <w:p w14:paraId="52174AD9" w14:textId="77777777" w:rsidR="0010297D" w:rsidRDefault="00E728EC" w:rsidP="00FD63C9">
      <w:pPr>
        <w:snapToGrid w:val="0"/>
        <w:spacing w:line="320" w:lineRule="exact"/>
        <w:ind w:leftChars="300" w:left="574"/>
      </w:pPr>
      <w:r w:rsidRPr="00F82F06">
        <w:rPr>
          <w:rFonts w:hAnsi="ＭＳ 明朝" w:hint="eastAsia"/>
        </w:rPr>
        <w:t>補助金は、事業が完了し補助金額が確定した後、補助金交付請求書の提出</w:t>
      </w:r>
      <w:r w:rsidRPr="00F82F06">
        <w:rPr>
          <w:rFonts w:hint="eastAsia"/>
        </w:rPr>
        <w:t>を受けて支払います（必要と認められる場合は、事業完了前に概算払いできる場合があります）。</w:t>
      </w:r>
      <w:r w:rsidR="0010297D">
        <w:br w:type="page"/>
      </w:r>
    </w:p>
    <w:p w14:paraId="629F4889" w14:textId="77777777" w:rsidR="00ED191A" w:rsidRDefault="00ED191A" w:rsidP="00ED191A">
      <w:r>
        <w:rPr>
          <w:rFonts w:hint="eastAsia"/>
        </w:rPr>
        <w:lastRenderedPageBreak/>
        <w:t>【</w:t>
      </w:r>
      <w:r w:rsidRPr="00ED191A">
        <w:rPr>
          <w:rFonts w:hint="eastAsia"/>
        </w:rPr>
        <w:t>事業計画書提出から補助金交付までの流れ</w:t>
      </w:r>
      <w:r>
        <w:rPr>
          <w:rFonts w:hint="eastAsia"/>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2268"/>
        <w:gridCol w:w="2338"/>
        <w:gridCol w:w="2339"/>
      </w:tblGrid>
      <w:tr w:rsidR="007F5165" w:rsidRPr="00AF4C90" w14:paraId="1BEDA5A4" w14:textId="77777777" w:rsidTr="007F5165">
        <w:trPr>
          <w:trHeight w:val="1125"/>
        </w:trPr>
        <w:tc>
          <w:tcPr>
            <w:tcW w:w="1985" w:type="dxa"/>
            <w:vAlign w:val="center"/>
          </w:tcPr>
          <w:p w14:paraId="4EDE4D4C" w14:textId="77777777" w:rsidR="007F5165" w:rsidRPr="00FD63C9" w:rsidRDefault="007F5165" w:rsidP="007051E8">
            <w:pPr>
              <w:widowControl/>
              <w:snapToGrid w:val="0"/>
              <w:jc w:val="center"/>
              <w:rPr>
                <w:rFonts w:ascii="MS UI Gothic" w:eastAsia="MS UI Gothic" w:hAnsi="MS UI Gothic" w:cs="ＭＳ Ｐゴシック"/>
                <w:b/>
                <w:bCs/>
                <w:kern w:val="0"/>
              </w:rPr>
            </w:pPr>
            <w:r w:rsidRPr="00FD63C9">
              <w:rPr>
                <w:rFonts w:ascii="MS UI Gothic" w:eastAsia="MS UI Gothic" w:hAnsi="MS UI Gothic" w:cs="ＭＳ Ｐゴシック" w:hint="eastAsia"/>
                <w:b/>
                <w:bCs/>
                <w:kern w:val="0"/>
              </w:rPr>
              <w:t>手続き</w:t>
            </w:r>
          </w:p>
        </w:tc>
        <w:tc>
          <w:tcPr>
            <w:tcW w:w="2268" w:type="dxa"/>
            <w:vAlign w:val="center"/>
            <w:hideMark/>
          </w:tcPr>
          <w:p w14:paraId="414834A6" w14:textId="77777777" w:rsidR="007F5165" w:rsidRPr="00FD63C9" w:rsidRDefault="007F5165" w:rsidP="007051E8">
            <w:pPr>
              <w:widowControl/>
              <w:snapToGrid w:val="0"/>
              <w:jc w:val="center"/>
              <w:rPr>
                <w:rFonts w:ascii="MS UI Gothic" w:eastAsia="MS UI Gothic" w:hAnsi="MS UI Gothic" w:cs="ＭＳ Ｐゴシック"/>
                <w:b/>
                <w:bCs/>
                <w:kern w:val="0"/>
              </w:rPr>
            </w:pPr>
            <w:r w:rsidRPr="00FD63C9">
              <w:rPr>
                <w:rFonts w:ascii="MS UI Gothic" w:eastAsia="MS UI Gothic" w:hAnsi="MS UI Gothic" w:cs="ＭＳ Ｐゴシック" w:hint="eastAsia"/>
                <w:b/>
                <w:bCs/>
                <w:kern w:val="0"/>
              </w:rPr>
              <w:t>期日</w:t>
            </w:r>
          </w:p>
        </w:tc>
        <w:tc>
          <w:tcPr>
            <w:tcW w:w="2338" w:type="dxa"/>
            <w:vAlign w:val="center"/>
            <w:hideMark/>
          </w:tcPr>
          <w:p w14:paraId="0A18AE8E" w14:textId="77777777" w:rsidR="007F5165" w:rsidRPr="00FD63C9" w:rsidRDefault="007F5165" w:rsidP="007051E8">
            <w:pPr>
              <w:widowControl/>
              <w:snapToGrid w:val="0"/>
              <w:jc w:val="center"/>
              <w:rPr>
                <w:rFonts w:ascii="MS UI Gothic" w:eastAsia="MS UI Gothic" w:hAnsi="MS UI Gothic" w:cs="ＭＳ Ｐゴシック"/>
                <w:b/>
                <w:bCs/>
                <w:kern w:val="0"/>
              </w:rPr>
            </w:pPr>
            <w:r w:rsidRPr="00FD63C9">
              <w:rPr>
                <w:rFonts w:ascii="MS UI Gothic" w:eastAsia="MS UI Gothic" w:hAnsi="MS UI Gothic" w:cs="ＭＳ Ｐゴシック" w:hint="eastAsia"/>
                <w:b/>
                <w:bCs/>
                <w:kern w:val="0"/>
              </w:rPr>
              <w:t>手続きの流れ</w:t>
            </w:r>
          </w:p>
          <w:p w14:paraId="7CC19EFA" w14:textId="056220E3" w:rsidR="007F5165" w:rsidRPr="00FD63C9" w:rsidRDefault="007F5165" w:rsidP="00AF4C90">
            <w:pPr>
              <w:snapToGrid w:val="0"/>
              <w:jc w:val="center"/>
              <w:rPr>
                <w:rFonts w:ascii="MS UI Gothic" w:eastAsia="MS UI Gothic" w:hAnsi="MS UI Gothic" w:cs="ＭＳ Ｐゴシック"/>
                <w:b/>
                <w:bCs/>
                <w:kern w:val="0"/>
                <w:sz w:val="20"/>
                <w:szCs w:val="20"/>
              </w:rPr>
            </w:pPr>
            <w:r w:rsidRPr="00FD63C9">
              <w:rPr>
                <w:rFonts w:ascii="MS UI Gothic" w:eastAsia="MS UI Gothic" w:hAnsi="MS UI Gothic" w:cs="ＭＳ Ｐゴシック" w:hint="eastAsia"/>
                <w:b/>
                <w:bCs/>
                <w:kern w:val="0"/>
                <w:sz w:val="20"/>
                <w:szCs w:val="20"/>
              </w:rPr>
              <w:t>※</w:t>
            </w:r>
            <w:r w:rsidR="00AF4C90" w:rsidRPr="00FD63C9">
              <w:rPr>
                <w:rFonts w:ascii="MS UI Gothic" w:eastAsia="MS UI Gothic" w:hAnsi="MS UI Gothic" w:cs="ＭＳ Ｐゴシック" w:hint="eastAsia"/>
                <w:b/>
                <w:bCs/>
                <w:kern w:val="0"/>
                <w:sz w:val="20"/>
                <w:szCs w:val="20"/>
              </w:rPr>
              <w:t>申請者が地域団体</w:t>
            </w:r>
            <w:r w:rsidRPr="00FD63C9">
              <w:rPr>
                <w:rFonts w:ascii="MS UI Gothic" w:eastAsia="MS UI Gothic" w:hAnsi="MS UI Gothic" w:cs="ＭＳ Ｐゴシック" w:hint="eastAsia"/>
                <w:b/>
                <w:bCs/>
                <w:kern w:val="0"/>
                <w:sz w:val="20"/>
                <w:szCs w:val="20"/>
              </w:rPr>
              <w:t>の場合</w:t>
            </w:r>
          </w:p>
        </w:tc>
        <w:tc>
          <w:tcPr>
            <w:tcW w:w="2339" w:type="dxa"/>
            <w:vAlign w:val="center"/>
            <w:hideMark/>
          </w:tcPr>
          <w:p w14:paraId="2AFCD6BB" w14:textId="77777777" w:rsidR="007F5165" w:rsidRPr="00FD63C9" w:rsidRDefault="007F5165" w:rsidP="007051E8">
            <w:pPr>
              <w:widowControl/>
              <w:snapToGrid w:val="0"/>
              <w:jc w:val="center"/>
              <w:rPr>
                <w:rFonts w:ascii="MS UI Gothic" w:eastAsia="MS UI Gothic" w:hAnsi="MS UI Gothic" w:cs="ＭＳ Ｐゴシック"/>
                <w:b/>
                <w:bCs/>
                <w:kern w:val="0"/>
              </w:rPr>
            </w:pPr>
            <w:r w:rsidRPr="00FD63C9">
              <w:rPr>
                <w:rFonts w:ascii="MS UI Gothic" w:eastAsia="MS UI Gothic" w:hAnsi="MS UI Gothic" w:cs="ＭＳ Ｐゴシック" w:hint="eastAsia"/>
                <w:b/>
                <w:bCs/>
                <w:kern w:val="0"/>
              </w:rPr>
              <w:t>手続きの流れ</w:t>
            </w:r>
          </w:p>
          <w:p w14:paraId="40C68BCA" w14:textId="1B4FA1CA" w:rsidR="007F5165" w:rsidRPr="00FD63C9" w:rsidRDefault="007F5165" w:rsidP="007051E8">
            <w:pPr>
              <w:snapToGrid w:val="0"/>
              <w:jc w:val="center"/>
              <w:rPr>
                <w:rFonts w:ascii="MS UI Gothic" w:eastAsia="MS UI Gothic" w:hAnsi="MS UI Gothic" w:cs="ＭＳ Ｐゴシック"/>
                <w:b/>
                <w:bCs/>
                <w:kern w:val="0"/>
                <w:sz w:val="20"/>
                <w:szCs w:val="20"/>
              </w:rPr>
            </w:pPr>
            <w:r w:rsidRPr="00FD63C9">
              <w:rPr>
                <w:rFonts w:ascii="MS UI Gothic" w:eastAsia="MS UI Gothic" w:hAnsi="MS UI Gothic" w:cs="ＭＳ Ｐゴシック" w:hint="eastAsia"/>
                <w:b/>
                <w:bCs/>
                <w:kern w:val="0"/>
                <w:sz w:val="20"/>
                <w:szCs w:val="20"/>
              </w:rPr>
              <w:t>※</w:t>
            </w:r>
            <w:r w:rsidR="00AF4C90" w:rsidRPr="00FD63C9">
              <w:rPr>
                <w:rFonts w:ascii="MS UI Gothic" w:eastAsia="MS UI Gothic" w:hAnsi="MS UI Gothic" w:cs="ＭＳ Ｐゴシック" w:hint="eastAsia"/>
                <w:b/>
                <w:bCs/>
                <w:kern w:val="0"/>
                <w:sz w:val="20"/>
                <w:szCs w:val="20"/>
              </w:rPr>
              <w:t>申請者が</w:t>
            </w:r>
            <w:r w:rsidRPr="00FD63C9">
              <w:rPr>
                <w:rFonts w:ascii="MS UI Gothic" w:eastAsia="MS UI Gothic" w:hAnsi="MS UI Gothic" w:cs="ＭＳ Ｐゴシック" w:hint="eastAsia"/>
                <w:b/>
                <w:bCs/>
                <w:kern w:val="0"/>
                <w:sz w:val="20"/>
                <w:szCs w:val="20"/>
              </w:rPr>
              <w:t>市町村、連携する複数の市町村等</w:t>
            </w:r>
            <w:r w:rsidR="00AF4C90" w:rsidRPr="00FD63C9">
              <w:rPr>
                <w:rFonts w:ascii="MS UI Gothic" w:eastAsia="MS UI Gothic" w:hAnsi="MS UI Gothic" w:cs="ＭＳ Ｐゴシック" w:hint="eastAsia"/>
                <w:b/>
                <w:bCs/>
                <w:kern w:val="0"/>
                <w:sz w:val="20"/>
                <w:szCs w:val="20"/>
              </w:rPr>
              <w:t>の</w:t>
            </w:r>
            <w:r w:rsidRPr="00FD63C9">
              <w:rPr>
                <w:rFonts w:ascii="MS UI Gothic" w:eastAsia="MS UI Gothic" w:hAnsi="MS UI Gothic" w:cs="ＭＳ Ｐゴシック" w:hint="eastAsia"/>
                <w:b/>
                <w:bCs/>
                <w:kern w:val="0"/>
                <w:sz w:val="20"/>
                <w:szCs w:val="20"/>
              </w:rPr>
              <w:t>場合</w:t>
            </w:r>
          </w:p>
        </w:tc>
      </w:tr>
      <w:tr w:rsidR="007F5165" w:rsidRPr="009135E6" w14:paraId="400E3BEC" w14:textId="77777777" w:rsidTr="007F5165">
        <w:trPr>
          <w:trHeight w:val="545"/>
        </w:trPr>
        <w:tc>
          <w:tcPr>
            <w:tcW w:w="1985" w:type="dxa"/>
            <w:vAlign w:val="center"/>
            <w:hideMark/>
          </w:tcPr>
          <w:p w14:paraId="1D7F84FF"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（地域団体のみ）</w:t>
            </w:r>
          </w:p>
          <w:p w14:paraId="401DEEAC"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事業計画書等の提出</w:t>
            </w:r>
          </w:p>
        </w:tc>
        <w:tc>
          <w:tcPr>
            <w:tcW w:w="2268" w:type="dxa"/>
            <w:vAlign w:val="center"/>
            <w:hideMark/>
          </w:tcPr>
          <w:p w14:paraId="575A13A0"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市町村が指定する期日</w:t>
            </w:r>
          </w:p>
        </w:tc>
        <w:tc>
          <w:tcPr>
            <w:tcW w:w="2338" w:type="dxa"/>
            <w:vAlign w:val="center"/>
            <w:hideMark/>
          </w:tcPr>
          <w:p w14:paraId="35AFC47B"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事業実施者→市町村</w:t>
            </w:r>
          </w:p>
        </w:tc>
        <w:tc>
          <w:tcPr>
            <w:tcW w:w="2339" w:type="dxa"/>
            <w:vAlign w:val="center"/>
            <w:hideMark/>
          </w:tcPr>
          <w:p w14:paraId="331176FB" w14:textId="77777777" w:rsidR="007F5165" w:rsidRPr="00FD63C9" w:rsidRDefault="007F5165" w:rsidP="00FD63C9">
            <w:pPr>
              <w:widowControl/>
              <w:snapToGrid w:val="0"/>
              <w:ind w:rightChars="506" w:right="968"/>
              <w:jc w:val="center"/>
              <w:rPr>
                <w:rFonts w:ascii="MS UI Gothic" w:eastAsia="MS UI Gothic" w:hAnsi="MS UI Gothic" w:cs="ＭＳ Ｐゴシック"/>
                <w:kern w:val="0"/>
              </w:rPr>
            </w:pPr>
            <w:r w:rsidRPr="00FD63C9">
              <w:rPr>
                <w:rFonts w:ascii="MS UI Gothic" w:eastAsia="MS UI Gothic" w:hAnsi="MS UI Gothic" w:cs="ＭＳ Ｐゴシック"/>
                <w:kern w:val="0"/>
              </w:rPr>
              <w:t>-</w:t>
            </w:r>
          </w:p>
        </w:tc>
      </w:tr>
      <w:tr w:rsidR="007F5165" w:rsidRPr="009135E6" w14:paraId="1FE3398E" w14:textId="77777777" w:rsidTr="007F5165">
        <w:trPr>
          <w:trHeight w:val="545"/>
        </w:trPr>
        <w:tc>
          <w:tcPr>
            <w:tcW w:w="1985" w:type="dxa"/>
            <w:vAlign w:val="center"/>
            <w:hideMark/>
          </w:tcPr>
          <w:p w14:paraId="7D1DA42C"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事業計画書等の提出</w:t>
            </w:r>
          </w:p>
        </w:tc>
        <w:tc>
          <w:tcPr>
            <w:tcW w:w="2268" w:type="dxa"/>
            <w:vAlign w:val="center"/>
            <w:hideMark/>
          </w:tcPr>
          <w:p w14:paraId="75302B36" w14:textId="38DCDAB6"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w:t>
            </w:r>
            <w:r w:rsidR="005B61AD">
              <w:rPr>
                <w:rFonts w:ascii="MS UI Gothic" w:eastAsia="MS UI Gothic" w:hAnsi="MS UI Gothic" w:cs="ＭＳ Ｐゴシック" w:hint="eastAsia"/>
                <w:kern w:val="0"/>
              </w:rPr>
              <w:t>6</w:t>
            </w:r>
            <w:r w:rsidRPr="00FD63C9">
              <w:rPr>
                <w:rFonts w:ascii="MS UI Gothic" w:eastAsia="MS UI Gothic" w:hAnsi="MS UI Gothic" w:cs="ＭＳ Ｐゴシック"/>
                <w:kern w:val="0"/>
              </w:rPr>
              <w:t>月</w:t>
            </w:r>
            <w:r w:rsidR="002C5659">
              <w:rPr>
                <w:rFonts w:ascii="MS UI Gothic" w:eastAsia="MS UI Gothic" w:hAnsi="MS UI Gothic" w:cs="ＭＳ Ｐゴシック" w:hint="eastAsia"/>
                <w:kern w:val="0"/>
              </w:rPr>
              <w:t>2</w:t>
            </w:r>
            <w:r w:rsidR="005E756D">
              <w:rPr>
                <w:rFonts w:ascii="MS UI Gothic" w:eastAsia="MS UI Gothic" w:hAnsi="MS UI Gothic" w:cs="ＭＳ Ｐゴシック" w:hint="eastAsia"/>
                <w:kern w:val="0"/>
              </w:rPr>
              <w:t>4</w:t>
            </w:r>
            <w:r w:rsidRPr="00FD63C9">
              <w:rPr>
                <w:rFonts w:ascii="MS UI Gothic" w:eastAsia="MS UI Gothic" w:hAnsi="MS UI Gothic" w:cs="ＭＳ Ｐゴシック" w:hint="eastAsia"/>
                <w:kern w:val="0"/>
              </w:rPr>
              <w:t>日</w:t>
            </w:r>
            <w:r w:rsidR="00480903" w:rsidRPr="00FD63C9">
              <w:rPr>
                <w:rFonts w:ascii="MS UI Gothic" w:eastAsia="MS UI Gothic" w:hAnsi="MS UI Gothic" w:cs="ＭＳ Ｐゴシック" w:hint="eastAsia"/>
                <w:kern w:val="0"/>
              </w:rPr>
              <w:t>（</w:t>
            </w:r>
            <w:r w:rsidR="005E756D">
              <w:rPr>
                <w:rFonts w:ascii="MS UI Gothic" w:eastAsia="MS UI Gothic" w:hAnsi="MS UI Gothic" w:cs="ＭＳ Ｐゴシック" w:hint="eastAsia"/>
                <w:kern w:val="0"/>
              </w:rPr>
              <w:t>水</w:t>
            </w:r>
            <w:r w:rsidR="00480903" w:rsidRPr="00FD63C9">
              <w:rPr>
                <w:rFonts w:ascii="MS UI Gothic" w:eastAsia="MS UI Gothic" w:hAnsi="MS UI Gothic" w:cs="ＭＳ Ｐゴシック" w:hint="eastAsia"/>
                <w:kern w:val="0"/>
              </w:rPr>
              <w:t>）</w:t>
            </w:r>
          </w:p>
        </w:tc>
        <w:tc>
          <w:tcPr>
            <w:tcW w:w="2338" w:type="dxa"/>
            <w:vAlign w:val="center"/>
            <w:hideMark/>
          </w:tcPr>
          <w:p w14:paraId="53F6A0F1"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市町村→県</w:t>
            </w:r>
          </w:p>
        </w:tc>
        <w:tc>
          <w:tcPr>
            <w:tcW w:w="2339" w:type="dxa"/>
            <w:vAlign w:val="center"/>
            <w:hideMark/>
          </w:tcPr>
          <w:p w14:paraId="37890DCD"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事業実施者→県</w:t>
            </w:r>
          </w:p>
        </w:tc>
      </w:tr>
      <w:tr w:rsidR="007F5165" w:rsidRPr="009135E6" w14:paraId="47CB7D3E" w14:textId="77777777" w:rsidTr="007F5165">
        <w:trPr>
          <w:trHeight w:val="545"/>
        </w:trPr>
        <w:tc>
          <w:tcPr>
            <w:tcW w:w="1985" w:type="dxa"/>
            <w:vAlign w:val="center"/>
            <w:hideMark/>
          </w:tcPr>
          <w:p w14:paraId="6B23CC62"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内示通知</w:t>
            </w:r>
          </w:p>
        </w:tc>
        <w:tc>
          <w:tcPr>
            <w:tcW w:w="2268" w:type="dxa"/>
            <w:vAlign w:val="center"/>
            <w:hideMark/>
          </w:tcPr>
          <w:p w14:paraId="5764B699" w14:textId="409C6864" w:rsidR="007F5165" w:rsidRPr="00FD63C9" w:rsidRDefault="005B61AD" w:rsidP="007051E8">
            <w:pPr>
              <w:widowControl/>
              <w:snapToGrid w:val="0"/>
              <w:rPr>
                <w:rFonts w:ascii="MS UI Gothic" w:eastAsia="MS UI Gothic" w:hAnsi="MS UI Gothic" w:cs="ＭＳ Ｐゴシック"/>
                <w:kern w:val="0"/>
              </w:rPr>
            </w:pPr>
            <w:r>
              <w:rPr>
                <w:rFonts w:ascii="MS UI Gothic" w:eastAsia="MS UI Gothic" w:hAnsi="MS UI Gothic" w:cs="ＭＳ Ｐゴシック" w:hint="eastAsia"/>
                <w:kern w:val="0"/>
              </w:rPr>
              <w:t>8</w:t>
            </w:r>
            <w:r w:rsidR="007F5165" w:rsidRPr="00FD63C9">
              <w:rPr>
                <w:rFonts w:ascii="MS UI Gothic" w:eastAsia="MS UI Gothic" w:hAnsi="MS UI Gothic" w:cs="ＭＳ Ｐゴシック"/>
                <w:kern w:val="0"/>
              </w:rPr>
              <w:t>月上旬</w:t>
            </w:r>
          </w:p>
        </w:tc>
        <w:tc>
          <w:tcPr>
            <w:tcW w:w="2338" w:type="dxa"/>
            <w:vAlign w:val="center"/>
            <w:hideMark/>
          </w:tcPr>
          <w:p w14:paraId="4DBDF41B"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県→市町村→事業実施者</w:t>
            </w:r>
          </w:p>
        </w:tc>
        <w:tc>
          <w:tcPr>
            <w:tcW w:w="2339" w:type="dxa"/>
            <w:vAlign w:val="center"/>
            <w:hideMark/>
          </w:tcPr>
          <w:p w14:paraId="0B4A9890"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県→事業実施者</w:t>
            </w:r>
          </w:p>
        </w:tc>
      </w:tr>
      <w:tr w:rsidR="007F5165" w:rsidRPr="009135E6" w14:paraId="4E50B831" w14:textId="77777777" w:rsidTr="007F5165">
        <w:trPr>
          <w:trHeight w:val="545"/>
        </w:trPr>
        <w:tc>
          <w:tcPr>
            <w:tcW w:w="1985" w:type="dxa"/>
            <w:vAlign w:val="center"/>
            <w:hideMark/>
          </w:tcPr>
          <w:p w14:paraId="64907E73"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交付申請</w:t>
            </w:r>
          </w:p>
        </w:tc>
        <w:tc>
          <w:tcPr>
            <w:tcW w:w="2268" w:type="dxa"/>
            <w:vAlign w:val="center"/>
            <w:hideMark/>
          </w:tcPr>
          <w:p w14:paraId="164FF432" w14:textId="7D785498" w:rsidR="007F5165" w:rsidRPr="00FD63C9" w:rsidRDefault="005B61AD" w:rsidP="007051E8">
            <w:pPr>
              <w:widowControl/>
              <w:snapToGrid w:val="0"/>
              <w:rPr>
                <w:rFonts w:ascii="MS UI Gothic" w:eastAsia="MS UI Gothic" w:hAnsi="MS UI Gothic" w:cs="ＭＳ Ｐゴシック"/>
                <w:kern w:val="0"/>
              </w:rPr>
            </w:pPr>
            <w:r>
              <w:rPr>
                <w:rFonts w:ascii="MS UI Gothic" w:eastAsia="MS UI Gothic" w:hAnsi="MS UI Gothic" w:cs="ＭＳ Ｐゴシック" w:hint="eastAsia"/>
                <w:kern w:val="0"/>
              </w:rPr>
              <w:t>8</w:t>
            </w:r>
            <w:r w:rsidR="007F5165" w:rsidRPr="00FD63C9">
              <w:rPr>
                <w:rFonts w:ascii="MS UI Gothic" w:eastAsia="MS UI Gothic" w:hAnsi="MS UI Gothic" w:cs="ＭＳ Ｐゴシック"/>
                <w:kern w:val="0"/>
              </w:rPr>
              <w:t>月中旬</w:t>
            </w:r>
          </w:p>
        </w:tc>
        <w:tc>
          <w:tcPr>
            <w:tcW w:w="2338" w:type="dxa"/>
            <w:vAlign w:val="center"/>
            <w:hideMark/>
          </w:tcPr>
          <w:p w14:paraId="1457E3A8"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事業実施者→市町村→県</w:t>
            </w:r>
          </w:p>
        </w:tc>
        <w:tc>
          <w:tcPr>
            <w:tcW w:w="2339" w:type="dxa"/>
            <w:vAlign w:val="center"/>
            <w:hideMark/>
          </w:tcPr>
          <w:p w14:paraId="0AC54E12"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事業実施者→県</w:t>
            </w:r>
          </w:p>
        </w:tc>
      </w:tr>
      <w:tr w:rsidR="007F5165" w:rsidRPr="009135E6" w14:paraId="0A85A07C" w14:textId="77777777" w:rsidTr="007F5165">
        <w:trPr>
          <w:trHeight w:val="545"/>
        </w:trPr>
        <w:tc>
          <w:tcPr>
            <w:tcW w:w="1985" w:type="dxa"/>
            <w:vAlign w:val="center"/>
            <w:hideMark/>
          </w:tcPr>
          <w:p w14:paraId="09B71DB9"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交付決定</w:t>
            </w:r>
          </w:p>
        </w:tc>
        <w:tc>
          <w:tcPr>
            <w:tcW w:w="2268" w:type="dxa"/>
            <w:vAlign w:val="center"/>
            <w:hideMark/>
          </w:tcPr>
          <w:p w14:paraId="50FC0797" w14:textId="37D38F04" w:rsidR="007F5165" w:rsidRPr="00FD63C9" w:rsidRDefault="005B61AD" w:rsidP="007051E8">
            <w:pPr>
              <w:widowControl/>
              <w:snapToGrid w:val="0"/>
              <w:rPr>
                <w:rFonts w:ascii="MS UI Gothic" w:eastAsia="MS UI Gothic" w:hAnsi="MS UI Gothic" w:cs="ＭＳ Ｐゴシック"/>
                <w:kern w:val="0"/>
              </w:rPr>
            </w:pPr>
            <w:r>
              <w:rPr>
                <w:rFonts w:ascii="MS UI Gothic" w:eastAsia="MS UI Gothic" w:hAnsi="MS UI Gothic" w:cs="ＭＳ Ｐゴシック" w:hint="eastAsia"/>
                <w:kern w:val="0"/>
              </w:rPr>
              <w:t>8</w:t>
            </w:r>
            <w:r w:rsidR="007F5165" w:rsidRPr="00FD63C9">
              <w:rPr>
                <w:rFonts w:ascii="MS UI Gothic" w:eastAsia="MS UI Gothic" w:hAnsi="MS UI Gothic" w:cs="ＭＳ Ｐゴシック"/>
                <w:kern w:val="0"/>
              </w:rPr>
              <w:t>月下旬</w:t>
            </w:r>
          </w:p>
        </w:tc>
        <w:tc>
          <w:tcPr>
            <w:tcW w:w="2338" w:type="dxa"/>
            <w:vAlign w:val="center"/>
            <w:hideMark/>
          </w:tcPr>
          <w:p w14:paraId="6FBC0D56"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県→市町村→事業実施者</w:t>
            </w:r>
          </w:p>
        </w:tc>
        <w:tc>
          <w:tcPr>
            <w:tcW w:w="2339" w:type="dxa"/>
            <w:vAlign w:val="center"/>
            <w:hideMark/>
          </w:tcPr>
          <w:p w14:paraId="1C588226"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県→事業実施者</w:t>
            </w:r>
          </w:p>
        </w:tc>
      </w:tr>
      <w:tr w:rsidR="007F5165" w:rsidRPr="009135E6" w14:paraId="3925A42E" w14:textId="77777777" w:rsidTr="007F5165">
        <w:trPr>
          <w:trHeight w:val="545"/>
        </w:trPr>
        <w:tc>
          <w:tcPr>
            <w:tcW w:w="8930" w:type="dxa"/>
            <w:gridSpan w:val="4"/>
            <w:vAlign w:val="center"/>
          </w:tcPr>
          <w:p w14:paraId="25048316" w14:textId="13DF1442" w:rsidR="007F5165" w:rsidRPr="00FD63C9" w:rsidRDefault="007F5165" w:rsidP="007F5165">
            <w:pPr>
              <w:widowControl/>
              <w:snapToGrid w:val="0"/>
              <w:jc w:val="center"/>
              <w:rPr>
                <w:rFonts w:ascii="MS UI Gothic" w:eastAsia="MS UI Gothic" w:hAnsi="MS UI Gothic" w:cs="ＭＳ Ｐゴシック"/>
                <w:b/>
                <w:bCs/>
                <w:kern w:val="0"/>
              </w:rPr>
            </w:pPr>
            <w:r w:rsidRPr="00FD63C9">
              <w:rPr>
                <w:rFonts w:ascii="MS UI Gothic" w:eastAsia="MS UI Gothic" w:hAnsi="MS UI Gothic" w:cs="ＭＳ Ｐゴシック" w:hint="eastAsia"/>
                <w:b/>
                <w:bCs/>
                <w:kern w:val="0"/>
              </w:rPr>
              <w:t>事　業　実　施</w:t>
            </w:r>
          </w:p>
        </w:tc>
      </w:tr>
      <w:tr w:rsidR="007F5165" w:rsidRPr="009135E6" w14:paraId="15FE18C0" w14:textId="77777777" w:rsidTr="007F5165">
        <w:trPr>
          <w:trHeight w:val="545"/>
        </w:trPr>
        <w:tc>
          <w:tcPr>
            <w:tcW w:w="1985" w:type="dxa"/>
            <w:vAlign w:val="center"/>
            <w:hideMark/>
          </w:tcPr>
          <w:p w14:paraId="436A5CC2"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実績報告書の提出</w:t>
            </w:r>
          </w:p>
        </w:tc>
        <w:tc>
          <w:tcPr>
            <w:tcW w:w="2268" w:type="dxa"/>
            <w:vAlign w:val="center"/>
            <w:hideMark/>
          </w:tcPr>
          <w:p w14:paraId="627562A7"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事業完了後</w:t>
            </w:r>
            <w:r w:rsidRPr="00FD63C9">
              <w:rPr>
                <w:rFonts w:ascii="MS UI Gothic" w:eastAsia="MS UI Gothic" w:hAnsi="MS UI Gothic" w:cs="ＭＳ Ｐゴシック"/>
                <w:kern w:val="0"/>
              </w:rPr>
              <w:t>30日以内又は</w:t>
            </w:r>
          </w:p>
          <w:p w14:paraId="4C569B40" w14:textId="4C897B1D" w:rsidR="007F5165" w:rsidRPr="00FD63C9" w:rsidRDefault="00444B07" w:rsidP="007051E8">
            <w:pPr>
              <w:snapToGrid w:val="0"/>
              <w:rPr>
                <w:rFonts w:ascii="MS UI Gothic" w:eastAsia="MS UI Gothic" w:hAnsi="MS UI Gothic" w:cs="ＭＳ Ｐゴシック"/>
                <w:kern w:val="0"/>
              </w:rPr>
            </w:pPr>
            <w:r w:rsidRPr="00FD63C9">
              <w:rPr>
                <w:rFonts w:ascii="MS UI Gothic" w:eastAsia="MS UI Gothic" w:hAnsi="MS UI Gothic" w:cs="ＭＳ Ｐゴシック"/>
                <w:kern w:val="0"/>
              </w:rPr>
              <w:t>R</w:t>
            </w:r>
            <w:r w:rsidR="00816353" w:rsidRPr="00FD63C9">
              <w:rPr>
                <w:rFonts w:ascii="MS UI Gothic" w:eastAsia="MS UI Gothic" w:hAnsi="MS UI Gothic" w:cs="ＭＳ Ｐゴシック"/>
                <w:kern w:val="0"/>
              </w:rPr>
              <w:t>9</w:t>
            </w:r>
            <w:r w:rsidRPr="00FD63C9">
              <w:rPr>
                <w:rFonts w:ascii="MS UI Gothic" w:eastAsia="MS UI Gothic" w:hAnsi="MS UI Gothic" w:cs="ＭＳ Ｐゴシック"/>
                <w:kern w:val="0"/>
              </w:rPr>
              <w:t>.</w:t>
            </w:r>
            <w:r w:rsidR="007F5165" w:rsidRPr="00FD63C9">
              <w:rPr>
                <w:rFonts w:ascii="MS UI Gothic" w:eastAsia="MS UI Gothic" w:hAnsi="MS UI Gothic" w:cs="ＭＳ Ｐゴシック"/>
                <w:kern w:val="0"/>
              </w:rPr>
              <w:t>3</w:t>
            </w:r>
            <w:r w:rsidRPr="00FD63C9">
              <w:rPr>
                <w:rFonts w:ascii="MS UI Gothic" w:eastAsia="MS UI Gothic" w:hAnsi="MS UI Gothic" w:cs="ＭＳ Ｐゴシック"/>
                <w:kern w:val="0"/>
              </w:rPr>
              <w:t>.</w:t>
            </w:r>
            <w:r w:rsidR="007F5165" w:rsidRPr="00FD63C9">
              <w:rPr>
                <w:rFonts w:ascii="MS UI Gothic" w:eastAsia="MS UI Gothic" w:hAnsi="MS UI Gothic" w:cs="ＭＳ Ｐゴシック"/>
                <w:kern w:val="0"/>
              </w:rPr>
              <w:t>1</w:t>
            </w:r>
            <w:r w:rsidR="00816353" w:rsidRPr="00FD63C9">
              <w:rPr>
                <w:rFonts w:ascii="MS UI Gothic" w:eastAsia="MS UI Gothic" w:hAnsi="MS UI Gothic" w:cs="ＭＳ Ｐゴシック"/>
                <w:kern w:val="0"/>
              </w:rPr>
              <w:t>5</w:t>
            </w:r>
            <w:r w:rsidR="007F5165" w:rsidRPr="00FD63C9">
              <w:rPr>
                <w:rFonts w:ascii="MS UI Gothic" w:eastAsia="MS UI Gothic" w:hAnsi="MS UI Gothic" w:cs="ＭＳ Ｐゴシック" w:hint="eastAsia"/>
                <w:kern w:val="0"/>
              </w:rPr>
              <w:t>のいずれか早い方</w:t>
            </w:r>
          </w:p>
        </w:tc>
        <w:tc>
          <w:tcPr>
            <w:tcW w:w="2338" w:type="dxa"/>
            <w:vAlign w:val="center"/>
            <w:hideMark/>
          </w:tcPr>
          <w:p w14:paraId="318EC662"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事業実施者→市町村→県</w:t>
            </w:r>
          </w:p>
        </w:tc>
        <w:tc>
          <w:tcPr>
            <w:tcW w:w="2339" w:type="dxa"/>
            <w:vAlign w:val="center"/>
            <w:hideMark/>
          </w:tcPr>
          <w:p w14:paraId="4D5D792A"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事業実施者→県</w:t>
            </w:r>
          </w:p>
        </w:tc>
      </w:tr>
      <w:tr w:rsidR="007F5165" w:rsidRPr="009135E6" w14:paraId="5391C5D5" w14:textId="77777777" w:rsidTr="007F5165">
        <w:trPr>
          <w:trHeight w:val="545"/>
        </w:trPr>
        <w:tc>
          <w:tcPr>
            <w:tcW w:w="1985" w:type="dxa"/>
            <w:vAlign w:val="center"/>
            <w:hideMark/>
          </w:tcPr>
          <w:p w14:paraId="50084515"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補助金の額の確定通知</w:t>
            </w:r>
          </w:p>
        </w:tc>
        <w:tc>
          <w:tcPr>
            <w:tcW w:w="2268" w:type="dxa"/>
            <w:vAlign w:val="center"/>
            <w:hideMark/>
          </w:tcPr>
          <w:p w14:paraId="684F0D78"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実績報告書の受理後</w:t>
            </w:r>
          </w:p>
        </w:tc>
        <w:tc>
          <w:tcPr>
            <w:tcW w:w="2338" w:type="dxa"/>
            <w:vAlign w:val="center"/>
            <w:hideMark/>
          </w:tcPr>
          <w:p w14:paraId="3BC4A270"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県→市町村→事業実施者</w:t>
            </w:r>
          </w:p>
        </w:tc>
        <w:tc>
          <w:tcPr>
            <w:tcW w:w="2339" w:type="dxa"/>
            <w:vAlign w:val="center"/>
            <w:hideMark/>
          </w:tcPr>
          <w:p w14:paraId="01988778"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県→事業実施者</w:t>
            </w:r>
          </w:p>
        </w:tc>
      </w:tr>
      <w:tr w:rsidR="007F5165" w:rsidRPr="009135E6" w14:paraId="29796701" w14:textId="77777777" w:rsidTr="007F5165">
        <w:trPr>
          <w:trHeight w:val="545"/>
        </w:trPr>
        <w:tc>
          <w:tcPr>
            <w:tcW w:w="1985" w:type="dxa"/>
            <w:vAlign w:val="center"/>
            <w:hideMark/>
          </w:tcPr>
          <w:p w14:paraId="1A5F61E9"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補助金の請求</w:t>
            </w:r>
          </w:p>
        </w:tc>
        <w:tc>
          <w:tcPr>
            <w:tcW w:w="2268" w:type="dxa"/>
            <w:vAlign w:val="center"/>
            <w:hideMark/>
          </w:tcPr>
          <w:p w14:paraId="583BEB4E"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補助金の額の確定通知後</w:t>
            </w:r>
          </w:p>
        </w:tc>
        <w:tc>
          <w:tcPr>
            <w:tcW w:w="2338" w:type="dxa"/>
            <w:vAlign w:val="center"/>
            <w:hideMark/>
          </w:tcPr>
          <w:p w14:paraId="0DBEEA01"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事業実施者→市町村→県</w:t>
            </w:r>
          </w:p>
        </w:tc>
        <w:tc>
          <w:tcPr>
            <w:tcW w:w="2339" w:type="dxa"/>
            <w:vAlign w:val="center"/>
            <w:hideMark/>
          </w:tcPr>
          <w:p w14:paraId="7023D398"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事業実施者→県</w:t>
            </w:r>
          </w:p>
        </w:tc>
      </w:tr>
      <w:tr w:rsidR="007F5165" w:rsidRPr="009135E6" w14:paraId="69BA9F40" w14:textId="77777777" w:rsidTr="007F5165">
        <w:trPr>
          <w:trHeight w:val="545"/>
        </w:trPr>
        <w:tc>
          <w:tcPr>
            <w:tcW w:w="1985" w:type="dxa"/>
            <w:vAlign w:val="center"/>
            <w:hideMark/>
          </w:tcPr>
          <w:p w14:paraId="317163B6"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補助金の交付</w:t>
            </w:r>
          </w:p>
        </w:tc>
        <w:tc>
          <w:tcPr>
            <w:tcW w:w="2268" w:type="dxa"/>
            <w:vAlign w:val="center"/>
            <w:hideMark/>
          </w:tcPr>
          <w:p w14:paraId="660B087E"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補助金の請求後</w:t>
            </w:r>
          </w:p>
        </w:tc>
        <w:tc>
          <w:tcPr>
            <w:tcW w:w="2338" w:type="dxa"/>
            <w:vAlign w:val="center"/>
            <w:hideMark/>
          </w:tcPr>
          <w:p w14:paraId="5051BFA3"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県→事業実施者</w:t>
            </w:r>
          </w:p>
        </w:tc>
        <w:tc>
          <w:tcPr>
            <w:tcW w:w="2339" w:type="dxa"/>
            <w:vAlign w:val="center"/>
            <w:hideMark/>
          </w:tcPr>
          <w:p w14:paraId="6B319F56" w14:textId="77777777" w:rsidR="007F5165" w:rsidRPr="00FD63C9" w:rsidRDefault="007F5165" w:rsidP="007051E8">
            <w:pPr>
              <w:widowControl/>
              <w:snapToGrid w:val="0"/>
              <w:rPr>
                <w:rFonts w:ascii="MS UI Gothic" w:eastAsia="MS UI Gothic" w:hAnsi="MS UI Gothic" w:cs="ＭＳ Ｐゴシック"/>
                <w:kern w:val="0"/>
              </w:rPr>
            </w:pPr>
            <w:r w:rsidRPr="00FD63C9">
              <w:rPr>
                <w:rFonts w:ascii="MS UI Gothic" w:eastAsia="MS UI Gothic" w:hAnsi="MS UI Gothic" w:cs="ＭＳ Ｐゴシック" w:hint="eastAsia"/>
                <w:kern w:val="0"/>
              </w:rPr>
              <w:t>県→事業実施者</w:t>
            </w:r>
          </w:p>
        </w:tc>
      </w:tr>
    </w:tbl>
    <w:p w14:paraId="7F0301F2" w14:textId="25D7FA39" w:rsidR="00FD7157" w:rsidRDefault="00FD7157" w:rsidP="00921E58">
      <w:pPr>
        <w:ind w:leftChars="148" w:left="283" w:firstLine="1"/>
      </w:pPr>
      <w:r>
        <w:rPr>
          <w:rFonts w:hint="eastAsia"/>
        </w:rPr>
        <w:t>※</w:t>
      </w:r>
      <w:r w:rsidR="00921E58">
        <w:rPr>
          <w:rFonts w:hint="eastAsia"/>
        </w:rPr>
        <w:t xml:space="preserve"> </w:t>
      </w:r>
      <w:r w:rsidR="00E54C83">
        <w:rPr>
          <w:rFonts w:hint="eastAsia"/>
        </w:rPr>
        <w:t>内示は</w:t>
      </w:r>
      <w:r w:rsidR="005B61AD">
        <w:rPr>
          <w:rFonts w:hint="eastAsia"/>
        </w:rPr>
        <w:t>８</w:t>
      </w:r>
      <w:r w:rsidR="00E54C83">
        <w:rPr>
          <w:rFonts w:hint="eastAsia"/>
        </w:rPr>
        <w:t>月上旬、交付決定は</w:t>
      </w:r>
      <w:r w:rsidR="005B61AD">
        <w:rPr>
          <w:rFonts w:hint="eastAsia"/>
        </w:rPr>
        <w:t>８</w:t>
      </w:r>
      <w:r w:rsidR="00E54C83">
        <w:rPr>
          <w:rFonts w:hint="eastAsia"/>
        </w:rPr>
        <w:t>月下旬頃を予定していますが、</w:t>
      </w:r>
      <w:r>
        <w:rPr>
          <w:rFonts w:hint="eastAsia"/>
        </w:rPr>
        <w:t>前後する場合があります。</w:t>
      </w:r>
    </w:p>
    <w:p w14:paraId="4B3CEE0D" w14:textId="77777777" w:rsidR="00F51AF8" w:rsidRPr="001B0D96" w:rsidRDefault="00F51AF8" w:rsidP="001B0D96">
      <w:pPr>
        <w:pStyle w:val="13"/>
      </w:pPr>
      <w:bookmarkStart w:id="3" w:name="_Toc191224327"/>
      <w:r w:rsidRPr="001B0D96">
        <w:rPr>
          <w:rFonts w:hint="eastAsia"/>
        </w:rPr>
        <w:t>◆交付決定を受けた場合の注意事項</w:t>
      </w:r>
      <w:bookmarkEnd w:id="3"/>
    </w:p>
    <w:p w14:paraId="7B8544F5" w14:textId="77777777" w:rsidR="00F51AF8" w:rsidRPr="00F82F06" w:rsidRDefault="00F51AF8" w:rsidP="00C7497E">
      <w:pPr>
        <w:ind w:leftChars="100" w:left="742" w:hangingChars="288" w:hanging="551"/>
      </w:pPr>
      <w:r w:rsidRPr="00F82F06">
        <w:rPr>
          <w:rFonts w:hint="eastAsia"/>
        </w:rPr>
        <w:t>（１）交付決定を受けた場合は、</w:t>
      </w:r>
      <w:r w:rsidRPr="00F82F06">
        <w:rPr>
          <w:rFonts w:hint="eastAsia"/>
          <w:u w:val="wave"/>
        </w:rPr>
        <w:t>申請した事業計画書に基づいて、事業を実施</w:t>
      </w:r>
      <w:r w:rsidRPr="00F82F06">
        <w:rPr>
          <w:rFonts w:hint="eastAsia"/>
        </w:rPr>
        <w:t>してください。事業計画書に記載した内容を変更する場合は、</w:t>
      </w:r>
      <w:r w:rsidRPr="00F82F06">
        <w:rPr>
          <w:rFonts w:hint="eastAsia"/>
          <w:u w:val="wave"/>
        </w:rPr>
        <w:t>変更した内容を実行する前に、予め県に相談</w:t>
      </w:r>
      <w:r w:rsidRPr="00F82F06">
        <w:rPr>
          <w:rFonts w:hint="eastAsia"/>
        </w:rPr>
        <w:t>してください。変更の内容によっては、県に対して変更を申請し、承認又は変更交付決定を受ける必要があります（変更内容によっては承認等ができない場合もあります）。</w:t>
      </w:r>
      <w:r w:rsidRPr="00F82F06">
        <w:rPr>
          <w:rFonts w:hint="eastAsia"/>
          <w:u w:val="wave"/>
        </w:rPr>
        <w:t>承認等を得ずに事業計画書と異なる事業を実施した場合、補助金の交付ができない</w:t>
      </w:r>
      <w:r w:rsidRPr="00F82F06">
        <w:rPr>
          <w:rFonts w:hint="eastAsia"/>
        </w:rPr>
        <w:t>ことがあります。</w:t>
      </w:r>
    </w:p>
    <w:p w14:paraId="42B35BD9" w14:textId="77777777" w:rsidR="00F51AF8" w:rsidRPr="00F82F06" w:rsidRDefault="00F51AF8" w:rsidP="00C7497E">
      <w:pPr>
        <w:ind w:leftChars="100" w:left="742" w:hangingChars="288" w:hanging="551"/>
      </w:pPr>
      <w:r w:rsidRPr="00F82F06">
        <w:rPr>
          <w:rFonts w:hint="eastAsia"/>
        </w:rPr>
        <w:t>（２）補助対象経費の支出にあたっては、領収書、請求書、納品書等の証拠書類を分かりやすく整理・保存してください。実績報告時に必要となります。</w:t>
      </w:r>
    </w:p>
    <w:p w14:paraId="75D75C96" w14:textId="77777777" w:rsidR="00F51AF8" w:rsidRPr="00F82F06" w:rsidRDefault="00F51AF8" w:rsidP="00C7497E">
      <w:pPr>
        <w:ind w:leftChars="100" w:left="742" w:hangingChars="288" w:hanging="551"/>
      </w:pPr>
      <w:r w:rsidRPr="00F82F06">
        <w:rPr>
          <w:rFonts w:hint="eastAsia"/>
        </w:rPr>
        <w:t>（３）</w:t>
      </w:r>
      <w:r w:rsidRPr="00F82F06">
        <w:rPr>
          <w:rFonts w:hint="eastAsia"/>
          <w:u w:val="wave"/>
        </w:rPr>
        <w:t>交付決定より前に事業に着手することはできません。</w:t>
      </w:r>
    </w:p>
    <w:p w14:paraId="6207CEA4" w14:textId="5144E0ED" w:rsidR="00F51AF8" w:rsidRPr="00F82F06" w:rsidRDefault="00F51AF8" w:rsidP="00C7497E">
      <w:pPr>
        <w:ind w:leftChars="388" w:left="742"/>
      </w:pPr>
      <w:r w:rsidRPr="00F82F06">
        <w:rPr>
          <w:rFonts w:hint="eastAsia"/>
        </w:rPr>
        <w:t>ただし、交付申請に併せて交付決定前着手承認申請書を提出した場合は、以降、事業に着手することができます。</w:t>
      </w:r>
      <w:r w:rsidR="00637860">
        <w:rPr>
          <w:rFonts w:hint="eastAsia"/>
        </w:rPr>
        <w:t>〔交付決定前着手承認を希望する</w:t>
      </w:r>
      <w:r w:rsidR="00637860" w:rsidRPr="00637860">
        <w:rPr>
          <w:rFonts w:hint="eastAsia"/>
        </w:rPr>
        <w:t>場合の詳細は</w:t>
      </w:r>
      <w:r w:rsidR="00637860" w:rsidRPr="005C19EE">
        <w:rPr>
          <w:rFonts w:hint="eastAsia"/>
        </w:rPr>
        <w:t>P</w:t>
      </w:r>
      <w:r w:rsidR="005C19EE" w:rsidRPr="005C19EE">
        <w:t>1</w:t>
      </w:r>
      <w:r w:rsidR="005F3A34">
        <w:rPr>
          <w:rFonts w:hint="eastAsia"/>
        </w:rPr>
        <w:t>3</w:t>
      </w:r>
      <w:r w:rsidR="00637860" w:rsidRPr="00637860">
        <w:rPr>
          <w:rFonts w:hint="eastAsia"/>
        </w:rPr>
        <w:t>を参照 〕</w:t>
      </w:r>
    </w:p>
    <w:p w14:paraId="608F55FF" w14:textId="77777777" w:rsidR="00F51AF8" w:rsidRPr="00F82F06" w:rsidRDefault="00F51AF8" w:rsidP="00C7497E">
      <w:pPr>
        <w:ind w:leftChars="100" w:left="728" w:hangingChars="281" w:hanging="537"/>
      </w:pPr>
      <w:r w:rsidRPr="00F82F06">
        <w:rPr>
          <w:rFonts w:hint="eastAsia"/>
        </w:rPr>
        <w:t>（４）ハードに該当する購入備品(１品の取得価格が</w:t>
      </w:r>
      <w:r w:rsidRPr="00F82F06">
        <w:t>10</w:t>
      </w:r>
      <w:r w:rsidRPr="00F82F06">
        <w:rPr>
          <w:rFonts w:hint="eastAsia"/>
        </w:rPr>
        <w:t>万円以上</w:t>
      </w:r>
      <w:r w:rsidRPr="00F82F06">
        <w:t>)</w:t>
      </w:r>
      <w:r w:rsidRPr="00F82F06">
        <w:rPr>
          <w:rFonts w:hint="eastAsia"/>
        </w:rPr>
        <w:t>は、原則として現地確認を行います。</w:t>
      </w:r>
    </w:p>
    <w:p w14:paraId="23220FC6" w14:textId="6F4AA29B" w:rsidR="008A178F" w:rsidRDefault="00F45319" w:rsidP="007F5165">
      <w:pPr>
        <w:ind w:leftChars="100" w:left="573" w:hangingChars="200" w:hanging="382"/>
        <w:rPr>
          <w:rFonts w:hAnsi="ＭＳ 明朝"/>
          <w:color w:val="FF0000"/>
        </w:rPr>
      </w:pPr>
      <w:r w:rsidRPr="00F82F06">
        <w:rPr>
          <w:rFonts w:hint="eastAsia"/>
          <w:noProof/>
        </w:rPr>
        <mc:AlternateContent>
          <mc:Choice Requires="wps">
            <w:drawing>
              <wp:anchor distT="0" distB="0" distL="114300" distR="114300" simplePos="0" relativeHeight="251660800" behindDoc="0" locked="0" layoutInCell="1" allowOverlap="1" wp14:anchorId="639D3223" wp14:editId="209954FD">
                <wp:simplePos x="0" y="0"/>
                <wp:positionH relativeFrom="margin">
                  <wp:posOffset>155575</wp:posOffset>
                </wp:positionH>
                <wp:positionV relativeFrom="paragraph">
                  <wp:posOffset>362585</wp:posOffset>
                </wp:positionV>
                <wp:extent cx="5624830" cy="575310"/>
                <wp:effectExtent l="19050" t="19050" r="13970" b="15240"/>
                <wp:wrapSquare wrapText="bothSides"/>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7531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DA4DA9" w14:textId="4BB3A3A8" w:rsidR="00DB632F" w:rsidRPr="00927DA6" w:rsidRDefault="00DB632F" w:rsidP="00F51AF8">
                            <w:pPr>
                              <w:kinsoku w:val="0"/>
                              <w:overflowPunct w:val="0"/>
                              <w:spacing w:line="288" w:lineRule="exact"/>
                              <w:ind w:left="191" w:hangingChars="100" w:hanging="191"/>
                              <w:jc w:val="left"/>
                              <w:rPr>
                                <w:rFonts w:hAnsi="ＭＳ 明朝" w:cs="ＭＳ ゴシック"/>
                              </w:rPr>
                            </w:pPr>
                            <w:r>
                              <w:rPr>
                                <w:rFonts w:hint="eastAsia"/>
                              </w:rPr>
                              <w:t>※詳しくは「</w:t>
                            </w:r>
                            <w:r w:rsidRPr="00BA6860">
                              <w:rPr>
                                <w:rFonts w:hint="eastAsia"/>
                              </w:rPr>
                              <w:t>令和</w:t>
                            </w:r>
                            <w:r w:rsidR="00C95896">
                              <w:rPr>
                                <w:rFonts w:hint="eastAsia"/>
                              </w:rPr>
                              <w:t>８</w:t>
                            </w:r>
                            <w:r>
                              <w:rPr>
                                <w:rFonts w:hint="eastAsia"/>
                              </w:rPr>
                              <w:t>年度</w:t>
                            </w:r>
                            <w:r w:rsidRPr="00927DA6">
                              <w:rPr>
                                <w:rFonts w:hint="eastAsia"/>
                              </w:rPr>
                              <w:t>(</w:t>
                            </w:r>
                            <w:r>
                              <w:rPr>
                                <w:rFonts w:hint="eastAsia"/>
                              </w:rPr>
                              <w:t>２０２</w:t>
                            </w:r>
                            <w:r w:rsidR="00C95896">
                              <w:rPr>
                                <w:rFonts w:hint="eastAsia"/>
                              </w:rPr>
                              <w:t>６</w:t>
                            </w:r>
                            <w:r w:rsidRPr="00927DA6">
                              <w:rPr>
                                <w:rFonts w:hint="eastAsia"/>
                              </w:rPr>
                              <w:t>年度</w:t>
                            </w:r>
                            <w:r>
                              <w:rPr>
                                <w:rFonts w:hint="eastAsia"/>
                              </w:rPr>
                              <w:t>)くまもと未来づくりスタートアップ補助金</w:t>
                            </w:r>
                            <w:r w:rsidRPr="00927DA6">
                              <w:rPr>
                                <w:rFonts w:hint="eastAsia"/>
                              </w:rPr>
                              <w:t>交付要項」をご覧ください。</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D3223" id="AutoShape 6" o:spid="_x0000_s1027" style="position:absolute;left:0;text-align:left;margin-left:12.25pt;margin-top:28.55pt;width:442.9pt;height:45.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zUKAIAAC8EAAAOAAAAZHJzL2Uyb0RvYy54bWysU9uO2yAQfa/Uf0C8N46TzUVWnNUq260q&#10;bS/qth+AAdu0mKFAYqdfvwNO0mz7VpUHNMPAmTNnhs3t0GlykM4rMCXNJ1NKpOEglGlK+u3rw5s1&#10;JT4wI5gGI0t6lJ7ebl+/2vS2kDNoQQvpCIIYX/S2pG0Itsgyz1vZMT8BKw0Ga3AdC+i6JhOO9Yje&#10;6Ww2nS6zHpywDrj0Hk/vxyDdJvy6ljx8qmsvA9ElRW4h7S7tVdyz7YYVjWO2VfxEg/0Di44pg0kv&#10;UPcsMLJ36i+oTnEHHuow4dBlUNeKy1QDVpNP/6jmqWVWplpQHG8vMvn/B8s/Hp7sZxepe/sI/Icn&#10;BnYtM428cw76VjKB6fIoVNZbX1weRMfjU1L1H0Bga9k+QNJgqF0XAbE6MiSpjxep5RAIx8PFcnaz&#10;nmNHOMYWq8U8T73IWHF+bZ0P7yR0JBoldbA34gv2M6Vgh0cfkt6CGNbF7OI7JXWnsXsHpkm+XC5X&#10;iTQrTpcR+4wZXxp4UFqn/mtD+pLO1/k0EuqsKKmodErkQSsRLyaFXFPttCOYAAtK65TixbVENQFH&#10;9d4akezAlB5tJKLNSc6oYBxWX4ShGojC1EnreFKBOKK+DsapxV+GRgvuFyU9TmxJ/c89c5IS/d5g&#10;j1b4H+KIJ+dmgS4l7jpSXUeY4QhV0kDJaO7C+C321qmmxUx5EsDAHfa1VuE8ACOrE32cSrRejP21&#10;n279/ufbZwAAAP//AwBQSwMEFAAGAAgAAAAhAEd1aYXhAAAACQEAAA8AAABkcnMvZG93bnJldi54&#10;bWxMj8FOwzAQRO9I/IO1SNyok9ISCHEqQCoHKhXRcujRjbdJ1Hgd2U4b+HqWExxX8zTztliMthMn&#10;9KF1pCCdJCCQKmdaqhV8bpc39yBC1GR05wgVfGGARXl5UejcuDN94GkTa8ElFHKtoImxz6UMVYNW&#10;h4nrkTg7OG915NPX0nh95nLbyWmS3EmrW+KFRvf40mB13AxWwetqPKxD1vvtcji+P3/74W23Wyt1&#10;fTU+PYKIOMY/GH71WR1Kdtq7gUwQnYLpbM6kgnmWguD8IU1uQewZnGUZyLKQ/z8ofwAAAP//AwBQ&#10;SwECLQAUAAYACAAAACEAtoM4kv4AAADhAQAAEwAAAAAAAAAAAAAAAAAAAAAAW0NvbnRlbnRfVHlw&#10;ZXNdLnhtbFBLAQItABQABgAIAAAAIQA4/SH/1gAAAJQBAAALAAAAAAAAAAAAAAAAAC8BAABfcmVs&#10;cy8ucmVsc1BLAQItABQABgAIAAAAIQD5rJzUKAIAAC8EAAAOAAAAAAAAAAAAAAAAAC4CAABkcnMv&#10;ZTJvRG9jLnhtbFBLAQItABQABgAIAAAAIQBHdWmF4QAAAAkBAAAPAAAAAAAAAAAAAAAAAIIEAABk&#10;cnMvZG93bnJldi54bWxQSwUGAAAAAAQABADzAAAAkAUAAAAA&#10;" filled="f" strokeweight="3pt">
                <v:stroke linestyle="thinThin"/>
                <v:textbox inset="2mm,,2mm">
                  <w:txbxContent>
                    <w:p w14:paraId="54DA4DA9" w14:textId="4BB3A3A8" w:rsidR="00DB632F" w:rsidRPr="00927DA6" w:rsidRDefault="00DB632F" w:rsidP="00F51AF8">
                      <w:pPr>
                        <w:kinsoku w:val="0"/>
                        <w:overflowPunct w:val="0"/>
                        <w:spacing w:line="288" w:lineRule="exact"/>
                        <w:ind w:left="191" w:hangingChars="100" w:hanging="191"/>
                        <w:jc w:val="left"/>
                        <w:rPr>
                          <w:rFonts w:hAnsi="ＭＳ 明朝" w:cs="ＭＳ ゴシック"/>
                        </w:rPr>
                      </w:pPr>
                      <w:r>
                        <w:rPr>
                          <w:rFonts w:hint="eastAsia"/>
                        </w:rPr>
                        <w:t>※詳しくは「</w:t>
                      </w:r>
                      <w:r w:rsidRPr="00BA6860">
                        <w:rPr>
                          <w:rFonts w:hint="eastAsia"/>
                        </w:rPr>
                        <w:t>令和</w:t>
                      </w:r>
                      <w:r w:rsidR="00C95896">
                        <w:rPr>
                          <w:rFonts w:hint="eastAsia"/>
                        </w:rPr>
                        <w:t>８</w:t>
                      </w:r>
                      <w:r>
                        <w:rPr>
                          <w:rFonts w:hint="eastAsia"/>
                        </w:rPr>
                        <w:t>年度</w:t>
                      </w:r>
                      <w:r w:rsidRPr="00927DA6">
                        <w:rPr>
                          <w:rFonts w:hint="eastAsia"/>
                        </w:rPr>
                        <w:t>(</w:t>
                      </w:r>
                      <w:r>
                        <w:rPr>
                          <w:rFonts w:hint="eastAsia"/>
                        </w:rPr>
                        <w:t>２０２</w:t>
                      </w:r>
                      <w:r w:rsidR="00C95896">
                        <w:rPr>
                          <w:rFonts w:hint="eastAsia"/>
                        </w:rPr>
                        <w:t>６</w:t>
                      </w:r>
                      <w:r w:rsidRPr="00927DA6">
                        <w:rPr>
                          <w:rFonts w:hint="eastAsia"/>
                        </w:rPr>
                        <w:t>年度</w:t>
                      </w:r>
                      <w:r>
                        <w:rPr>
                          <w:rFonts w:hint="eastAsia"/>
                        </w:rPr>
                        <w:t>)くまもと未来づくりスタートアップ補助金</w:t>
                      </w:r>
                      <w:r w:rsidRPr="00927DA6">
                        <w:rPr>
                          <w:rFonts w:hint="eastAsia"/>
                        </w:rPr>
                        <w:t>交付要項」をご覧ください。</w:t>
                      </w:r>
                    </w:p>
                  </w:txbxContent>
                </v:textbox>
                <w10:wrap type="square" anchorx="margin"/>
              </v:roundrect>
            </w:pict>
          </mc:Fallback>
        </mc:AlternateContent>
      </w:r>
      <w:r w:rsidR="00F51AF8" w:rsidRPr="00F82F06">
        <w:rPr>
          <w:rFonts w:hint="eastAsia"/>
        </w:rPr>
        <w:t>（５）本事業で人を雇用する場合は、実績報告時に賃金台帳等や出勤簿等が必要となります。</w:t>
      </w:r>
      <w:r w:rsidR="00F51AF8" w:rsidRPr="00C61BDD">
        <w:rPr>
          <w:rFonts w:hAnsi="ＭＳ 明朝"/>
          <w:color w:val="FF0000"/>
        </w:rPr>
        <w:br w:type="page"/>
      </w:r>
    </w:p>
    <w:p w14:paraId="6CC3D70C" w14:textId="77777777" w:rsidR="00F51AF8" w:rsidRPr="00C61BDD" w:rsidRDefault="00F51AF8" w:rsidP="00172EF1">
      <w:pPr>
        <w:widowControl/>
        <w:jc w:val="left"/>
        <w:rPr>
          <w:rFonts w:hAnsi="ＭＳ 明朝"/>
          <w:color w:val="FF0000"/>
        </w:rPr>
      </w:pPr>
    </w:p>
    <w:p w14:paraId="301DE970" w14:textId="77777777" w:rsidR="00FF0F44" w:rsidRPr="00B96A2E" w:rsidRDefault="008A178F" w:rsidP="00FF0F44">
      <w:pPr>
        <w:pStyle w:val="21"/>
        <w:outlineLvl w:val="0"/>
        <w:rPr>
          <w:spacing w:val="10"/>
        </w:rPr>
      </w:pPr>
      <w:bookmarkStart w:id="4" w:name="_Toc191224328"/>
      <w:r w:rsidRPr="00B96A2E">
        <w:rPr>
          <w:spacing w:val="10"/>
        </w:rPr>
        <mc:AlternateContent>
          <mc:Choice Requires="wps">
            <w:drawing>
              <wp:anchor distT="0" distB="0" distL="114300" distR="114300" simplePos="0" relativeHeight="251691520" behindDoc="1" locked="0" layoutInCell="1" allowOverlap="1" wp14:anchorId="355E3372" wp14:editId="79E86577">
                <wp:simplePos x="0" y="0"/>
                <wp:positionH relativeFrom="margin">
                  <wp:posOffset>37712</wp:posOffset>
                </wp:positionH>
                <wp:positionV relativeFrom="paragraph">
                  <wp:posOffset>-86426</wp:posOffset>
                </wp:positionV>
                <wp:extent cx="5723890" cy="575945"/>
                <wp:effectExtent l="19050" t="19050" r="29210" b="33655"/>
                <wp:wrapNone/>
                <wp:docPr id="7" name="角丸四角形吹き出し 7"/>
                <wp:cNvGraphicFramePr/>
                <a:graphic xmlns:a="http://schemas.openxmlformats.org/drawingml/2006/main">
                  <a:graphicData uri="http://schemas.microsoft.com/office/word/2010/wordprocessingShape">
                    <wps:wsp>
                      <wps:cNvSpPr/>
                      <wps:spPr>
                        <a:xfrm>
                          <a:off x="0" y="0"/>
                          <a:ext cx="5723890" cy="575945"/>
                        </a:xfrm>
                        <a:prstGeom prst="wedgeRoundRectCallout">
                          <a:avLst>
                            <a:gd name="adj1" fmla="val -20337"/>
                            <a:gd name="adj2" fmla="val 4529"/>
                            <a:gd name="adj3" fmla="val 16667"/>
                          </a:avLst>
                        </a:prstGeom>
                        <a:ln w="63500" cmpd="tri">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45B669" w14:textId="77777777" w:rsidR="00DB632F" w:rsidRPr="000A3498" w:rsidRDefault="00DB632F" w:rsidP="00FF0F44">
                            <w:pPr>
                              <w:jc w:val="center"/>
                              <w:rPr>
                                <w:rFonts w:ascii="HG丸ｺﾞｼｯｸM-PRO" w:eastAsia="HG丸ｺﾞｼｯｸM-PRO" w:hAnsi="HG丸ｺﾞｼｯｸM-PRO"/>
                                <w:b/>
                                <w:spacing w:val="1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E33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left:0;text-align:left;margin-left:2.95pt;margin-top:-6.8pt;width:450.7pt;height:45.3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3cuAIAANkFAAAOAAAAZHJzL2Uyb0RvYy54bWysVEtv2zAMvg/YfxB0b513m6BOEaToMKDo&#10;irZDz4osJd4kUZOU2NmvHyU7TrrmNOwiU+bH1yeSN7e1VmQnnC/B5LR/2aNEGA5FadY5/f56f3FN&#10;iQ/MFEyBETndC09v558/3VR2JgawAVUIR9CJ8bPK5nQTgp1lmecboZm/BCsMKiU4zQJe3TorHKvQ&#10;u1bZoNebZBW4wjrgwnv8e9co6Tz5l1Lw8E1KLwJROcXcQjpdOlfxzOY3bLZ2zG5K3qbB/iELzUqD&#10;QTtXdywwsnXlB1e65A48yHDJQWcgZclFqgGr6ff+quZlw6xItSA53nY0+f/nlj/uXuyTQxoq62ce&#10;xVhFLZ2OX8yP1ImsfUeWqAPh+HN8NRheT5FTjrrx1Xg6Gkc2s6O1dT58EaBJFHJaiWItnmFrimd8&#10;liVTCrYhkcZ2Dz4k9gpimMY2YcWPPiVSK3yMHVPkYtAbDq/a1zoBDU5Bo/Fg+hEyPIX0J5NJcoNp&#10;tlFROiQaU1CGVDmdDMe9WJq2RU6DK1OaHlRZ3JdKRVzqULFUjmB+iKn7bfUnKHStDFJypDZJYa9E&#10;E+pZSFIWSOagCRC7/uiTcS5MmLR+lUF0NJOYQWfYP2eowiGZFhvNRJqGzrB3zvB9xM4iRQUTOmNd&#10;GnDnHBQ/u8gN/lB9U3MsP9SrGouONbddt4Ji/+SIg2Y6veX3JXbMA/PhiTnsAHwJXDHhGx5SAT4P&#10;tBIlG3C/z/2PeJwS1FJS4Xjn1P/aMicoUV8Nzs+0PxrFfZAuI+xlvLhTzepUY7Z6CfjK2JOYXRIj&#10;PqiDKB3oN9xEixgVVcxwjJ1THtzhsgzN2sFdxsVikWC4AywLD+bF8ug88hx78bV+Y862YxNw4B7h&#10;sAratm0G7YiNlgYW2wCyDFEZmW54bS+4P1B6t6BO7wl13MjzPwAAAP//AwBQSwMEFAAGAAgAAAAh&#10;AE4iQrLfAAAACAEAAA8AAABkcnMvZG93bnJldi54bWxMj19Lw0AQxN8Fv8Oxgm/tJQYbG7MpRRAV&#10;/IOp6Os2WZNgbi/kLm389p5P+jjMMPObfDObXh14dJ0VhHgZgWKpbN1Jg/C2u11cgXKepKbeCiN8&#10;s4NNcXqSU1bbo7zyofSNCiXiMkJovR8yrV3VsiG3tANL8D7taMgHOTa6HukYyk2vL6JopQ11EhZa&#10;Gvim5eqrnAxC9/T+ct/E/m56/njclZwQPWwJ8fxs3l6D8jz7vzD84gd0KALT3k5SO9UjXK5DEGER&#10;JytQwV9HaQJqj5CmMegi1/8PFD8AAAD//wMAUEsBAi0AFAAGAAgAAAAhALaDOJL+AAAA4QEAABMA&#10;AAAAAAAAAAAAAAAAAAAAAFtDb250ZW50X1R5cGVzXS54bWxQSwECLQAUAAYACAAAACEAOP0h/9YA&#10;AACUAQAACwAAAAAAAAAAAAAAAAAvAQAAX3JlbHMvLnJlbHNQSwECLQAUAAYACAAAACEAIgPd3LgC&#10;AADZBQAADgAAAAAAAAAAAAAAAAAuAgAAZHJzL2Uyb0RvYy54bWxQSwECLQAUAAYACAAAACEATiJC&#10;st8AAAAIAQAADwAAAAAAAAAAAAAAAAASBQAAZHJzL2Rvd25yZXYueG1sUEsFBgAAAAAEAAQA8wAA&#10;AB4GAAAAAA==&#10;" adj="6407,11778" fillcolor="white [3201]" strokecolor="black [3213]" strokeweight="5pt">
                <v:stroke linestyle="thickBetweenThin"/>
                <v:textbox>
                  <w:txbxContent>
                    <w:p w14:paraId="6345B669" w14:textId="77777777" w:rsidR="00DB632F" w:rsidRPr="000A3498" w:rsidRDefault="00DB632F" w:rsidP="00FF0F44">
                      <w:pPr>
                        <w:jc w:val="center"/>
                        <w:rPr>
                          <w:rFonts w:ascii="HG丸ｺﾞｼｯｸM-PRO" w:eastAsia="HG丸ｺﾞｼｯｸM-PRO" w:hAnsi="HG丸ｺﾞｼｯｸM-PRO"/>
                          <w:b/>
                          <w:spacing w:val="10"/>
                          <w:sz w:val="40"/>
                          <w:szCs w:val="40"/>
                        </w:rPr>
                      </w:pPr>
                    </w:p>
                  </w:txbxContent>
                </v:textbox>
                <w10:wrap anchorx="margin"/>
              </v:shape>
            </w:pict>
          </mc:Fallback>
        </mc:AlternateContent>
      </w:r>
      <w:r w:rsidR="00FF0F44" w:rsidRPr="00B96A2E">
        <w:rPr>
          <w:rFonts w:hint="eastAsia"/>
          <w:spacing w:val="10"/>
        </w:rPr>
        <w:t>一般枠</w:t>
      </w:r>
      <w:bookmarkEnd w:id="4"/>
    </w:p>
    <w:p w14:paraId="06912DC1" w14:textId="77777777" w:rsidR="00FF0F44" w:rsidRDefault="00FF0F44" w:rsidP="008A178F">
      <w:pPr>
        <w:pStyle w:val="B"/>
        <w:keepNext w:val="0"/>
        <w:numPr>
          <w:ilvl w:val="0"/>
          <w:numId w:val="0"/>
        </w:numPr>
        <w:shd w:val="clear" w:color="auto" w:fill="auto"/>
        <w:spacing w:beforeLines="0" w:before="0"/>
        <w:outlineLvl w:val="9"/>
      </w:pPr>
    </w:p>
    <w:p w14:paraId="0A950435" w14:textId="77777777" w:rsidR="00FF0F44" w:rsidRPr="00F82F06" w:rsidRDefault="00FF0F44" w:rsidP="00DB632F">
      <w:pPr>
        <w:pStyle w:val="B"/>
        <w:keepNext w:val="0"/>
        <w:numPr>
          <w:ilvl w:val="0"/>
          <w:numId w:val="0"/>
        </w:numPr>
        <w:spacing w:beforeLines="0" w:before="60" w:after="60"/>
        <w:outlineLvl w:val="9"/>
        <w:rPr>
          <w:rFonts w:ascii="HG丸ｺﾞｼｯｸM-PRO" w:hAnsi="ＭＳ 明朝"/>
          <w:b w:val="0"/>
          <w:snapToGrid w:val="0"/>
        </w:rPr>
      </w:pPr>
      <w:r w:rsidRPr="00217E27">
        <w:t xml:space="preserve"> </w:t>
      </w:r>
      <w:r w:rsidRPr="00F82F06">
        <w:rPr>
          <w:rFonts w:hint="eastAsia"/>
          <w:b w:val="0"/>
          <w:snapToGrid w:val="0"/>
        </w:rPr>
        <w:t>◆補助対象事業</w:t>
      </w:r>
    </w:p>
    <w:p w14:paraId="11CF167C" w14:textId="77777777" w:rsidR="00FF0F44" w:rsidRPr="00F82F06" w:rsidRDefault="00FF0F44" w:rsidP="00FD63C9">
      <w:pPr>
        <w:spacing w:line="260" w:lineRule="exact"/>
        <w:ind w:leftChars="148" w:left="283" w:firstLineChars="100" w:firstLine="191"/>
        <w:rPr>
          <w:rFonts w:hAnsi="ＭＳ 明朝" w:cs="ＭＳ Ｐゴシック"/>
          <w:kern w:val="0"/>
        </w:rPr>
      </w:pPr>
      <w:r w:rsidRPr="00217E27">
        <w:rPr>
          <w:rFonts w:hint="eastAsia"/>
        </w:rPr>
        <w:t>県内各地の魅力ある地域づくりを推進するため、市町村や地域団体等による地域の賑わいやつながりの創出など地域活性化に資する取組みの始動（スタートアップ）</w:t>
      </w:r>
      <w:r w:rsidR="00FC3D5E">
        <w:rPr>
          <w:rFonts w:hint="eastAsia"/>
        </w:rPr>
        <w:t>。</w:t>
      </w:r>
    </w:p>
    <w:p w14:paraId="509E537C" w14:textId="77777777" w:rsidR="00FF0F44" w:rsidRPr="0064494A" w:rsidRDefault="00FF0F44" w:rsidP="00FD63C9">
      <w:pPr>
        <w:spacing w:before="60" w:line="260" w:lineRule="exact"/>
        <w:ind w:leftChars="75" w:left="143" w:firstLineChars="100" w:firstLine="191"/>
        <w:rPr>
          <w:rFonts w:ascii="游ゴシック" w:eastAsia="游ゴシック" w:hAnsi="游ゴシック"/>
        </w:rPr>
      </w:pPr>
      <w:r w:rsidRPr="0064494A">
        <w:rPr>
          <w:rFonts w:ascii="游ゴシック" w:eastAsia="游ゴシック" w:hAnsi="游ゴシック" w:hint="eastAsia"/>
        </w:rPr>
        <w:t>【留意点】</w:t>
      </w:r>
    </w:p>
    <w:p w14:paraId="64F59DFA" w14:textId="77777777" w:rsidR="00FF0F44" w:rsidRPr="0064494A" w:rsidRDefault="00FF0F44" w:rsidP="00FD63C9">
      <w:pPr>
        <w:spacing w:line="260" w:lineRule="exact"/>
        <w:ind w:leftChars="100" w:left="191" w:firstLineChars="200" w:firstLine="382"/>
        <w:rPr>
          <w:rFonts w:ascii="游ゴシック" w:eastAsia="游ゴシック" w:hAnsi="游ゴシック"/>
          <w:color w:val="000000" w:themeColor="text1"/>
        </w:rPr>
      </w:pPr>
      <w:r w:rsidRPr="0064494A">
        <w:rPr>
          <w:rFonts w:ascii="游ゴシック" w:eastAsia="游ゴシック" w:hAnsi="游ゴシック" w:hint="eastAsia"/>
          <w:color w:val="000000" w:themeColor="text1"/>
        </w:rPr>
        <w:t>補助対象事業は、次のような取組みであることが必要です。</w:t>
      </w:r>
    </w:p>
    <w:p w14:paraId="3DBA692C" w14:textId="77777777" w:rsidR="00FF0F44" w:rsidRPr="0064494A" w:rsidRDefault="00FF0F44" w:rsidP="00FD63C9">
      <w:pPr>
        <w:spacing w:line="260" w:lineRule="exact"/>
        <w:ind w:leftChars="300" w:left="765" w:hangingChars="100" w:hanging="191"/>
        <w:rPr>
          <w:rFonts w:ascii="游ゴシック" w:eastAsia="游ゴシック" w:hAnsi="游ゴシック"/>
        </w:rPr>
      </w:pPr>
      <w:r w:rsidRPr="0064494A">
        <w:rPr>
          <w:rFonts w:ascii="游ゴシック" w:eastAsia="游ゴシック" w:hAnsi="游ゴシック" w:hint="eastAsia"/>
        </w:rPr>
        <w:t>・取組内容が非営利活動であり、公益上の目的があること</w:t>
      </w:r>
    </w:p>
    <w:p w14:paraId="33617F4C" w14:textId="77777777" w:rsidR="00FF0F44" w:rsidRPr="0064494A" w:rsidRDefault="007942DB" w:rsidP="00FD63C9">
      <w:pPr>
        <w:spacing w:line="260" w:lineRule="exact"/>
        <w:ind w:leftChars="300" w:left="765" w:hangingChars="100" w:hanging="191"/>
        <w:rPr>
          <w:rFonts w:ascii="游ゴシック" w:eastAsia="游ゴシック" w:hAnsi="游ゴシック"/>
        </w:rPr>
      </w:pPr>
      <w:r>
        <w:rPr>
          <w:rFonts w:ascii="游ゴシック" w:eastAsia="游ゴシック" w:hAnsi="游ゴシック" w:hint="eastAsia"/>
        </w:rPr>
        <w:t>・事業実施者にとって</w:t>
      </w:r>
      <w:r w:rsidR="00FF0F44" w:rsidRPr="0064494A">
        <w:rPr>
          <w:rFonts w:ascii="游ゴシック" w:eastAsia="游ゴシック" w:hAnsi="游ゴシック" w:hint="eastAsia"/>
        </w:rPr>
        <w:t>新たな取組みであること（</w:t>
      </w:r>
      <w:r>
        <w:rPr>
          <w:rFonts w:ascii="游ゴシック" w:eastAsia="游ゴシック" w:hAnsi="游ゴシック" w:hint="eastAsia"/>
        </w:rPr>
        <w:t>事業実施者が従来から</w:t>
      </w:r>
      <w:r w:rsidR="00FF0F44" w:rsidRPr="0064494A">
        <w:rPr>
          <w:rFonts w:ascii="游ゴシック" w:eastAsia="游ゴシック" w:hAnsi="游ゴシック" w:hint="eastAsia"/>
        </w:rPr>
        <w:t>継続して実施しているものは対象外）</w:t>
      </w:r>
    </w:p>
    <w:p w14:paraId="3E5D56EF" w14:textId="77777777" w:rsidR="00FF0F44" w:rsidRPr="0064494A" w:rsidRDefault="00FF0F44" w:rsidP="00FD63C9">
      <w:pPr>
        <w:spacing w:line="260" w:lineRule="exact"/>
        <w:ind w:leftChars="300" w:left="765" w:hangingChars="100" w:hanging="191"/>
        <w:rPr>
          <w:rFonts w:ascii="游ゴシック" w:eastAsia="游ゴシック" w:hAnsi="游ゴシック"/>
        </w:rPr>
      </w:pPr>
      <w:r w:rsidRPr="0064494A">
        <w:rPr>
          <w:rFonts w:ascii="游ゴシック" w:eastAsia="游ゴシック" w:hAnsi="游ゴシック" w:hint="eastAsia"/>
        </w:rPr>
        <w:t>・取組内容がメディア等を活用した広報のみのものでないこと</w:t>
      </w:r>
    </w:p>
    <w:p w14:paraId="1DDCDDE0" w14:textId="77777777" w:rsidR="00FF0F44" w:rsidRPr="00F82F06" w:rsidRDefault="00FF0F44" w:rsidP="00DB632F">
      <w:pPr>
        <w:pStyle w:val="B"/>
        <w:keepNext w:val="0"/>
        <w:numPr>
          <w:ilvl w:val="0"/>
          <w:numId w:val="0"/>
        </w:numPr>
        <w:spacing w:beforeLines="0" w:before="60" w:after="60"/>
        <w:outlineLvl w:val="9"/>
        <w:rPr>
          <w:rFonts w:ascii="HG丸ｺﾞｼｯｸM-PRO" w:hAnsi="ＭＳ 明朝"/>
          <w:b w:val="0"/>
          <w:snapToGrid w:val="0"/>
        </w:rPr>
      </w:pPr>
      <w:r w:rsidRPr="00F82F06">
        <w:rPr>
          <w:rFonts w:hint="eastAsia"/>
          <w:b w:val="0"/>
          <w:snapToGrid w:val="0"/>
        </w:rPr>
        <w:t>◆事業実施者</w:t>
      </w:r>
    </w:p>
    <w:p w14:paraId="0267EAAF" w14:textId="6242303A" w:rsidR="00C76FF8" w:rsidRPr="00F82F06" w:rsidRDefault="00C76FF8" w:rsidP="00C76FF8">
      <w:pPr>
        <w:spacing w:before="60" w:line="260" w:lineRule="exact"/>
        <w:ind w:leftChars="75" w:left="143"/>
        <w:rPr>
          <w:spacing w:val="6"/>
        </w:rPr>
      </w:pPr>
      <w:r>
        <w:rPr>
          <w:rFonts w:hint="eastAsia"/>
        </w:rPr>
        <w:t>（１）</w:t>
      </w:r>
      <w:r w:rsidRPr="00F82F06">
        <w:rPr>
          <w:rFonts w:hint="eastAsia"/>
        </w:rPr>
        <w:t>地域団体等</w:t>
      </w:r>
    </w:p>
    <w:p w14:paraId="0DEFB9BB" w14:textId="67A2FC4F" w:rsidR="00C76FF8" w:rsidRDefault="00C76FF8" w:rsidP="00FD63C9">
      <w:pPr>
        <w:spacing w:line="260" w:lineRule="exact"/>
        <w:ind w:leftChars="445" w:left="851"/>
      </w:pPr>
      <w:r w:rsidRPr="00F82F06">
        <w:rPr>
          <w:rFonts w:hint="eastAsia"/>
        </w:rPr>
        <w:t>地域づくり団体、地域コミュニティ組織、ＮＰＯ法人、福祉・商工・農林水産・文化関係団体、及び地域づくり団体等で構成する実行委員会・協議会等</w:t>
      </w:r>
    </w:p>
    <w:p w14:paraId="3D38A60E" w14:textId="7046E5E7" w:rsidR="00FF0F44" w:rsidRPr="00F82F06" w:rsidRDefault="00FF0F44" w:rsidP="00FD63C9">
      <w:pPr>
        <w:spacing w:line="260" w:lineRule="exact"/>
        <w:ind w:leftChars="74" w:left="141"/>
      </w:pPr>
      <w:r w:rsidRPr="00F82F06">
        <w:rPr>
          <w:rFonts w:hint="eastAsia"/>
        </w:rPr>
        <w:t>（</w:t>
      </w:r>
      <w:r w:rsidR="00C76FF8">
        <w:rPr>
          <w:rFonts w:hint="eastAsia"/>
        </w:rPr>
        <w:t>２</w:t>
      </w:r>
      <w:r w:rsidRPr="00F82F06">
        <w:rPr>
          <w:rFonts w:hint="eastAsia"/>
        </w:rPr>
        <w:t>）市町村等</w:t>
      </w:r>
    </w:p>
    <w:p w14:paraId="41472C18" w14:textId="77777777" w:rsidR="00FF0F44" w:rsidRPr="00F82F06" w:rsidRDefault="00FF0F44" w:rsidP="00FD63C9">
      <w:pPr>
        <w:spacing w:line="260" w:lineRule="exact"/>
        <w:ind w:leftChars="450" w:left="860"/>
      </w:pPr>
      <w:r w:rsidRPr="00F82F06">
        <w:rPr>
          <w:rFonts w:hint="eastAsia"/>
        </w:rPr>
        <w:t>市町</w:t>
      </w:r>
      <w:r w:rsidR="00FB131F">
        <w:rPr>
          <w:rFonts w:hint="eastAsia"/>
        </w:rPr>
        <w:t>村、広域連合、一部事務組合、及び市町村が参画し</w:t>
      </w:r>
      <w:r w:rsidRPr="00F82F06">
        <w:rPr>
          <w:rFonts w:hint="eastAsia"/>
        </w:rPr>
        <w:t>かつ中心となって運営を行う実行委員会・協議会等</w:t>
      </w:r>
    </w:p>
    <w:p w14:paraId="627379B8" w14:textId="77777777" w:rsidR="00FF0F44" w:rsidRPr="00F82F06" w:rsidRDefault="00FF0F44" w:rsidP="00FD63C9">
      <w:pPr>
        <w:spacing w:line="260" w:lineRule="exact"/>
        <w:ind w:leftChars="500" w:left="1147" w:hangingChars="100" w:hanging="191"/>
      </w:pPr>
      <w:r w:rsidRPr="00F82F06">
        <w:rPr>
          <w:rFonts w:hint="eastAsia"/>
        </w:rPr>
        <w:t>※熊本市が実施主体となる事業は対象としません。ただし、熊本市が他市町村等と連携して事業を実施し、その効果が県内に波及すると認められた場合は、補助対象となることがあります。</w:t>
      </w:r>
    </w:p>
    <w:p w14:paraId="0311825B" w14:textId="6AEEC142" w:rsidR="00FF0F44" w:rsidRDefault="00FF0F44" w:rsidP="00FD63C9">
      <w:pPr>
        <w:spacing w:before="60" w:line="260" w:lineRule="exact"/>
        <w:ind w:leftChars="75" w:left="143"/>
      </w:pPr>
      <w:r w:rsidRPr="00F82F06">
        <w:rPr>
          <w:rFonts w:hint="eastAsia"/>
        </w:rPr>
        <w:t>（</w:t>
      </w:r>
      <w:r w:rsidR="00C76FF8">
        <w:rPr>
          <w:rFonts w:hint="eastAsia"/>
        </w:rPr>
        <w:t>３</w:t>
      </w:r>
      <w:r w:rsidRPr="00F82F06">
        <w:rPr>
          <w:rFonts w:hint="eastAsia"/>
        </w:rPr>
        <w:t>）連携する複数の市町村等</w:t>
      </w:r>
    </w:p>
    <w:p w14:paraId="51C28FDC" w14:textId="77777777" w:rsidR="00FF0F44" w:rsidRDefault="00FF0F44" w:rsidP="00FD63C9">
      <w:pPr>
        <w:spacing w:line="260" w:lineRule="exact"/>
        <w:ind w:leftChars="445" w:left="852" w:hanging="1"/>
      </w:pPr>
      <w:r w:rsidRPr="00F82F06">
        <w:rPr>
          <w:rFonts w:hint="eastAsia"/>
        </w:rPr>
        <w:t>主として複数の市町村で構成する広域的な組織や広域連合、一部事務組合または、これらのうち２</w:t>
      </w:r>
      <w:r>
        <w:rPr>
          <w:rFonts w:hint="eastAsia"/>
        </w:rPr>
        <w:t>つ</w:t>
      </w:r>
      <w:r w:rsidR="00760DEE">
        <w:rPr>
          <w:rFonts w:hint="eastAsia"/>
        </w:rPr>
        <w:t>以上の組織で構成する広域的な組織等</w:t>
      </w:r>
      <w:r w:rsidR="001139D2">
        <w:rPr>
          <w:rFonts w:hint="eastAsia"/>
        </w:rPr>
        <w:t>（詳しくは、くまもと未来づくりスタートアップ補助金交付要項</w:t>
      </w:r>
      <w:r w:rsidR="007942DB">
        <w:rPr>
          <w:rFonts w:hint="eastAsia"/>
        </w:rPr>
        <w:t>をご覧ください）</w:t>
      </w:r>
      <w:r w:rsidR="007942DB" w:rsidRPr="00F82F06">
        <w:rPr>
          <w:rFonts w:hint="eastAsia"/>
        </w:rPr>
        <w:t>。</w:t>
      </w:r>
    </w:p>
    <w:p w14:paraId="6293BCBF" w14:textId="77777777" w:rsidR="00FF0F44" w:rsidRPr="00F82F06" w:rsidRDefault="00FF0F44" w:rsidP="00DB632F">
      <w:pPr>
        <w:pStyle w:val="B"/>
        <w:keepNext w:val="0"/>
        <w:numPr>
          <w:ilvl w:val="0"/>
          <w:numId w:val="0"/>
        </w:numPr>
        <w:spacing w:beforeLines="0" w:before="60" w:after="60"/>
        <w:outlineLvl w:val="9"/>
        <w:rPr>
          <w:rFonts w:ascii="HG丸ｺﾞｼｯｸM-PRO" w:hAnsi="ＭＳ 明朝"/>
          <w:b w:val="0"/>
          <w:snapToGrid w:val="0"/>
        </w:rPr>
      </w:pPr>
      <w:r w:rsidRPr="00F82F06">
        <w:rPr>
          <w:rFonts w:hint="eastAsia"/>
          <w:b w:val="0"/>
          <w:snapToGrid w:val="0"/>
        </w:rPr>
        <w:t>◆補助種別・補助率・補助上限額等</w:t>
      </w:r>
    </w:p>
    <w:tbl>
      <w:tblPr>
        <w:tblStyle w:val="ac"/>
        <w:tblW w:w="8788" w:type="dxa"/>
        <w:tblInd w:w="279" w:type="dxa"/>
        <w:tblLook w:val="04A0" w:firstRow="1" w:lastRow="0" w:firstColumn="1" w:lastColumn="0" w:noHBand="0" w:noVBand="1"/>
      </w:tblPr>
      <w:tblGrid>
        <w:gridCol w:w="1701"/>
        <w:gridCol w:w="1127"/>
        <w:gridCol w:w="3125"/>
        <w:gridCol w:w="1417"/>
        <w:gridCol w:w="1418"/>
      </w:tblGrid>
      <w:tr w:rsidR="00FF0F44" w:rsidRPr="00F82F06" w14:paraId="7EA56EC1" w14:textId="77777777" w:rsidTr="00FD63C9">
        <w:trPr>
          <w:trHeight w:val="340"/>
        </w:trPr>
        <w:tc>
          <w:tcPr>
            <w:tcW w:w="1701" w:type="dxa"/>
            <w:vAlign w:val="center"/>
          </w:tcPr>
          <w:p w14:paraId="58BCD7A8" w14:textId="77777777" w:rsidR="00FF0F44" w:rsidRPr="00F82F06" w:rsidRDefault="00FF0F44" w:rsidP="00FF0F44">
            <w:pPr>
              <w:jc w:val="center"/>
            </w:pPr>
            <w:r w:rsidRPr="00F82F06">
              <w:rPr>
                <w:rFonts w:hint="eastAsia"/>
              </w:rPr>
              <w:t>事業実施者</w:t>
            </w:r>
          </w:p>
        </w:tc>
        <w:tc>
          <w:tcPr>
            <w:tcW w:w="1127" w:type="dxa"/>
            <w:vAlign w:val="center"/>
          </w:tcPr>
          <w:p w14:paraId="5FAA33ED" w14:textId="77777777" w:rsidR="00FF0F44" w:rsidRPr="00F82F06" w:rsidRDefault="00FF0F44" w:rsidP="00FF0F44">
            <w:pPr>
              <w:jc w:val="center"/>
            </w:pPr>
            <w:r w:rsidRPr="00F82F06">
              <w:rPr>
                <w:rFonts w:hint="eastAsia"/>
              </w:rPr>
              <w:t>補助種別</w:t>
            </w:r>
          </w:p>
        </w:tc>
        <w:tc>
          <w:tcPr>
            <w:tcW w:w="3125" w:type="dxa"/>
            <w:vAlign w:val="center"/>
          </w:tcPr>
          <w:p w14:paraId="1F96FA85" w14:textId="77777777" w:rsidR="00FF0F44" w:rsidRPr="00F82F06" w:rsidRDefault="00FF0F44" w:rsidP="00FF0F44">
            <w:pPr>
              <w:jc w:val="center"/>
            </w:pPr>
            <w:r w:rsidRPr="00F82F06">
              <w:rPr>
                <w:rFonts w:hint="eastAsia"/>
              </w:rPr>
              <w:t>補助率</w:t>
            </w:r>
          </w:p>
        </w:tc>
        <w:tc>
          <w:tcPr>
            <w:tcW w:w="1417" w:type="dxa"/>
            <w:vAlign w:val="center"/>
          </w:tcPr>
          <w:p w14:paraId="7E15779C" w14:textId="77777777" w:rsidR="00FF0F44" w:rsidRPr="00F82F06" w:rsidRDefault="00FF0F44" w:rsidP="00FF0F44">
            <w:pPr>
              <w:jc w:val="center"/>
            </w:pPr>
            <w:r w:rsidRPr="00F82F06">
              <w:rPr>
                <w:rFonts w:hint="eastAsia"/>
              </w:rPr>
              <w:t>補助上限</w:t>
            </w:r>
          </w:p>
        </w:tc>
        <w:tc>
          <w:tcPr>
            <w:tcW w:w="1418" w:type="dxa"/>
            <w:vAlign w:val="center"/>
          </w:tcPr>
          <w:p w14:paraId="189A9DD3" w14:textId="77777777" w:rsidR="00FF0F44" w:rsidRPr="00F82F06" w:rsidRDefault="00FF0F44" w:rsidP="00FF0F44">
            <w:pPr>
              <w:jc w:val="center"/>
            </w:pPr>
            <w:r w:rsidRPr="00F82F06">
              <w:rPr>
                <w:rFonts w:hint="eastAsia"/>
              </w:rPr>
              <w:t>補助下限</w:t>
            </w:r>
          </w:p>
        </w:tc>
      </w:tr>
      <w:tr w:rsidR="00CC54B6" w:rsidRPr="00F82F06" w14:paraId="007CBDE4" w14:textId="77777777" w:rsidTr="00FD63C9">
        <w:trPr>
          <w:trHeight w:val="340"/>
        </w:trPr>
        <w:tc>
          <w:tcPr>
            <w:tcW w:w="1701" w:type="dxa"/>
            <w:vMerge w:val="restart"/>
            <w:vAlign w:val="center"/>
          </w:tcPr>
          <w:p w14:paraId="04E457C1" w14:textId="178EB7AE" w:rsidR="00CC54B6" w:rsidRPr="00F82F06" w:rsidRDefault="00CC54B6" w:rsidP="00FD63C9">
            <w:pPr>
              <w:ind w:leftChars="93" w:left="178"/>
              <w:jc w:val="left"/>
            </w:pPr>
            <w:r w:rsidRPr="00F82F06">
              <w:rPr>
                <w:rFonts w:hint="eastAsia"/>
              </w:rPr>
              <w:t>地域団体等</w:t>
            </w:r>
          </w:p>
        </w:tc>
        <w:tc>
          <w:tcPr>
            <w:tcW w:w="1127" w:type="dxa"/>
            <w:vAlign w:val="center"/>
          </w:tcPr>
          <w:p w14:paraId="470749A6" w14:textId="6CE92B51" w:rsidR="00CC54B6" w:rsidRPr="00F82F06" w:rsidRDefault="00CC54B6" w:rsidP="00CC54B6">
            <w:pPr>
              <w:jc w:val="center"/>
            </w:pPr>
            <w:r w:rsidRPr="00F82F06">
              <w:rPr>
                <w:rFonts w:hint="eastAsia"/>
              </w:rPr>
              <w:t>ソフト</w:t>
            </w:r>
          </w:p>
        </w:tc>
        <w:tc>
          <w:tcPr>
            <w:tcW w:w="3125" w:type="dxa"/>
            <w:vAlign w:val="center"/>
          </w:tcPr>
          <w:p w14:paraId="7DA14A88" w14:textId="1F7C0698" w:rsidR="00CC54B6" w:rsidRPr="00F82F06" w:rsidRDefault="00CC54B6" w:rsidP="00CC54B6">
            <w:pPr>
              <w:ind w:firstLineChars="100" w:firstLine="191"/>
            </w:pPr>
            <w:r w:rsidRPr="00F82F06">
              <w:rPr>
                <w:rFonts w:hint="eastAsia"/>
              </w:rPr>
              <w:t>補助対象経費の1/2以内</w:t>
            </w:r>
          </w:p>
        </w:tc>
        <w:tc>
          <w:tcPr>
            <w:tcW w:w="1417" w:type="dxa"/>
            <w:vMerge w:val="restart"/>
            <w:vAlign w:val="center"/>
          </w:tcPr>
          <w:p w14:paraId="2FB52C75" w14:textId="7415B548" w:rsidR="00CC54B6" w:rsidRPr="00F82F06" w:rsidRDefault="00CC54B6" w:rsidP="00CC54B6">
            <w:pPr>
              <w:jc w:val="right"/>
            </w:pPr>
            <w:r w:rsidRPr="00F82F06">
              <w:rPr>
                <w:rFonts w:hint="eastAsia"/>
              </w:rPr>
              <w:t>2,000千円</w:t>
            </w:r>
          </w:p>
        </w:tc>
        <w:tc>
          <w:tcPr>
            <w:tcW w:w="1418" w:type="dxa"/>
            <w:vMerge w:val="restart"/>
            <w:vAlign w:val="center"/>
          </w:tcPr>
          <w:p w14:paraId="54775174" w14:textId="7FD8709B" w:rsidR="00CC54B6" w:rsidRDefault="00CC54B6" w:rsidP="00CC54B6">
            <w:pPr>
              <w:jc w:val="right"/>
            </w:pPr>
            <w:r w:rsidRPr="00F82F06">
              <w:rPr>
                <w:rFonts w:hint="eastAsia"/>
              </w:rPr>
              <w:t>500千円</w:t>
            </w:r>
          </w:p>
        </w:tc>
      </w:tr>
      <w:tr w:rsidR="00CC54B6" w:rsidRPr="00F82F06" w14:paraId="1577A0A0" w14:textId="77777777" w:rsidTr="00FD63C9">
        <w:trPr>
          <w:trHeight w:val="340"/>
        </w:trPr>
        <w:tc>
          <w:tcPr>
            <w:tcW w:w="1701" w:type="dxa"/>
            <w:vMerge/>
            <w:vAlign w:val="center"/>
          </w:tcPr>
          <w:p w14:paraId="433AACDC" w14:textId="77777777" w:rsidR="00CC54B6" w:rsidRPr="00F82F06" w:rsidRDefault="00CC54B6" w:rsidP="00FD63C9">
            <w:pPr>
              <w:ind w:leftChars="93" w:left="178"/>
              <w:jc w:val="left"/>
            </w:pPr>
          </w:p>
        </w:tc>
        <w:tc>
          <w:tcPr>
            <w:tcW w:w="1127" w:type="dxa"/>
            <w:vAlign w:val="center"/>
          </w:tcPr>
          <w:p w14:paraId="3D063E7A" w14:textId="74E8D03C" w:rsidR="00CC54B6" w:rsidRPr="00F82F06" w:rsidRDefault="00CC54B6" w:rsidP="00CC54B6">
            <w:pPr>
              <w:jc w:val="center"/>
            </w:pPr>
            <w:r w:rsidRPr="00F82F06">
              <w:rPr>
                <w:rFonts w:hint="eastAsia"/>
              </w:rPr>
              <w:t>ハード</w:t>
            </w:r>
          </w:p>
        </w:tc>
        <w:tc>
          <w:tcPr>
            <w:tcW w:w="3125" w:type="dxa"/>
            <w:vAlign w:val="center"/>
          </w:tcPr>
          <w:p w14:paraId="33979DE5" w14:textId="08A3D273" w:rsidR="00CC54B6" w:rsidRPr="00F82F06" w:rsidRDefault="00CC54B6" w:rsidP="00CC54B6">
            <w:pPr>
              <w:ind w:firstLineChars="100" w:firstLine="191"/>
            </w:pPr>
            <w:r w:rsidRPr="00F82F06">
              <w:rPr>
                <w:rFonts w:hint="eastAsia"/>
              </w:rPr>
              <w:t>補助対象経費の1/2以内</w:t>
            </w:r>
          </w:p>
        </w:tc>
        <w:tc>
          <w:tcPr>
            <w:tcW w:w="1417" w:type="dxa"/>
            <w:vMerge/>
            <w:vAlign w:val="center"/>
          </w:tcPr>
          <w:p w14:paraId="5A913048" w14:textId="77777777" w:rsidR="00CC54B6" w:rsidRPr="00F82F06" w:rsidRDefault="00CC54B6" w:rsidP="00CC54B6">
            <w:pPr>
              <w:jc w:val="right"/>
            </w:pPr>
          </w:p>
        </w:tc>
        <w:tc>
          <w:tcPr>
            <w:tcW w:w="1418" w:type="dxa"/>
            <w:vMerge/>
            <w:vAlign w:val="center"/>
          </w:tcPr>
          <w:p w14:paraId="0EF62F0C" w14:textId="77777777" w:rsidR="00CC54B6" w:rsidRPr="00F82F06" w:rsidRDefault="00CC54B6" w:rsidP="00CC54B6">
            <w:pPr>
              <w:jc w:val="right"/>
            </w:pPr>
          </w:p>
        </w:tc>
      </w:tr>
      <w:tr w:rsidR="00CC54B6" w:rsidRPr="00F82F06" w14:paraId="7F6566EF" w14:textId="77777777" w:rsidTr="00FD63C9">
        <w:trPr>
          <w:trHeight w:val="340"/>
        </w:trPr>
        <w:tc>
          <w:tcPr>
            <w:tcW w:w="1701" w:type="dxa"/>
            <w:vMerge w:val="restart"/>
            <w:vAlign w:val="center"/>
          </w:tcPr>
          <w:p w14:paraId="2B96F0C7" w14:textId="77777777" w:rsidR="00CC54B6" w:rsidRPr="00F82F06" w:rsidRDefault="00CC54B6" w:rsidP="00FD63C9">
            <w:pPr>
              <w:ind w:leftChars="93" w:left="178"/>
              <w:jc w:val="left"/>
            </w:pPr>
            <w:r w:rsidRPr="00F82F06">
              <w:rPr>
                <w:rFonts w:hint="eastAsia"/>
              </w:rPr>
              <w:t>市町村等</w:t>
            </w:r>
          </w:p>
        </w:tc>
        <w:tc>
          <w:tcPr>
            <w:tcW w:w="1127" w:type="dxa"/>
            <w:vAlign w:val="center"/>
          </w:tcPr>
          <w:p w14:paraId="589FD623" w14:textId="08A4470B" w:rsidR="00CC54B6" w:rsidRPr="00F82F06" w:rsidRDefault="00CC54B6" w:rsidP="00CC54B6">
            <w:pPr>
              <w:jc w:val="center"/>
            </w:pPr>
            <w:r w:rsidRPr="00F82F06">
              <w:rPr>
                <w:rFonts w:hint="eastAsia"/>
              </w:rPr>
              <w:t>ソフト</w:t>
            </w:r>
          </w:p>
        </w:tc>
        <w:tc>
          <w:tcPr>
            <w:tcW w:w="3125" w:type="dxa"/>
            <w:vAlign w:val="center"/>
          </w:tcPr>
          <w:p w14:paraId="06E6E060" w14:textId="77777777" w:rsidR="00CC54B6" w:rsidRPr="00F82F06" w:rsidRDefault="00CC54B6" w:rsidP="00CC54B6">
            <w:pPr>
              <w:ind w:firstLineChars="100" w:firstLine="191"/>
            </w:pPr>
            <w:r w:rsidRPr="00F82F06">
              <w:rPr>
                <w:rFonts w:hint="eastAsia"/>
              </w:rPr>
              <w:t>補助対象経費の1/2以内</w:t>
            </w:r>
          </w:p>
        </w:tc>
        <w:tc>
          <w:tcPr>
            <w:tcW w:w="1417" w:type="dxa"/>
            <w:vMerge w:val="restart"/>
            <w:vAlign w:val="center"/>
          </w:tcPr>
          <w:p w14:paraId="623A6650" w14:textId="77777777" w:rsidR="00CC54B6" w:rsidRPr="00F82F06" w:rsidRDefault="00CC54B6" w:rsidP="00CC54B6">
            <w:pPr>
              <w:jc w:val="right"/>
            </w:pPr>
            <w:r w:rsidRPr="00F82F06">
              <w:rPr>
                <w:rFonts w:hint="eastAsia"/>
              </w:rPr>
              <w:t>10,000千円</w:t>
            </w:r>
          </w:p>
        </w:tc>
        <w:tc>
          <w:tcPr>
            <w:tcW w:w="1418" w:type="dxa"/>
            <w:vMerge w:val="restart"/>
            <w:vAlign w:val="center"/>
          </w:tcPr>
          <w:p w14:paraId="7574080A" w14:textId="77777777" w:rsidR="00CC54B6" w:rsidRPr="00F82F06" w:rsidRDefault="00CC54B6" w:rsidP="00CC54B6">
            <w:pPr>
              <w:jc w:val="right"/>
            </w:pPr>
            <w:r>
              <w:rPr>
                <w:rFonts w:hint="eastAsia"/>
              </w:rPr>
              <w:t>1,000</w:t>
            </w:r>
            <w:r w:rsidRPr="00F82F06">
              <w:rPr>
                <w:rFonts w:hint="eastAsia"/>
              </w:rPr>
              <w:t>千円</w:t>
            </w:r>
          </w:p>
        </w:tc>
      </w:tr>
      <w:tr w:rsidR="00CC54B6" w:rsidRPr="00F82F06" w14:paraId="08A63484" w14:textId="77777777" w:rsidTr="00FD63C9">
        <w:trPr>
          <w:trHeight w:val="340"/>
        </w:trPr>
        <w:tc>
          <w:tcPr>
            <w:tcW w:w="1701" w:type="dxa"/>
            <w:vMerge/>
            <w:vAlign w:val="center"/>
          </w:tcPr>
          <w:p w14:paraId="702AD00A" w14:textId="77777777" w:rsidR="00CC54B6" w:rsidRPr="00F82F06" w:rsidRDefault="00CC54B6" w:rsidP="00FD63C9">
            <w:pPr>
              <w:ind w:leftChars="93" w:left="178"/>
              <w:jc w:val="center"/>
            </w:pPr>
          </w:p>
        </w:tc>
        <w:tc>
          <w:tcPr>
            <w:tcW w:w="1127" w:type="dxa"/>
            <w:vAlign w:val="center"/>
          </w:tcPr>
          <w:p w14:paraId="357BFB28" w14:textId="21461DF5" w:rsidR="00CC54B6" w:rsidRPr="00F82F06" w:rsidRDefault="00CC54B6" w:rsidP="00CC54B6">
            <w:pPr>
              <w:jc w:val="center"/>
            </w:pPr>
            <w:r w:rsidRPr="00F82F06">
              <w:rPr>
                <w:rFonts w:hint="eastAsia"/>
              </w:rPr>
              <w:t>ハード</w:t>
            </w:r>
          </w:p>
        </w:tc>
        <w:tc>
          <w:tcPr>
            <w:tcW w:w="3125" w:type="dxa"/>
            <w:vAlign w:val="center"/>
          </w:tcPr>
          <w:p w14:paraId="705EFA2E" w14:textId="77777777" w:rsidR="00CC54B6" w:rsidRPr="00F82F06" w:rsidRDefault="00CC54B6" w:rsidP="00CC54B6">
            <w:pPr>
              <w:ind w:firstLineChars="100" w:firstLine="191"/>
            </w:pPr>
            <w:r w:rsidRPr="00F82F06">
              <w:rPr>
                <w:rFonts w:hint="eastAsia"/>
              </w:rPr>
              <w:t>補助対象経費の1/2以内</w:t>
            </w:r>
          </w:p>
        </w:tc>
        <w:tc>
          <w:tcPr>
            <w:tcW w:w="1417" w:type="dxa"/>
            <w:vMerge/>
            <w:vAlign w:val="center"/>
          </w:tcPr>
          <w:p w14:paraId="06B0AFF3" w14:textId="77777777" w:rsidR="00CC54B6" w:rsidRPr="00F82F06" w:rsidRDefault="00CC54B6" w:rsidP="00CC54B6">
            <w:pPr>
              <w:jc w:val="right"/>
            </w:pPr>
          </w:p>
        </w:tc>
        <w:tc>
          <w:tcPr>
            <w:tcW w:w="1418" w:type="dxa"/>
            <w:vMerge/>
          </w:tcPr>
          <w:p w14:paraId="435AACDB" w14:textId="77777777" w:rsidR="00CC54B6" w:rsidRPr="00F82F06" w:rsidRDefault="00CC54B6" w:rsidP="00CC54B6">
            <w:pPr>
              <w:jc w:val="right"/>
            </w:pPr>
          </w:p>
        </w:tc>
      </w:tr>
      <w:tr w:rsidR="00CC54B6" w:rsidRPr="00F82F06" w14:paraId="673D1C3C" w14:textId="77777777" w:rsidTr="00FD63C9">
        <w:trPr>
          <w:trHeight w:val="340"/>
        </w:trPr>
        <w:tc>
          <w:tcPr>
            <w:tcW w:w="1701" w:type="dxa"/>
            <w:vMerge w:val="restart"/>
            <w:vAlign w:val="center"/>
          </w:tcPr>
          <w:p w14:paraId="6B394F18" w14:textId="77777777" w:rsidR="00CC54B6" w:rsidRPr="00F82F06" w:rsidRDefault="00CC54B6" w:rsidP="00FD63C9">
            <w:pPr>
              <w:ind w:leftChars="93" w:left="178"/>
              <w:jc w:val="left"/>
            </w:pPr>
            <w:r w:rsidRPr="00F82F06">
              <w:rPr>
                <w:rFonts w:hAnsi="ＭＳ 明朝" w:cs="ＭＳ Ｐゴシック" w:hint="eastAsia"/>
                <w:color w:val="000000"/>
                <w:kern w:val="0"/>
              </w:rPr>
              <w:t>連携する複数の市町村等</w:t>
            </w:r>
          </w:p>
        </w:tc>
        <w:tc>
          <w:tcPr>
            <w:tcW w:w="1127" w:type="dxa"/>
            <w:vAlign w:val="center"/>
          </w:tcPr>
          <w:p w14:paraId="109C2CD4" w14:textId="19F7F2E2" w:rsidR="00CC54B6" w:rsidRPr="00F82F06" w:rsidRDefault="00CC54B6" w:rsidP="00CC54B6">
            <w:pPr>
              <w:jc w:val="center"/>
            </w:pPr>
            <w:r w:rsidRPr="00F82F06">
              <w:rPr>
                <w:rFonts w:hint="eastAsia"/>
              </w:rPr>
              <w:t>ソフト</w:t>
            </w:r>
          </w:p>
        </w:tc>
        <w:tc>
          <w:tcPr>
            <w:tcW w:w="3125" w:type="dxa"/>
            <w:vAlign w:val="center"/>
          </w:tcPr>
          <w:p w14:paraId="52708413" w14:textId="77777777" w:rsidR="00CC54B6" w:rsidRPr="00F82F06" w:rsidRDefault="00CC54B6" w:rsidP="00CC54B6">
            <w:pPr>
              <w:ind w:firstLineChars="100" w:firstLine="191"/>
            </w:pPr>
            <w:r w:rsidRPr="00F82F06">
              <w:rPr>
                <w:rFonts w:hint="eastAsia"/>
              </w:rPr>
              <w:t>補助対象経費の2/3以内</w:t>
            </w:r>
          </w:p>
        </w:tc>
        <w:tc>
          <w:tcPr>
            <w:tcW w:w="1417" w:type="dxa"/>
            <w:vMerge w:val="restart"/>
            <w:vAlign w:val="center"/>
          </w:tcPr>
          <w:p w14:paraId="4187BC8C" w14:textId="77777777" w:rsidR="00CC54B6" w:rsidRPr="00F82F06" w:rsidRDefault="00CC54B6" w:rsidP="00CC54B6">
            <w:pPr>
              <w:jc w:val="right"/>
            </w:pPr>
            <w:r w:rsidRPr="00F82F06">
              <w:rPr>
                <w:rFonts w:hint="eastAsia"/>
              </w:rPr>
              <w:t>10,000千円</w:t>
            </w:r>
          </w:p>
        </w:tc>
        <w:tc>
          <w:tcPr>
            <w:tcW w:w="1418" w:type="dxa"/>
            <w:vMerge w:val="restart"/>
            <w:vAlign w:val="center"/>
          </w:tcPr>
          <w:p w14:paraId="0F591311" w14:textId="77777777" w:rsidR="00CC54B6" w:rsidRPr="00F82F06" w:rsidRDefault="00CC54B6" w:rsidP="00CC54B6">
            <w:pPr>
              <w:jc w:val="right"/>
            </w:pPr>
            <w:r>
              <w:rPr>
                <w:rFonts w:hint="eastAsia"/>
              </w:rPr>
              <w:t>1,000</w:t>
            </w:r>
            <w:r w:rsidRPr="00F82F06">
              <w:rPr>
                <w:rFonts w:hint="eastAsia"/>
              </w:rPr>
              <w:t>千円</w:t>
            </w:r>
          </w:p>
        </w:tc>
      </w:tr>
      <w:tr w:rsidR="00CC54B6" w:rsidRPr="00F82F06" w14:paraId="44B22916" w14:textId="77777777" w:rsidTr="00FD63C9">
        <w:trPr>
          <w:trHeight w:val="340"/>
        </w:trPr>
        <w:tc>
          <w:tcPr>
            <w:tcW w:w="1701" w:type="dxa"/>
            <w:vMerge/>
            <w:vAlign w:val="center"/>
          </w:tcPr>
          <w:p w14:paraId="2E711851" w14:textId="77777777" w:rsidR="00CC54B6" w:rsidRPr="00F82F06" w:rsidRDefault="00CC54B6" w:rsidP="00CC54B6">
            <w:pPr>
              <w:jc w:val="center"/>
            </w:pPr>
          </w:p>
        </w:tc>
        <w:tc>
          <w:tcPr>
            <w:tcW w:w="1127" w:type="dxa"/>
            <w:vAlign w:val="center"/>
          </w:tcPr>
          <w:p w14:paraId="43BEB231" w14:textId="582D8864" w:rsidR="00CC54B6" w:rsidRPr="00F82F06" w:rsidRDefault="00CC54B6" w:rsidP="00CC54B6">
            <w:pPr>
              <w:jc w:val="center"/>
            </w:pPr>
            <w:r w:rsidRPr="00F82F06">
              <w:rPr>
                <w:rFonts w:hint="eastAsia"/>
              </w:rPr>
              <w:t>ハード</w:t>
            </w:r>
          </w:p>
        </w:tc>
        <w:tc>
          <w:tcPr>
            <w:tcW w:w="3125" w:type="dxa"/>
            <w:vAlign w:val="center"/>
          </w:tcPr>
          <w:p w14:paraId="05C6E8AE" w14:textId="77777777" w:rsidR="00CC54B6" w:rsidRPr="00F82F06" w:rsidRDefault="00CC54B6" w:rsidP="00CC54B6">
            <w:pPr>
              <w:ind w:firstLineChars="100" w:firstLine="191"/>
            </w:pPr>
            <w:r w:rsidRPr="00F82F06">
              <w:rPr>
                <w:rFonts w:hint="eastAsia"/>
              </w:rPr>
              <w:t>補助対象経費の1/2以内</w:t>
            </w:r>
          </w:p>
        </w:tc>
        <w:tc>
          <w:tcPr>
            <w:tcW w:w="1417" w:type="dxa"/>
            <w:vMerge/>
            <w:vAlign w:val="center"/>
          </w:tcPr>
          <w:p w14:paraId="3AD91DBF" w14:textId="77777777" w:rsidR="00CC54B6" w:rsidRPr="00F82F06" w:rsidRDefault="00CC54B6" w:rsidP="00CC54B6">
            <w:pPr>
              <w:jc w:val="right"/>
            </w:pPr>
          </w:p>
        </w:tc>
        <w:tc>
          <w:tcPr>
            <w:tcW w:w="1418" w:type="dxa"/>
            <w:vMerge/>
            <w:vAlign w:val="center"/>
          </w:tcPr>
          <w:p w14:paraId="36570D9E" w14:textId="77777777" w:rsidR="00CC54B6" w:rsidRPr="00F82F06" w:rsidRDefault="00CC54B6" w:rsidP="00CC54B6">
            <w:pPr>
              <w:jc w:val="right"/>
            </w:pPr>
          </w:p>
        </w:tc>
      </w:tr>
    </w:tbl>
    <w:p w14:paraId="5B74517C" w14:textId="3DFC8BCA" w:rsidR="00DB632F" w:rsidRPr="005F2E21" w:rsidRDefault="00DB632F" w:rsidP="00627455">
      <w:pPr>
        <w:kinsoku w:val="0"/>
        <w:overflowPunct w:val="0"/>
        <w:spacing w:before="100" w:line="280" w:lineRule="exact"/>
        <w:ind w:leftChars="200" w:left="567" w:hangingChars="100" w:hanging="185"/>
        <w:jc w:val="left"/>
        <w:rPr>
          <w:spacing w:val="-3"/>
        </w:rPr>
      </w:pPr>
      <w:r w:rsidRPr="005F2E21">
        <w:rPr>
          <w:rFonts w:hAnsi="ＭＳ 明朝" w:hint="eastAsia"/>
          <w:color w:val="000000" w:themeColor="text1"/>
          <w:spacing w:val="-3"/>
        </w:rPr>
        <w:t>・一つの事業実施者が同一の分野で複数の補助対象事業を実施する場合における、それらの事業の補助金の額（交付申請（予定）額）の合計は、当該分野の補助上限額と同額以下とします。</w:t>
      </w:r>
      <w:r w:rsidRPr="005F2E21">
        <w:rPr>
          <w:rFonts w:hint="eastAsia"/>
          <w:spacing w:val="-3"/>
        </w:rPr>
        <w:t>〔</w:t>
      </w:r>
      <w:r w:rsidRPr="005F2E21">
        <w:rPr>
          <w:rFonts w:hAnsi="ＭＳ 明朝" w:hint="eastAsia"/>
          <w:color w:val="000000" w:themeColor="text1"/>
          <w:spacing w:val="-3"/>
        </w:rPr>
        <w:t>詳細は「令和</w:t>
      </w:r>
      <w:r w:rsidR="00C95896">
        <w:rPr>
          <w:rFonts w:hAnsi="ＭＳ 明朝" w:hint="eastAsia"/>
          <w:color w:val="000000" w:themeColor="text1"/>
          <w:spacing w:val="-3"/>
        </w:rPr>
        <w:t>８</w:t>
      </w:r>
      <w:r w:rsidRPr="005F2E21">
        <w:rPr>
          <w:rFonts w:hAnsi="ＭＳ 明朝" w:hint="eastAsia"/>
          <w:color w:val="000000" w:themeColor="text1"/>
          <w:spacing w:val="-3"/>
        </w:rPr>
        <w:t>年度(２０２</w:t>
      </w:r>
      <w:r w:rsidR="00C95896">
        <w:rPr>
          <w:rFonts w:hAnsi="ＭＳ 明朝" w:hint="eastAsia"/>
          <w:color w:val="000000" w:themeColor="text1"/>
          <w:spacing w:val="-3"/>
        </w:rPr>
        <w:t>６</w:t>
      </w:r>
      <w:r w:rsidRPr="005F2E21">
        <w:rPr>
          <w:rFonts w:hAnsi="ＭＳ 明朝" w:hint="eastAsia"/>
          <w:color w:val="000000" w:themeColor="text1"/>
          <w:spacing w:val="-3"/>
        </w:rPr>
        <w:t>年度)くまもと未来づくりスタートアップ補助金交付要項」及び</w:t>
      </w:r>
      <w:r w:rsidRPr="005F2E21">
        <w:rPr>
          <w:rFonts w:hint="eastAsia"/>
          <w:spacing w:val="-3"/>
        </w:rPr>
        <w:t>P1</w:t>
      </w:r>
      <w:r w:rsidR="005F3A34">
        <w:rPr>
          <w:rFonts w:hint="eastAsia"/>
          <w:spacing w:val="-3"/>
        </w:rPr>
        <w:t>1</w:t>
      </w:r>
      <w:r w:rsidRPr="005F2E21">
        <w:rPr>
          <w:rFonts w:hint="eastAsia"/>
          <w:spacing w:val="-3"/>
        </w:rPr>
        <w:t>を参照〕</w:t>
      </w:r>
    </w:p>
    <w:p w14:paraId="1866F8F6" w14:textId="741E9A9F" w:rsidR="00FF0F44" w:rsidRPr="00637860" w:rsidRDefault="00DB632F" w:rsidP="00FD63C9">
      <w:pPr>
        <w:spacing w:before="60"/>
        <w:ind w:leftChars="200" w:left="565" w:hangingChars="100" w:hanging="183"/>
        <w:rPr>
          <w:spacing w:val="-4"/>
        </w:rPr>
      </w:pPr>
      <w:r>
        <w:rPr>
          <w:rFonts w:hint="eastAsia"/>
          <w:spacing w:val="-4"/>
        </w:rPr>
        <w:t>・</w:t>
      </w:r>
      <w:r w:rsidR="00FF0F44" w:rsidRPr="00637860">
        <w:rPr>
          <w:rFonts w:hint="eastAsia"/>
          <w:spacing w:val="-4"/>
        </w:rPr>
        <w:t>ＩＣＴ（情報通信技術）を活用する場合は、1,000千円を限度に補助上限額の上乗せを行います（</w:t>
      </w:r>
      <w:r>
        <w:rPr>
          <w:rFonts w:hint="eastAsia"/>
          <w:spacing w:val="-4"/>
        </w:rPr>
        <w:t>事業の内容がＩＣＴ活用経費のみである場合も対象となります）。〔</w:t>
      </w:r>
      <w:r w:rsidR="00FF0F44" w:rsidRPr="00637860">
        <w:rPr>
          <w:rFonts w:hint="eastAsia"/>
          <w:spacing w:val="-4"/>
        </w:rPr>
        <w:t>詳細は</w:t>
      </w:r>
      <w:r w:rsidR="00FB131F">
        <w:rPr>
          <w:rFonts w:hint="eastAsia"/>
          <w:spacing w:val="-4"/>
        </w:rPr>
        <w:t>P1</w:t>
      </w:r>
      <w:r w:rsidR="005F3A34">
        <w:rPr>
          <w:rFonts w:hint="eastAsia"/>
          <w:spacing w:val="-4"/>
        </w:rPr>
        <w:t>2</w:t>
      </w:r>
      <w:r w:rsidR="00FF0F44" w:rsidRPr="00637860">
        <w:rPr>
          <w:rFonts w:hint="eastAsia"/>
          <w:spacing w:val="-4"/>
        </w:rPr>
        <w:t>を参照</w:t>
      </w:r>
      <w:r w:rsidR="00637860" w:rsidRPr="00637860">
        <w:rPr>
          <w:rFonts w:hint="eastAsia"/>
          <w:spacing w:val="-4"/>
        </w:rPr>
        <w:t xml:space="preserve"> </w:t>
      </w:r>
      <w:r w:rsidR="00FF0F44" w:rsidRPr="00637860">
        <w:rPr>
          <w:rFonts w:hint="eastAsia"/>
          <w:spacing w:val="-4"/>
        </w:rPr>
        <w:t>〕</w:t>
      </w:r>
    </w:p>
    <w:p w14:paraId="4169B2F5" w14:textId="77777777" w:rsidR="00FF0F44" w:rsidRPr="0064494A" w:rsidRDefault="00FF0F44" w:rsidP="00FD63C9">
      <w:pPr>
        <w:spacing w:before="60" w:line="280" w:lineRule="exact"/>
        <w:ind w:leftChars="75" w:left="143" w:firstLineChars="100" w:firstLine="191"/>
        <w:rPr>
          <w:rFonts w:ascii="游ゴシック" w:eastAsia="游ゴシック" w:hAnsi="游ゴシック"/>
        </w:rPr>
      </w:pPr>
      <w:r w:rsidRPr="0064494A">
        <w:rPr>
          <w:rFonts w:ascii="游ゴシック" w:eastAsia="游ゴシック" w:hAnsi="游ゴシック" w:hint="eastAsia"/>
        </w:rPr>
        <w:t>【留意点】</w:t>
      </w:r>
    </w:p>
    <w:p w14:paraId="0F0346AF" w14:textId="49968461" w:rsidR="00FF0F44" w:rsidRDefault="00FF0F44">
      <w:pPr>
        <w:spacing w:line="28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・補助対象経費に占めるハード</w:t>
      </w:r>
      <w:r w:rsidR="00380A74" w:rsidRPr="00627455">
        <w:rPr>
          <w:rFonts w:ascii="游ゴシック" w:eastAsia="游ゴシック" w:hAnsi="游ゴシック" w:hint="eastAsia"/>
        </w:rPr>
        <w:t>(1品の取得価格が10万円以上の備品)</w:t>
      </w:r>
      <w:r w:rsidRPr="00627455">
        <w:rPr>
          <w:rFonts w:ascii="游ゴシック" w:eastAsia="游ゴシック" w:hAnsi="游ゴシック" w:hint="eastAsia"/>
        </w:rPr>
        <w:t>及び</w:t>
      </w:r>
      <w:r w:rsidR="00380A74" w:rsidRPr="00627455">
        <w:rPr>
          <w:rFonts w:ascii="游ゴシック" w:eastAsia="游ゴシック" w:hAnsi="游ゴシック" w:hint="eastAsia"/>
        </w:rPr>
        <w:t>3万円以上10万円未満の</w:t>
      </w:r>
      <w:r w:rsidRPr="00627455">
        <w:rPr>
          <w:rFonts w:ascii="游ゴシック" w:eastAsia="游ゴシック" w:hAnsi="游ゴシック" w:hint="eastAsia"/>
        </w:rPr>
        <w:t>備品</w:t>
      </w:r>
      <w:r w:rsidR="004C06C5">
        <w:rPr>
          <w:rFonts w:ascii="游ゴシック" w:eastAsia="游ゴシック" w:hAnsi="游ゴシック" w:hint="eastAsia"/>
        </w:rPr>
        <w:t>の</w:t>
      </w:r>
      <w:r w:rsidRPr="00627455">
        <w:rPr>
          <w:rFonts w:ascii="游ゴシック" w:eastAsia="游ゴシック" w:hAnsi="游ゴシック" w:hint="eastAsia"/>
        </w:rPr>
        <w:t>購入費に要する経費の割合は50％未満とします。</w:t>
      </w:r>
    </w:p>
    <w:p w14:paraId="2313D78D" w14:textId="31B8B2D1" w:rsidR="004C06C5" w:rsidRPr="00627455" w:rsidRDefault="004C06C5" w:rsidP="00FD63C9">
      <w:pPr>
        <w:spacing w:line="28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w:t>
      </w:r>
      <w:r w:rsidRPr="00802135">
        <w:rPr>
          <w:rFonts w:ascii="游ゴシック" w:eastAsia="游ゴシック" w:hAnsi="游ゴシック" w:hint="eastAsia"/>
          <w:spacing w:val="-4"/>
        </w:rPr>
        <w:t>補助対象経費に占める</w:t>
      </w:r>
      <w:r w:rsidRPr="00802135">
        <w:rPr>
          <w:rFonts w:ascii="游ゴシック" w:eastAsia="游ゴシック" w:hAnsi="游ゴシック"/>
          <w:spacing w:val="-4"/>
        </w:rPr>
        <w:t>3万円</w:t>
      </w:r>
      <w:r w:rsidRPr="00802135">
        <w:rPr>
          <w:rFonts w:ascii="游ゴシック" w:eastAsia="游ゴシック" w:hAnsi="游ゴシック" w:hint="eastAsia"/>
          <w:spacing w:val="-4"/>
        </w:rPr>
        <w:t>以上</w:t>
      </w:r>
      <w:r w:rsidRPr="00802135">
        <w:rPr>
          <w:rFonts w:ascii="游ゴシック" w:eastAsia="游ゴシック" w:hAnsi="游ゴシック"/>
          <w:spacing w:val="-4"/>
        </w:rPr>
        <w:t>10万円未満</w:t>
      </w:r>
      <w:r w:rsidRPr="00802135">
        <w:rPr>
          <w:rFonts w:ascii="游ゴシック" w:eastAsia="游ゴシック" w:hAnsi="游ゴシック" w:hint="eastAsia"/>
          <w:spacing w:val="-4"/>
        </w:rPr>
        <w:t>の備品購入費に要する経費の割合は</w:t>
      </w:r>
      <w:r w:rsidRPr="00802135">
        <w:rPr>
          <w:rFonts w:ascii="游ゴシック" w:eastAsia="游ゴシック" w:hAnsi="游ゴシック"/>
          <w:spacing w:val="-4"/>
        </w:rPr>
        <w:t>20</w:t>
      </w:r>
      <w:r w:rsidRPr="00802135">
        <w:rPr>
          <w:rFonts w:ascii="游ゴシック" w:eastAsia="游ゴシック" w:hAnsi="游ゴシック" w:hint="eastAsia"/>
          <w:spacing w:val="-4"/>
        </w:rPr>
        <w:t>％未満とします。</w:t>
      </w:r>
    </w:p>
    <w:p w14:paraId="306C9332" w14:textId="77777777" w:rsidR="00FF0F44" w:rsidRPr="00627455" w:rsidRDefault="00FF0F44" w:rsidP="00FD63C9">
      <w:pPr>
        <w:spacing w:line="28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・補助金交付決定後に補助金の下限額を満たさなくなった場合は、知事がやむを得ない事情があると認める場合を除き、補助金の交付はできません。</w:t>
      </w:r>
    </w:p>
    <w:p w14:paraId="5057A1DB" w14:textId="77777777" w:rsidR="00FF0F44" w:rsidRPr="00F82F06" w:rsidRDefault="00FF0F44" w:rsidP="00FF0F44">
      <w:pPr>
        <w:pStyle w:val="B"/>
        <w:keepNext w:val="0"/>
        <w:numPr>
          <w:ilvl w:val="0"/>
          <w:numId w:val="0"/>
        </w:numPr>
        <w:spacing w:before="145" w:afterLines="50" w:after="145"/>
        <w:outlineLvl w:val="9"/>
        <w:rPr>
          <w:rFonts w:ascii="HG丸ｺﾞｼｯｸM-PRO" w:hAnsi="ＭＳ 明朝"/>
          <w:b w:val="0"/>
          <w:snapToGrid w:val="0"/>
        </w:rPr>
      </w:pPr>
      <w:r w:rsidRPr="00F82F06">
        <w:rPr>
          <w:rFonts w:hint="eastAsia"/>
          <w:b w:val="0"/>
          <w:snapToGrid w:val="0"/>
        </w:rPr>
        <w:lastRenderedPageBreak/>
        <w:t>◆補助対象経費</w:t>
      </w:r>
    </w:p>
    <w:p w14:paraId="4CE92D58" w14:textId="603F70D7" w:rsidR="007942DB" w:rsidRDefault="00FF0F44" w:rsidP="00DB632F">
      <w:pPr>
        <w:kinsoku w:val="0"/>
        <w:overflowPunct w:val="0"/>
        <w:snapToGrid w:val="0"/>
        <w:ind w:leftChars="200" w:left="382"/>
      </w:pPr>
      <w:r w:rsidRPr="00F82F06">
        <w:rPr>
          <w:rFonts w:hint="eastAsia"/>
        </w:rPr>
        <w:t>補助対象事業</w:t>
      </w:r>
      <w:r w:rsidR="00CE5B7F">
        <w:rPr>
          <w:rFonts w:hint="eastAsia"/>
        </w:rPr>
        <w:t>の</w:t>
      </w:r>
      <w:r w:rsidRPr="00F82F06">
        <w:rPr>
          <w:rFonts w:hint="eastAsia"/>
        </w:rPr>
        <w:t>実施に要する経費。</w:t>
      </w:r>
    </w:p>
    <w:p w14:paraId="287D5A31" w14:textId="77777777" w:rsidR="00FF0F44" w:rsidRPr="00F82F06" w:rsidRDefault="00FF0F44" w:rsidP="00DB632F">
      <w:pPr>
        <w:kinsoku w:val="0"/>
        <w:overflowPunct w:val="0"/>
        <w:snapToGrid w:val="0"/>
        <w:ind w:leftChars="200" w:left="382"/>
      </w:pPr>
      <w:r w:rsidRPr="00F82F06">
        <w:rPr>
          <w:rFonts w:hint="eastAsia"/>
        </w:rPr>
        <w:t>なお、</w:t>
      </w:r>
      <w:r w:rsidRPr="00E238D2">
        <w:rPr>
          <w:rFonts w:hint="eastAsia"/>
          <w:u w:val="single"/>
        </w:rPr>
        <w:t>次の経費は除きます。</w:t>
      </w:r>
    </w:p>
    <w:p w14:paraId="6BF9DFBE" w14:textId="77777777" w:rsidR="00FF0F44" w:rsidRPr="00F82F06" w:rsidRDefault="00FF0F44" w:rsidP="00DB632F">
      <w:pPr>
        <w:kinsoku w:val="0"/>
        <w:overflowPunct w:val="0"/>
        <w:snapToGrid w:val="0"/>
        <w:ind w:leftChars="250" w:left="478"/>
      </w:pPr>
      <w:r>
        <w:rPr>
          <w:rFonts w:hint="eastAsia"/>
        </w:rPr>
        <w:t>・事業実施者</w:t>
      </w:r>
      <w:r w:rsidRPr="00F82F06">
        <w:rPr>
          <w:rFonts w:hint="eastAsia"/>
        </w:rPr>
        <w:t>の組織や施設の運営に要する経費</w:t>
      </w:r>
    </w:p>
    <w:p w14:paraId="6C0962F9" w14:textId="77777777" w:rsidR="00FF0F44" w:rsidRPr="00F82F06" w:rsidRDefault="00FF0F44" w:rsidP="00DB632F">
      <w:pPr>
        <w:kinsoku w:val="0"/>
        <w:overflowPunct w:val="0"/>
        <w:snapToGrid w:val="0"/>
        <w:ind w:leftChars="250" w:left="478"/>
      </w:pPr>
      <w:r w:rsidRPr="00F82F06">
        <w:rPr>
          <w:rFonts w:hint="eastAsia"/>
        </w:rPr>
        <w:t xml:space="preserve">・飲食に要する経費　</w:t>
      </w:r>
    </w:p>
    <w:p w14:paraId="3F26DA7A" w14:textId="77777777" w:rsidR="00FF0F44" w:rsidRPr="00F82F06" w:rsidRDefault="00FF0F44" w:rsidP="00DB632F">
      <w:pPr>
        <w:kinsoku w:val="0"/>
        <w:overflowPunct w:val="0"/>
        <w:snapToGrid w:val="0"/>
        <w:ind w:leftChars="250" w:left="478"/>
      </w:pPr>
      <w:r w:rsidRPr="00F82F06">
        <w:rPr>
          <w:rFonts w:hint="eastAsia"/>
        </w:rPr>
        <w:t>・出資、出捐、貸付に要する経費</w:t>
      </w:r>
    </w:p>
    <w:p w14:paraId="50984313" w14:textId="77777777" w:rsidR="00FF0F44" w:rsidRPr="00F82F06" w:rsidRDefault="00FF0F44" w:rsidP="00DB632F">
      <w:pPr>
        <w:kinsoku w:val="0"/>
        <w:overflowPunct w:val="0"/>
        <w:snapToGrid w:val="0"/>
        <w:ind w:leftChars="250" w:left="478"/>
      </w:pPr>
      <w:r w:rsidRPr="00F82F06">
        <w:rPr>
          <w:rFonts w:hint="eastAsia"/>
        </w:rPr>
        <w:t>・土地の取得、賃借、補償に要する経費</w:t>
      </w:r>
    </w:p>
    <w:p w14:paraId="7C52180D" w14:textId="77777777" w:rsidR="00FF0F44" w:rsidRPr="00F82F06" w:rsidRDefault="00FF0F44" w:rsidP="00DB632F">
      <w:pPr>
        <w:snapToGrid w:val="0"/>
        <w:ind w:leftChars="250" w:left="478"/>
      </w:pPr>
      <w:r w:rsidRPr="00F82F06">
        <w:rPr>
          <w:rFonts w:hint="eastAsia"/>
        </w:rPr>
        <w:t>・建物等の構造物の新築、増築、改修及び取得に要する経費</w:t>
      </w:r>
    </w:p>
    <w:p w14:paraId="747196FE" w14:textId="77777777" w:rsidR="00FF0F44" w:rsidRDefault="00FF0F44" w:rsidP="00DB632F">
      <w:pPr>
        <w:snapToGrid w:val="0"/>
        <w:ind w:leftChars="250" w:left="478"/>
      </w:pPr>
      <w:r w:rsidRPr="00F82F06">
        <w:rPr>
          <w:rFonts w:hint="eastAsia"/>
        </w:rPr>
        <w:t>・備品の取得をする場合の登記、登録、保険等の諸経費</w:t>
      </w:r>
    </w:p>
    <w:p w14:paraId="44BA7A3F" w14:textId="77777777" w:rsidR="007942DB" w:rsidRPr="00F82F06" w:rsidRDefault="007942DB" w:rsidP="00DB632F">
      <w:pPr>
        <w:snapToGrid w:val="0"/>
        <w:ind w:leftChars="250" w:left="478" w:firstLineChars="100" w:firstLine="191"/>
      </w:pPr>
      <w:r>
        <w:rPr>
          <w:rFonts w:hint="eastAsia"/>
        </w:rPr>
        <w:t>※</w:t>
      </w:r>
      <w:r w:rsidRPr="007942DB">
        <w:rPr>
          <w:rFonts w:hint="eastAsia"/>
        </w:rPr>
        <w:t>登記、登録等を必要とする備品の取得は、法人格を有する団体に限ります。</w:t>
      </w:r>
    </w:p>
    <w:p w14:paraId="40F092FC" w14:textId="77777777" w:rsidR="00FF0F44" w:rsidRDefault="00FF0F44" w:rsidP="00DB632F">
      <w:pPr>
        <w:snapToGrid w:val="0"/>
        <w:spacing w:after="60"/>
        <w:ind w:leftChars="250" w:left="478"/>
      </w:pPr>
      <w:r w:rsidRPr="00F82F06">
        <w:rPr>
          <w:rFonts w:hint="eastAsia"/>
        </w:rPr>
        <w:t>・その他、知事が不適当と認める経費</w:t>
      </w:r>
    </w:p>
    <w:p w14:paraId="3F7299F7" w14:textId="4403349C" w:rsidR="00380A74" w:rsidRPr="00FD63C9" w:rsidRDefault="00380A74" w:rsidP="00FD63C9">
      <w:pPr>
        <w:snapToGrid w:val="0"/>
        <w:spacing w:line="260" w:lineRule="exact"/>
        <w:ind w:leftChars="148" w:left="283"/>
        <w:rPr>
          <w:rFonts w:ascii="游ゴシック" w:eastAsia="游ゴシック" w:hAnsi="游ゴシック"/>
        </w:rPr>
      </w:pPr>
      <w:r w:rsidRPr="00627455">
        <w:rPr>
          <w:rFonts w:ascii="游ゴシック" w:eastAsia="游ゴシック" w:hAnsi="游ゴシック" w:hint="eastAsia"/>
        </w:rPr>
        <w:t>【留意点】</w:t>
      </w:r>
    </w:p>
    <w:p w14:paraId="1ADBD033" w14:textId="77777777" w:rsidR="00380A74" w:rsidRPr="00627455" w:rsidRDefault="00380A74" w:rsidP="00FD63C9">
      <w:pPr>
        <w:snapToGrid w:val="0"/>
        <w:spacing w:line="26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・ハードに該当する購入備品は、原則として現地確認を行います。</w:t>
      </w:r>
    </w:p>
    <w:p w14:paraId="7DCEF57D" w14:textId="77777777" w:rsidR="00380A74" w:rsidRPr="00627455" w:rsidRDefault="00380A74" w:rsidP="00FD63C9">
      <w:pPr>
        <w:snapToGrid w:val="0"/>
        <w:spacing w:line="260" w:lineRule="exact"/>
        <w:ind w:leftChars="223" w:left="617" w:hangingChars="100" w:hanging="191"/>
        <w:rPr>
          <w:rFonts w:ascii="游ゴシック" w:eastAsia="游ゴシック" w:hAnsi="游ゴシック"/>
        </w:rPr>
      </w:pPr>
      <w:r w:rsidRPr="00FD63C9">
        <w:rPr>
          <w:rFonts w:ascii="游ゴシック" w:eastAsia="游ゴシック" w:hAnsi="游ゴシック" w:hint="eastAsia"/>
        </w:rPr>
        <w:t>・本事業で新たに人を雇用する場合は、実績報告時に賃金台帳等や出勤簿等が必要となります。</w:t>
      </w:r>
    </w:p>
    <w:tbl>
      <w:tblPr>
        <w:tblStyle w:val="ac"/>
        <w:tblW w:w="0" w:type="auto"/>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5" w:type="dxa"/>
          <w:left w:w="85" w:type="dxa"/>
          <w:bottom w:w="85" w:type="dxa"/>
          <w:right w:w="85" w:type="dxa"/>
        </w:tblCellMar>
        <w:tblLook w:val="04A0" w:firstRow="1" w:lastRow="0" w:firstColumn="1" w:lastColumn="0" w:noHBand="0" w:noVBand="1"/>
      </w:tblPr>
      <w:tblGrid>
        <w:gridCol w:w="8771"/>
      </w:tblGrid>
      <w:tr w:rsidR="00FF0F44" w:rsidRPr="00F82F06" w14:paraId="7A65BA94" w14:textId="77777777" w:rsidTr="00BB3526">
        <w:tc>
          <w:tcPr>
            <w:tcW w:w="8771" w:type="dxa"/>
          </w:tcPr>
          <w:p w14:paraId="6843AE0D" w14:textId="77777777" w:rsidR="00FF0F44" w:rsidRPr="00F82F06" w:rsidRDefault="00FF0F44" w:rsidP="00DB632F">
            <w:pPr>
              <w:snapToGrid w:val="0"/>
              <w:ind w:rightChars="50" w:right="96"/>
            </w:pPr>
            <w:r w:rsidRPr="00F82F06">
              <w:rPr>
                <w:rFonts w:hint="eastAsia"/>
              </w:rPr>
              <w:t>【補助対象事業に収入がある場合の取扱い】</w:t>
            </w:r>
          </w:p>
          <w:p w14:paraId="07792721" w14:textId="72FC068C" w:rsidR="00FF0F44" w:rsidRPr="00F82F06" w:rsidRDefault="00FF0F44" w:rsidP="00DB632F">
            <w:pPr>
              <w:snapToGrid w:val="0"/>
              <w:ind w:leftChars="100" w:left="191" w:rightChars="50" w:right="96"/>
            </w:pPr>
            <w:r w:rsidRPr="00F82F06">
              <w:rPr>
                <w:rFonts w:hint="eastAsia"/>
              </w:rPr>
              <w:t>補助対象事業に、試作品販売、参加料等による事業収入がある場合は、補助対象経費</w:t>
            </w:r>
            <w:r w:rsidR="00DC2750">
              <w:rPr>
                <w:rFonts w:hint="eastAsia"/>
              </w:rPr>
              <w:t>のソフト分</w:t>
            </w:r>
            <w:r w:rsidRPr="00F82F06">
              <w:rPr>
                <w:rFonts w:hint="eastAsia"/>
              </w:rPr>
              <w:t>からこれらの収入を控除した金額に補助率をかけて補助金額を算出します。</w:t>
            </w:r>
          </w:p>
          <w:p w14:paraId="4DDEE0DF" w14:textId="77777777" w:rsidR="00FF0F44" w:rsidRPr="00F82F06" w:rsidRDefault="00FF0F44" w:rsidP="00DB632F">
            <w:pPr>
              <w:snapToGrid w:val="0"/>
              <w:ind w:leftChars="100" w:left="191" w:rightChars="50" w:right="96"/>
            </w:pPr>
            <w:r w:rsidRPr="00F82F06">
              <w:rPr>
                <w:rFonts w:hint="eastAsia"/>
              </w:rPr>
              <w:t>ただし、自己資金が500千円に満たない場合には、補助金等によってまかなわれる部分以外の部分（補助裏）として、500千円を限度に事業収入を自己資金扱いにできます。</w:t>
            </w:r>
          </w:p>
        </w:tc>
      </w:tr>
    </w:tbl>
    <w:p w14:paraId="2BB3AB5D" w14:textId="77777777" w:rsidR="00FF0F44" w:rsidRPr="00F82F06" w:rsidRDefault="00FF0F44" w:rsidP="00FF0F44">
      <w:pPr>
        <w:pStyle w:val="B"/>
        <w:keepNext w:val="0"/>
        <w:numPr>
          <w:ilvl w:val="0"/>
          <w:numId w:val="0"/>
        </w:numPr>
        <w:spacing w:before="145" w:afterLines="50" w:after="145"/>
        <w:outlineLvl w:val="9"/>
        <w:rPr>
          <w:rFonts w:ascii="HG丸ｺﾞｼｯｸM-PRO" w:hAnsi="ＭＳ 明朝"/>
          <w:b w:val="0"/>
          <w:snapToGrid w:val="0"/>
        </w:rPr>
      </w:pPr>
      <w:r w:rsidRPr="00F82F06">
        <w:rPr>
          <w:rFonts w:hint="eastAsia"/>
          <w:b w:val="0"/>
          <w:snapToGrid w:val="0"/>
        </w:rPr>
        <w:t>◆審査</w:t>
      </w:r>
      <w:r w:rsidR="007942DB">
        <w:rPr>
          <w:rFonts w:hint="eastAsia"/>
          <w:b w:val="0"/>
          <w:snapToGrid w:val="0"/>
        </w:rPr>
        <w:t>項目及び配点</w:t>
      </w:r>
    </w:p>
    <w:p w14:paraId="26C1E255" w14:textId="77777777" w:rsidR="00CD3283" w:rsidRDefault="00FF0F44" w:rsidP="00FD63C9">
      <w:pPr>
        <w:adjustRightInd w:val="0"/>
        <w:snapToGrid w:val="0"/>
        <w:spacing w:before="40" w:line="260" w:lineRule="exact"/>
        <w:ind w:leftChars="100" w:left="765" w:hangingChars="300" w:hanging="574"/>
        <w:jc w:val="left"/>
      </w:pPr>
      <w:r w:rsidRPr="00F82F06">
        <w:rPr>
          <w:rFonts w:hint="eastAsia"/>
        </w:rPr>
        <w:t>（１）地域</w:t>
      </w:r>
      <w:r w:rsidR="00CD3283">
        <w:rPr>
          <w:rFonts w:hint="eastAsia"/>
        </w:rPr>
        <w:t>の課題</w:t>
      </w:r>
      <w:r w:rsidRPr="00F82F06">
        <w:rPr>
          <w:rFonts w:hint="eastAsia"/>
        </w:rPr>
        <w:t>を</w:t>
      </w:r>
      <w:r w:rsidR="007942DB">
        <w:rPr>
          <w:rFonts w:hint="eastAsia"/>
        </w:rPr>
        <w:t>踏まえ、目的や内容を設定しているか</w:t>
      </w:r>
      <w:r w:rsidR="002A1DDC">
        <w:rPr>
          <w:rFonts w:hint="eastAsia"/>
        </w:rPr>
        <w:t>（10点）</w:t>
      </w:r>
    </w:p>
    <w:p w14:paraId="77149EA8" w14:textId="77777777" w:rsidR="00CD3283" w:rsidRDefault="00CD3283" w:rsidP="00FD63C9">
      <w:pPr>
        <w:adjustRightInd w:val="0"/>
        <w:snapToGrid w:val="0"/>
        <w:spacing w:before="40" w:line="260" w:lineRule="exact"/>
        <w:ind w:leftChars="100" w:left="765" w:hangingChars="300" w:hanging="574"/>
        <w:jc w:val="left"/>
      </w:pPr>
      <w:r>
        <w:rPr>
          <w:rFonts w:hint="eastAsia"/>
        </w:rPr>
        <w:t>（２）事業の目的</w:t>
      </w:r>
      <w:r w:rsidR="007942DB">
        <w:rPr>
          <w:rFonts w:hint="eastAsia"/>
        </w:rPr>
        <w:t>は地域の活性化に繋がるものか</w:t>
      </w:r>
      <w:r w:rsidR="002A1DDC">
        <w:rPr>
          <w:rFonts w:hint="eastAsia"/>
        </w:rPr>
        <w:t>（10点）</w:t>
      </w:r>
    </w:p>
    <w:p w14:paraId="6D1793AE" w14:textId="77777777" w:rsidR="00CD3283" w:rsidRDefault="007942DB" w:rsidP="00FD63C9">
      <w:pPr>
        <w:adjustRightInd w:val="0"/>
        <w:snapToGrid w:val="0"/>
        <w:spacing w:before="40" w:line="260" w:lineRule="exact"/>
        <w:ind w:leftChars="100" w:left="765" w:hangingChars="300" w:hanging="574"/>
        <w:jc w:val="left"/>
      </w:pPr>
      <w:r>
        <w:rPr>
          <w:rFonts w:hint="eastAsia"/>
        </w:rPr>
        <w:t>（３）事業の目的の達成に向け、事業の内容は合理的で効率的か</w:t>
      </w:r>
      <w:r w:rsidR="002A1DDC">
        <w:rPr>
          <w:rFonts w:hint="eastAsia"/>
        </w:rPr>
        <w:t>（20点）</w:t>
      </w:r>
    </w:p>
    <w:p w14:paraId="3C8975C5" w14:textId="77777777" w:rsidR="007942DB" w:rsidRDefault="007942DB" w:rsidP="00FD63C9">
      <w:pPr>
        <w:adjustRightInd w:val="0"/>
        <w:snapToGrid w:val="0"/>
        <w:spacing w:before="40" w:line="260" w:lineRule="exact"/>
        <w:ind w:leftChars="100" w:left="765" w:hangingChars="300" w:hanging="574"/>
        <w:jc w:val="left"/>
      </w:pPr>
      <w:r>
        <w:rPr>
          <w:rFonts w:hint="eastAsia"/>
        </w:rPr>
        <w:t>（</w:t>
      </w:r>
      <w:r w:rsidR="007C2C7E">
        <w:rPr>
          <w:rFonts w:hint="eastAsia"/>
        </w:rPr>
        <w:t>４</w:t>
      </w:r>
      <w:r w:rsidR="001926B0">
        <w:rPr>
          <w:rFonts w:hint="eastAsia"/>
        </w:rPr>
        <w:t>）</w:t>
      </w:r>
      <w:r>
        <w:rPr>
          <w:rFonts w:hint="eastAsia"/>
        </w:rPr>
        <w:t>事業内容は周辺地域（事業の主となる市町村の隣接市町村を含む</w:t>
      </w:r>
      <w:r w:rsidR="00FB131F">
        <w:rPr>
          <w:rFonts w:hint="eastAsia"/>
        </w:rPr>
        <w:t>。</w:t>
      </w:r>
      <w:r>
        <w:rPr>
          <w:rFonts w:hint="eastAsia"/>
        </w:rPr>
        <w:t>）で同類のもの（営利目的のものも含む。）がないか</w:t>
      </w:r>
      <w:r w:rsidR="007C2C7E">
        <w:rPr>
          <w:rFonts w:hint="eastAsia"/>
        </w:rPr>
        <w:t>（5点）</w:t>
      </w:r>
    </w:p>
    <w:p w14:paraId="0077CE47" w14:textId="77777777" w:rsidR="00FF0F44" w:rsidRDefault="007C2C7E" w:rsidP="00FD63C9">
      <w:pPr>
        <w:adjustRightInd w:val="0"/>
        <w:snapToGrid w:val="0"/>
        <w:spacing w:before="40" w:line="260" w:lineRule="exact"/>
        <w:ind w:leftChars="100" w:left="765" w:hangingChars="300" w:hanging="574"/>
        <w:jc w:val="left"/>
      </w:pPr>
      <w:r>
        <w:rPr>
          <w:rFonts w:hint="eastAsia"/>
        </w:rPr>
        <w:t>（５</w:t>
      </w:r>
      <w:r w:rsidR="007942DB">
        <w:rPr>
          <w:rFonts w:hint="eastAsia"/>
        </w:rPr>
        <w:t>）</w:t>
      </w:r>
      <w:r w:rsidR="00CD3283">
        <w:rPr>
          <w:rFonts w:hint="eastAsia"/>
        </w:rPr>
        <w:t>地域の個性や資源</w:t>
      </w:r>
      <w:r w:rsidR="008C7F82">
        <w:rPr>
          <w:rFonts w:hint="eastAsia"/>
        </w:rPr>
        <w:t>（歴史、自然、文化など）が活用され</w:t>
      </w:r>
      <w:r w:rsidR="00FF0F44" w:rsidRPr="00F82F06">
        <w:rPr>
          <w:rFonts w:hint="eastAsia"/>
        </w:rPr>
        <w:t>るか</w:t>
      </w:r>
      <w:r>
        <w:rPr>
          <w:rFonts w:hint="eastAsia"/>
        </w:rPr>
        <w:t>（5点）</w:t>
      </w:r>
    </w:p>
    <w:p w14:paraId="0F3126C1" w14:textId="77777777" w:rsidR="007C2C7E" w:rsidRDefault="007C2C7E" w:rsidP="00FD63C9">
      <w:pPr>
        <w:adjustRightInd w:val="0"/>
        <w:snapToGrid w:val="0"/>
        <w:spacing w:before="40" w:line="260" w:lineRule="exact"/>
        <w:ind w:leftChars="100" w:left="765" w:hangingChars="300" w:hanging="574"/>
        <w:jc w:val="left"/>
      </w:pPr>
      <w:r>
        <w:rPr>
          <w:rFonts w:hint="eastAsia"/>
        </w:rPr>
        <w:t>（６</w:t>
      </w:r>
      <w:r w:rsidR="00FF0F44" w:rsidRPr="00F82F06">
        <w:rPr>
          <w:rFonts w:hint="eastAsia"/>
        </w:rPr>
        <w:t>）地域住民や関係団体、市町村等</w:t>
      </w:r>
      <w:r w:rsidR="008C7F82">
        <w:rPr>
          <w:rFonts w:hint="eastAsia"/>
        </w:rPr>
        <w:t>と</w:t>
      </w:r>
      <w:r w:rsidR="00FF0F44" w:rsidRPr="00F82F06">
        <w:rPr>
          <w:rFonts w:hint="eastAsia"/>
        </w:rPr>
        <w:t>の連携が図られ</w:t>
      </w:r>
      <w:r w:rsidR="008C7F82">
        <w:rPr>
          <w:rFonts w:hint="eastAsia"/>
        </w:rPr>
        <w:t>てい</w:t>
      </w:r>
      <w:r w:rsidR="00FF0F44" w:rsidRPr="00F82F06">
        <w:rPr>
          <w:rFonts w:hint="eastAsia"/>
        </w:rPr>
        <w:t>るか</w:t>
      </w:r>
      <w:r>
        <w:rPr>
          <w:rFonts w:hint="eastAsia"/>
        </w:rPr>
        <w:t>（5点）</w:t>
      </w:r>
    </w:p>
    <w:p w14:paraId="6BA86CFD" w14:textId="77777777" w:rsidR="007C2C7E" w:rsidRDefault="007C2C7E" w:rsidP="00FD63C9">
      <w:pPr>
        <w:adjustRightInd w:val="0"/>
        <w:snapToGrid w:val="0"/>
        <w:spacing w:before="40" w:line="260" w:lineRule="exact"/>
        <w:ind w:leftChars="100" w:left="765" w:hangingChars="300" w:hanging="574"/>
        <w:jc w:val="left"/>
      </w:pPr>
      <w:r>
        <w:rPr>
          <w:rFonts w:hint="eastAsia"/>
        </w:rPr>
        <w:t>（７）</w:t>
      </w:r>
      <w:r w:rsidRPr="007C2C7E">
        <w:rPr>
          <w:rFonts w:hint="eastAsia"/>
        </w:rPr>
        <w:t>デジタル技術を活用し、事業内容の充実（広報、オンライン参加、結果の周知等）が図られているか（5点）</w:t>
      </w:r>
    </w:p>
    <w:p w14:paraId="376A1810" w14:textId="77777777" w:rsidR="007C2C7E" w:rsidRDefault="007C2C7E" w:rsidP="00FD63C9">
      <w:pPr>
        <w:adjustRightInd w:val="0"/>
        <w:snapToGrid w:val="0"/>
        <w:spacing w:before="40" w:line="260" w:lineRule="exact"/>
        <w:ind w:leftChars="100" w:left="765" w:hangingChars="300" w:hanging="574"/>
        <w:jc w:val="left"/>
      </w:pPr>
      <w:r>
        <w:rPr>
          <w:rFonts w:hint="eastAsia"/>
        </w:rPr>
        <w:t>（８）</w:t>
      </w:r>
      <w:r w:rsidRPr="007C2C7E">
        <w:rPr>
          <w:rFonts w:hint="eastAsia"/>
          <w:spacing w:val="-4"/>
        </w:rPr>
        <w:t>将来的な展開が練られ、今年度の事業実施成果は次年度以降に波及することが期待されるか（20点）</w:t>
      </w:r>
    </w:p>
    <w:p w14:paraId="7C2A007D" w14:textId="77777777" w:rsidR="00EA0FAD" w:rsidRPr="00F82F06" w:rsidRDefault="007C2C7E" w:rsidP="00FD63C9">
      <w:pPr>
        <w:adjustRightInd w:val="0"/>
        <w:snapToGrid w:val="0"/>
        <w:spacing w:before="40" w:line="260" w:lineRule="exact"/>
        <w:ind w:leftChars="100" w:left="765" w:hangingChars="300" w:hanging="574"/>
        <w:jc w:val="left"/>
      </w:pPr>
      <w:r>
        <w:rPr>
          <w:rFonts w:hint="eastAsia"/>
        </w:rPr>
        <w:t>（９</w:t>
      </w:r>
      <w:r w:rsidR="00FF0F44" w:rsidRPr="00F82F06">
        <w:rPr>
          <w:rFonts w:hint="eastAsia"/>
        </w:rPr>
        <w:t>）</w:t>
      </w:r>
      <w:r w:rsidR="007942DB">
        <w:rPr>
          <w:rFonts w:hint="eastAsia"/>
        </w:rPr>
        <w:t>効果の</w:t>
      </w:r>
      <w:r w:rsidR="001926B0">
        <w:rPr>
          <w:rFonts w:hint="eastAsia"/>
        </w:rPr>
        <w:t>測定方法は適切か</w:t>
      </w:r>
      <w:r>
        <w:rPr>
          <w:rFonts w:hint="eastAsia"/>
        </w:rPr>
        <w:t>（10点）</w:t>
      </w:r>
    </w:p>
    <w:p w14:paraId="7261C414" w14:textId="77777777" w:rsidR="006A44CC" w:rsidRPr="00F82F06" w:rsidRDefault="007C2C7E" w:rsidP="00FD63C9">
      <w:pPr>
        <w:adjustRightInd w:val="0"/>
        <w:snapToGrid w:val="0"/>
        <w:spacing w:before="40" w:line="260" w:lineRule="exact"/>
        <w:ind w:leftChars="100" w:left="765" w:hangingChars="300" w:hanging="574"/>
        <w:jc w:val="left"/>
      </w:pPr>
      <w:r>
        <w:rPr>
          <w:rFonts w:hint="eastAsia"/>
        </w:rPr>
        <w:t>（10）</w:t>
      </w:r>
      <w:r w:rsidRPr="007C2C7E">
        <w:rPr>
          <w:rFonts w:hint="eastAsia"/>
          <w:spacing w:val="-4"/>
        </w:rPr>
        <w:t>事業の実施による（により意図する）成果は、地域住民から広く支持されると期待できるか（10点）</w:t>
      </w:r>
    </w:p>
    <w:p w14:paraId="2BAC1918" w14:textId="77777777" w:rsidR="00FF0F44" w:rsidRPr="00F82F06" w:rsidRDefault="00FF0F44" w:rsidP="00FF0F44">
      <w:pPr>
        <w:pStyle w:val="B"/>
        <w:keepNext w:val="0"/>
        <w:numPr>
          <w:ilvl w:val="0"/>
          <w:numId w:val="0"/>
        </w:numPr>
        <w:spacing w:before="145" w:afterLines="50" w:after="145"/>
        <w:outlineLvl w:val="9"/>
        <w:rPr>
          <w:rFonts w:ascii="HG丸ｺﾞｼｯｸM-PRO" w:hAnsi="ＭＳ 明朝"/>
          <w:b w:val="0"/>
          <w:snapToGrid w:val="0"/>
        </w:rPr>
      </w:pPr>
      <w:r w:rsidRPr="00F82F06">
        <w:rPr>
          <w:rFonts w:hint="eastAsia"/>
          <w:b w:val="0"/>
          <w:snapToGrid w:val="0"/>
        </w:rPr>
        <w:t>◆補助対象事例</w:t>
      </w:r>
      <w:r w:rsidRPr="00F82F06">
        <w:rPr>
          <w:rFonts w:hint="eastAsia"/>
          <w:b w:val="0"/>
          <w:snapToGrid w:val="0"/>
        </w:rPr>
        <w:t xml:space="preserve"> </w:t>
      </w:r>
      <w:r w:rsidRPr="00F82F06">
        <w:rPr>
          <w:b w:val="0"/>
          <w:snapToGrid w:val="0"/>
        </w:rPr>
        <w:t xml:space="preserve">     </w:t>
      </w:r>
      <w:r w:rsidRPr="00F82F06">
        <w:rPr>
          <w:rFonts w:hint="eastAsia"/>
          <w:b w:val="0"/>
          <w:spacing w:val="12"/>
          <w:sz w:val="32"/>
          <w:eastAsianLayout w:id="-779344384" w:combine="1" w:combineBrackets="square"/>
        </w:rPr>
        <w:t>以下に示す事業例は、補助対象事業となる全てではなく、また、これらをそのまま、あるいは手直しして申請しても必ずしも採択されるものではありません。</w:t>
      </w:r>
    </w:p>
    <w:p w14:paraId="044B81DE" w14:textId="77777777" w:rsidR="00FF0F44" w:rsidRPr="00F82F06" w:rsidRDefault="006A44CC" w:rsidP="00FD63C9">
      <w:pPr>
        <w:snapToGrid w:val="0"/>
        <w:spacing w:line="260" w:lineRule="exact"/>
        <w:ind w:leftChars="100" w:left="191"/>
        <w:rPr>
          <w:color w:val="000000" w:themeColor="text1"/>
        </w:rPr>
      </w:pPr>
      <w:r>
        <w:rPr>
          <w:rFonts w:hint="eastAsia"/>
          <w:color w:val="000000" w:themeColor="text1"/>
        </w:rPr>
        <w:t xml:space="preserve">○ </w:t>
      </w:r>
      <w:r w:rsidR="00FF0F44" w:rsidRPr="00F82F06">
        <w:rPr>
          <w:rFonts w:hint="eastAsia"/>
          <w:color w:val="000000" w:themeColor="text1"/>
        </w:rPr>
        <w:t>移住者(外部人材)</w:t>
      </w:r>
      <w:r w:rsidR="00F36F18">
        <w:rPr>
          <w:rFonts w:hint="eastAsia"/>
          <w:color w:val="000000" w:themeColor="text1"/>
        </w:rPr>
        <w:t>や若者を地域づくりの担い手とする取組み</w:t>
      </w:r>
    </w:p>
    <w:p w14:paraId="5FC1D473" w14:textId="77777777" w:rsidR="006A44CC" w:rsidRPr="00F82F06" w:rsidRDefault="006A44CC" w:rsidP="00FD63C9">
      <w:pPr>
        <w:snapToGrid w:val="0"/>
        <w:spacing w:line="260" w:lineRule="exact"/>
        <w:ind w:leftChars="222" w:left="705" w:hangingChars="147" w:hanging="281"/>
        <w:rPr>
          <w:color w:val="000000" w:themeColor="text1"/>
        </w:rPr>
      </w:pPr>
      <w:r w:rsidRPr="00F82F06">
        <w:rPr>
          <w:rFonts w:hint="eastAsia"/>
          <w:color w:val="000000" w:themeColor="text1"/>
        </w:rPr>
        <w:t>・</w:t>
      </w:r>
      <w:r>
        <w:rPr>
          <w:rFonts w:hint="eastAsia"/>
          <w:color w:val="000000" w:themeColor="text1"/>
        </w:rPr>
        <w:t xml:space="preserve"> </w:t>
      </w:r>
      <w:r w:rsidRPr="00F82F06">
        <w:rPr>
          <w:rFonts w:hint="eastAsia"/>
          <w:color w:val="000000" w:themeColor="text1"/>
        </w:rPr>
        <w:t>高齢化</w:t>
      </w:r>
      <w:r w:rsidR="00703C08">
        <w:rPr>
          <w:rFonts w:hint="eastAsia"/>
          <w:color w:val="000000" w:themeColor="text1"/>
        </w:rPr>
        <w:t>や過疎化が進んだ地域で、地域外の人に地元の神社等</w:t>
      </w:r>
      <w:r>
        <w:rPr>
          <w:rFonts w:hint="eastAsia"/>
          <w:color w:val="000000" w:themeColor="text1"/>
        </w:rPr>
        <w:t>の清掃等を地域の自然・文化に触れられるレジャーとして体験してもらう</w:t>
      </w:r>
      <w:r w:rsidRPr="00F82F06">
        <w:rPr>
          <w:rFonts w:hint="eastAsia"/>
          <w:color w:val="000000" w:themeColor="text1"/>
        </w:rPr>
        <w:t>仕組みづくり</w:t>
      </w:r>
    </w:p>
    <w:p w14:paraId="2A001F76" w14:textId="77777777" w:rsidR="00FF0F44" w:rsidRPr="00F82F06" w:rsidRDefault="00FF0F44" w:rsidP="00FD63C9">
      <w:pPr>
        <w:snapToGrid w:val="0"/>
        <w:spacing w:line="260" w:lineRule="exact"/>
        <w:ind w:leftChars="220" w:left="708" w:hangingChars="150" w:hanging="287"/>
        <w:rPr>
          <w:color w:val="000000" w:themeColor="text1"/>
        </w:rPr>
      </w:pPr>
      <w:r w:rsidRPr="00F82F06">
        <w:rPr>
          <w:rFonts w:hint="eastAsia"/>
          <w:color w:val="000000" w:themeColor="text1"/>
        </w:rPr>
        <w:t>・</w:t>
      </w:r>
      <w:r w:rsidR="00FC3D5E">
        <w:rPr>
          <w:rFonts w:hint="eastAsia"/>
          <w:color w:val="000000" w:themeColor="text1"/>
        </w:rPr>
        <w:t xml:space="preserve"> </w:t>
      </w:r>
      <w:r w:rsidRPr="00F82F06">
        <w:rPr>
          <w:rFonts w:hint="eastAsia"/>
          <w:color w:val="000000" w:themeColor="text1"/>
        </w:rPr>
        <w:t>移住者を対象に、</w:t>
      </w:r>
      <w:r w:rsidR="002C4F26">
        <w:rPr>
          <w:rFonts w:hint="eastAsia"/>
          <w:color w:val="000000" w:themeColor="text1"/>
        </w:rPr>
        <w:t>地域資源を活用した賑わいづくり等に向けたワークショップを開催</w:t>
      </w:r>
      <w:r w:rsidR="00D16372">
        <w:rPr>
          <w:rFonts w:hint="eastAsia"/>
          <w:color w:val="000000" w:themeColor="text1"/>
        </w:rPr>
        <w:t>し、</w:t>
      </w:r>
      <w:r w:rsidRPr="00F82F06">
        <w:rPr>
          <w:rFonts w:hint="eastAsia"/>
          <w:color w:val="000000" w:themeColor="text1"/>
        </w:rPr>
        <w:t>ふるさと愛を持ってもらい、地域課題の解決を図る地域づくりの担い手として育成する取組み</w:t>
      </w:r>
    </w:p>
    <w:p w14:paraId="61C3C9FB" w14:textId="77777777" w:rsidR="00FF0F44" w:rsidRPr="00F82F06" w:rsidRDefault="006A44CC" w:rsidP="00FD63C9">
      <w:pPr>
        <w:snapToGrid w:val="0"/>
        <w:spacing w:before="60" w:line="260" w:lineRule="exact"/>
        <w:ind w:leftChars="100" w:left="382" w:hangingChars="100" w:hanging="191"/>
        <w:rPr>
          <w:color w:val="000000" w:themeColor="text1"/>
        </w:rPr>
      </w:pPr>
      <w:r>
        <w:rPr>
          <w:rFonts w:hint="eastAsia"/>
          <w:color w:val="000000" w:themeColor="text1"/>
        </w:rPr>
        <w:t xml:space="preserve">○ </w:t>
      </w:r>
      <w:r w:rsidR="00E43563">
        <w:rPr>
          <w:rFonts w:hint="eastAsia"/>
          <w:color w:val="000000" w:themeColor="text1"/>
        </w:rPr>
        <w:t>地域資源</w:t>
      </w:r>
      <w:r w:rsidR="00FF0F44" w:rsidRPr="00F82F06">
        <w:rPr>
          <w:rFonts w:hint="eastAsia"/>
          <w:color w:val="000000" w:themeColor="text1"/>
        </w:rPr>
        <w:t>と休眠資源</w:t>
      </w:r>
      <w:r w:rsidR="006341F4">
        <w:rPr>
          <w:rFonts w:hint="eastAsia"/>
          <w:color w:val="000000" w:themeColor="text1"/>
        </w:rPr>
        <w:t>やICT</w:t>
      </w:r>
      <w:r w:rsidR="00FF0F44" w:rsidRPr="00F82F06">
        <w:rPr>
          <w:rFonts w:hint="eastAsia"/>
          <w:color w:val="000000" w:themeColor="text1"/>
        </w:rPr>
        <w:t>を組み合わせた</w:t>
      </w:r>
      <w:r w:rsidR="00E43563">
        <w:rPr>
          <w:rFonts w:hint="eastAsia"/>
          <w:color w:val="000000" w:themeColor="text1"/>
        </w:rPr>
        <w:t>地域の宝探しや</w:t>
      </w:r>
      <w:r w:rsidR="006341F4">
        <w:rPr>
          <w:rFonts w:hint="eastAsia"/>
          <w:color w:val="000000" w:themeColor="text1"/>
        </w:rPr>
        <w:t>交流人口拡大の取組み</w:t>
      </w:r>
    </w:p>
    <w:p w14:paraId="2F289367" w14:textId="77777777" w:rsidR="00FF0F44" w:rsidRDefault="00FF0F44" w:rsidP="00FD63C9">
      <w:pPr>
        <w:snapToGrid w:val="0"/>
        <w:spacing w:line="260" w:lineRule="exact"/>
        <w:ind w:leftChars="220" w:left="708" w:hangingChars="150" w:hanging="287"/>
        <w:rPr>
          <w:color w:val="000000" w:themeColor="text1"/>
        </w:rPr>
      </w:pPr>
      <w:r w:rsidRPr="00F82F06">
        <w:rPr>
          <w:rFonts w:hint="eastAsia"/>
          <w:color w:val="000000" w:themeColor="text1"/>
        </w:rPr>
        <w:t>・</w:t>
      </w:r>
      <w:r w:rsidR="00FC3D5E">
        <w:rPr>
          <w:rFonts w:hint="eastAsia"/>
          <w:color w:val="000000" w:themeColor="text1"/>
        </w:rPr>
        <w:t xml:space="preserve"> </w:t>
      </w:r>
      <w:r w:rsidRPr="00F82F06">
        <w:rPr>
          <w:rFonts w:hint="eastAsia"/>
          <w:color w:val="000000" w:themeColor="text1"/>
        </w:rPr>
        <w:t>廃校になった学校を活用し、</w:t>
      </w:r>
      <w:r w:rsidR="006341F4">
        <w:rPr>
          <w:rFonts w:hint="eastAsia"/>
          <w:color w:val="000000" w:themeColor="text1"/>
        </w:rPr>
        <w:t>地域にゆかりのある作家の作品</w:t>
      </w:r>
      <w:r w:rsidRPr="00F82F06">
        <w:rPr>
          <w:rFonts w:hint="eastAsia"/>
          <w:color w:val="000000" w:themeColor="text1"/>
        </w:rPr>
        <w:t>を</w:t>
      </w:r>
      <w:r w:rsidR="006341F4">
        <w:rPr>
          <w:rFonts w:hint="eastAsia"/>
          <w:color w:val="000000" w:themeColor="text1"/>
        </w:rPr>
        <w:t>展示。併せて</w:t>
      </w:r>
      <w:r w:rsidR="006341F4" w:rsidRPr="00F82F06">
        <w:rPr>
          <w:rFonts w:hint="eastAsia"/>
          <w:color w:val="000000" w:themeColor="text1"/>
        </w:rPr>
        <w:t>地域</w:t>
      </w:r>
      <w:r w:rsidR="00E43563">
        <w:rPr>
          <w:rFonts w:hint="eastAsia"/>
          <w:color w:val="000000" w:themeColor="text1"/>
        </w:rPr>
        <w:t>の</w:t>
      </w:r>
      <w:r w:rsidR="006341F4" w:rsidRPr="00F82F06">
        <w:rPr>
          <w:rFonts w:hint="eastAsia"/>
          <w:color w:val="000000" w:themeColor="text1"/>
        </w:rPr>
        <w:t>特産</w:t>
      </w:r>
      <w:r w:rsidR="00E43563">
        <w:rPr>
          <w:rFonts w:hint="eastAsia"/>
          <w:color w:val="000000" w:themeColor="text1"/>
        </w:rPr>
        <w:t>品を加工した商品の試験販売</w:t>
      </w:r>
      <w:r w:rsidR="00357751">
        <w:rPr>
          <w:rFonts w:hint="eastAsia"/>
          <w:color w:val="000000" w:themeColor="text1"/>
        </w:rPr>
        <w:t>やアンケートを行う等</w:t>
      </w:r>
      <w:r w:rsidRPr="00F82F06">
        <w:rPr>
          <w:rFonts w:hint="eastAsia"/>
          <w:color w:val="000000" w:themeColor="text1"/>
        </w:rPr>
        <w:t>、効果検証を実施。</w:t>
      </w:r>
    </w:p>
    <w:p w14:paraId="42AB9B81" w14:textId="77777777" w:rsidR="00E43563" w:rsidRPr="00E43563" w:rsidRDefault="00E43563" w:rsidP="00FD63C9">
      <w:pPr>
        <w:snapToGrid w:val="0"/>
        <w:spacing w:line="260" w:lineRule="exact"/>
        <w:ind w:leftChars="220" w:left="708" w:hangingChars="150" w:hanging="287"/>
        <w:rPr>
          <w:color w:val="000000" w:themeColor="text1"/>
        </w:rPr>
      </w:pPr>
      <w:r>
        <w:rPr>
          <w:rFonts w:hint="eastAsia"/>
          <w:color w:val="000000" w:themeColor="text1"/>
        </w:rPr>
        <w:t>・</w:t>
      </w:r>
      <w:r w:rsidR="00357751">
        <w:rPr>
          <w:rFonts w:hint="eastAsia"/>
          <w:color w:val="000000" w:themeColor="text1"/>
        </w:rPr>
        <w:t xml:space="preserve"> 地域内外から人を呼び込むため、</w:t>
      </w:r>
      <w:r>
        <w:rPr>
          <w:rFonts w:hint="eastAsia"/>
          <w:color w:val="000000" w:themeColor="text1"/>
        </w:rPr>
        <w:t>ドローンによる撮影大会を開催</w:t>
      </w:r>
      <w:r w:rsidR="00D16372">
        <w:rPr>
          <w:rFonts w:hint="eastAsia"/>
          <w:color w:val="000000" w:themeColor="text1"/>
        </w:rPr>
        <w:t>し、</w:t>
      </w:r>
      <w:r>
        <w:rPr>
          <w:rFonts w:hint="eastAsia"/>
          <w:color w:val="000000" w:themeColor="text1"/>
        </w:rPr>
        <w:t>撮影した映像を公式プロモーションビデオとして活用し、交流人口の拡大を図る取組み</w:t>
      </w:r>
    </w:p>
    <w:p w14:paraId="4C796979" w14:textId="77777777" w:rsidR="00CE1850" w:rsidRPr="00F82F06" w:rsidRDefault="006A44CC" w:rsidP="00FD63C9">
      <w:pPr>
        <w:snapToGrid w:val="0"/>
        <w:spacing w:before="60" w:line="260" w:lineRule="exact"/>
        <w:ind w:leftChars="100" w:left="382" w:hangingChars="100" w:hanging="191"/>
        <w:rPr>
          <w:color w:val="000000" w:themeColor="text1"/>
        </w:rPr>
      </w:pPr>
      <w:r>
        <w:rPr>
          <w:rFonts w:hint="eastAsia"/>
          <w:color w:val="000000" w:themeColor="text1"/>
        </w:rPr>
        <w:t xml:space="preserve">○ </w:t>
      </w:r>
      <w:r w:rsidR="00CE1850">
        <w:rPr>
          <w:rFonts w:hint="eastAsia"/>
          <w:color w:val="000000" w:themeColor="text1"/>
        </w:rPr>
        <w:t>広域で</w:t>
      </w:r>
      <w:r w:rsidR="002C4F26">
        <w:rPr>
          <w:rFonts w:hint="eastAsia"/>
          <w:color w:val="000000" w:themeColor="text1"/>
        </w:rPr>
        <w:t>連携することで効果を高める</w:t>
      </w:r>
      <w:r w:rsidR="00CE1850">
        <w:rPr>
          <w:rFonts w:hint="eastAsia"/>
          <w:color w:val="000000" w:themeColor="text1"/>
        </w:rPr>
        <w:t>取組み</w:t>
      </w:r>
    </w:p>
    <w:p w14:paraId="68D016FA" w14:textId="77777777" w:rsidR="002C4F26" w:rsidRDefault="00CE1850" w:rsidP="00FD63C9">
      <w:pPr>
        <w:snapToGrid w:val="0"/>
        <w:spacing w:line="260" w:lineRule="exact"/>
        <w:ind w:leftChars="220" w:left="708" w:hangingChars="150" w:hanging="287"/>
        <w:rPr>
          <w:color w:val="000000" w:themeColor="text1"/>
        </w:rPr>
      </w:pPr>
      <w:r w:rsidRPr="00F82F06">
        <w:rPr>
          <w:rFonts w:hint="eastAsia"/>
          <w:color w:val="000000" w:themeColor="text1"/>
        </w:rPr>
        <w:t>・</w:t>
      </w:r>
      <w:r w:rsidR="00FC3D5E">
        <w:rPr>
          <w:rFonts w:hint="eastAsia"/>
          <w:color w:val="000000" w:themeColor="text1"/>
        </w:rPr>
        <w:t xml:space="preserve"> </w:t>
      </w:r>
      <w:r w:rsidR="006A44CC">
        <w:rPr>
          <w:rFonts w:hint="eastAsia"/>
          <w:color w:val="000000" w:themeColor="text1"/>
        </w:rPr>
        <w:t>広域でまたがる景観や文化資源を結んだ観光ルートの開発</w:t>
      </w:r>
      <w:r w:rsidR="003765CA">
        <w:rPr>
          <w:rFonts w:hint="eastAsia"/>
          <w:color w:val="000000" w:themeColor="text1"/>
        </w:rPr>
        <w:t>及び、インバウンド観光客向け多言語対応ガイドやパンフレット</w:t>
      </w:r>
      <w:r w:rsidR="00F36F18">
        <w:rPr>
          <w:rFonts w:hint="eastAsia"/>
          <w:color w:val="000000" w:themeColor="text1"/>
        </w:rPr>
        <w:t>の作成の取組み</w:t>
      </w:r>
      <w:r w:rsidR="002C4F26">
        <w:rPr>
          <w:color w:val="000000" w:themeColor="text1"/>
        </w:rPr>
        <w:br w:type="page"/>
      </w:r>
    </w:p>
    <w:p w14:paraId="120E74BA" w14:textId="45A4C9F9" w:rsidR="00F51AF8" w:rsidRPr="00F82F06" w:rsidRDefault="003765CA" w:rsidP="00FF0F44">
      <w:pPr>
        <w:pStyle w:val="21"/>
        <w:outlineLvl w:val="0"/>
        <w:rPr>
          <w:rFonts w:hAnsi="ＭＳ 明朝"/>
          <w:color w:val="FF0000"/>
        </w:rPr>
      </w:pPr>
      <w:bookmarkStart w:id="5" w:name="_Toc191224329"/>
      <w:r w:rsidRPr="00F82F06">
        <w:lastRenderedPageBreak/>
        <mc:AlternateContent>
          <mc:Choice Requires="wps">
            <w:drawing>
              <wp:anchor distT="0" distB="0" distL="114300" distR="114300" simplePos="0" relativeHeight="251690496" behindDoc="1" locked="0" layoutInCell="1" allowOverlap="1" wp14:anchorId="63898A41" wp14:editId="2E89BB8D">
                <wp:simplePos x="0" y="0"/>
                <wp:positionH relativeFrom="margin">
                  <wp:posOffset>-13805</wp:posOffset>
                </wp:positionH>
                <wp:positionV relativeFrom="paragraph">
                  <wp:posOffset>-96188</wp:posOffset>
                </wp:positionV>
                <wp:extent cx="5743575" cy="585470"/>
                <wp:effectExtent l="19050" t="19050" r="47625" b="43180"/>
                <wp:wrapNone/>
                <wp:docPr id="8" name="角丸四角形吹き出し 8"/>
                <wp:cNvGraphicFramePr/>
                <a:graphic xmlns:a="http://schemas.openxmlformats.org/drawingml/2006/main">
                  <a:graphicData uri="http://schemas.microsoft.com/office/word/2010/wordprocessingShape">
                    <wps:wsp>
                      <wps:cNvSpPr/>
                      <wps:spPr>
                        <a:xfrm>
                          <a:off x="0" y="0"/>
                          <a:ext cx="5743575" cy="585470"/>
                        </a:xfrm>
                        <a:prstGeom prst="wedgeRoundRectCallout">
                          <a:avLst>
                            <a:gd name="adj1" fmla="val -20170"/>
                            <a:gd name="adj2" fmla="val -12337"/>
                            <a:gd name="adj3" fmla="val 16667"/>
                          </a:avLst>
                        </a:prstGeom>
                        <a:solidFill>
                          <a:schemeClr val="bg1"/>
                        </a:solidFill>
                        <a:ln w="63500"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17801" w14:textId="77777777" w:rsidR="00DB632F" w:rsidRPr="00341432" w:rsidRDefault="00DB632F" w:rsidP="00FF0F44">
                            <w:pPr>
                              <w:jc w:val="center"/>
                              <w:rPr>
                                <w:rFonts w:ascii="HG丸ｺﾞｼｯｸM-PRO" w:eastAsia="HG丸ｺﾞｼｯｸM-PRO" w:hAnsi="HG丸ｺﾞｼｯｸM-PRO"/>
                                <w:b/>
                                <w:color w:val="000000" w:themeColor="text1"/>
                                <w:sz w:val="40"/>
                                <w:szCs w:val="40"/>
                              </w:rPr>
                            </w:pPr>
                          </w:p>
                          <w:p w14:paraId="1295BB1F" w14:textId="77777777" w:rsidR="00DB632F" w:rsidRDefault="00DB632F" w:rsidP="00FF0F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898A41" id="角丸四角形吹き出し 8" o:spid="_x0000_s1029" type="#_x0000_t62" style="position:absolute;left:0;text-align:left;margin-left:-1.1pt;margin-top:-7.55pt;width:452.25pt;height:46.1pt;z-index:-251625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12gIAADUGAAAOAAAAZHJzL2Uyb0RvYy54bWysVE1v2zAMvQ/YfxB0bx3nswvqFEGKDgOK&#10;rmg79KzIUuJBEjVJid39+lGynY+t2GHYxZbEx0fyieL1TaMV2QvnKzAFzS8HlAjDoazMpqDfXu4u&#10;rijxgZmSKTCioG/C05vFxw/XtZ2LIWxBlcIRJDF+XtuCbkOw8yzzfCs085dghUGjBKdZwK3bZKVj&#10;NbJrlQ0Hg2lWgyutAy68x9Pb1kgXiV9KwcNXKb0IRBUUcwvp69J3Hb/Z4prNN47ZbcW7NNg/ZKFZ&#10;ZTDogeqWBUZ2rvqDSlfcgQcZLjnoDKSsuEg1YDX54LdqnrfMilQLiuPtQSb//2j5w/7ZPjqUobZ+&#10;7nEZq2ik0/GP+ZEmifV2EEs0gXA8nMzGo8lsQglH2+RqMp4lNbOjt3U+fBagSVwUtBblRjzBzpRP&#10;eC0rphTsQhKN7e99SOqVxDCNbcLK7zklUiu8jD1T5ALVaflR4hPQ8AyUD0ejWXelJ6DRKSifTqcJ&#10;g4l2cXHVpxqT8KCq8q5SKm1iI4qVcgTTKOh6k0d+9DhDKUPqgk5HkwH2GNe2LGhwVartDJfa+sgW&#10;mnfYkFsZDHG8j7QKb0rEhJR5EpJUJd7AsA1wniHjXJiQt6YtK0WbOGaGuXWp9x6pkEQYmSWWfODu&#10;CHpkS9JztzQdPrqK9NIOzoO/JdY6HzxSZDDh4KwrA+49AoVVdZFbfC9SK01UKTTrBrUp6Cgi48ka&#10;yrdHRxy0L99bfldhN94zHx6Zw+7CC8PxFb7iRyrAW4RuRckW3M/3ziMeXyBaKalxdBTU/9gxJyhR&#10;Xwy+zU/5eBxnTdqMJ7MhbtypZX1qMTu9Amwt7HfMLi0jPqh+KR3oV5xyyxgVTcxwjF1QHly/WYV2&#10;pOGc5GK5TDCcL5aFe/NseSSPOscuf2lembPdkwz4mB+gHzPdg2g1PmKjp4HlLoCsQjQede02OJtS&#10;K3VzNA6/031CHaf94hcAAAD//wMAUEsDBBQABgAIAAAAIQC/Rjjx3wAAAAkBAAAPAAAAZHJzL2Rv&#10;d25yZXYueG1sTI/LTsMwEEX3SPyDNZXYtbaDoG2IUyGkSHSFKF2wdONpEtWPEDtp+HuGFaxGozm6&#10;c26xm51lEw6xC16BXAlg6OtgOt8oOH5Uyw2wmLQ32gaPCr4xwq68vSl0bsLVv+N0SA2jEB9zraBN&#10;qc85j3WLTsdV6NHT7RwGpxOtQ8PNoK8U7izPhHjkTneePrS6x5cW68thdAr245etPrev5/00NqJy&#10;x418S1Gpu8X8/AQs4Zz+YPjVJ3UoyekURm8iswqWWUYkTfkggRGwFdk9sJOC9VoCLwv+v0H5AwAA&#10;//8DAFBLAQItABQABgAIAAAAIQC2gziS/gAAAOEBAAATAAAAAAAAAAAAAAAAAAAAAABbQ29udGVu&#10;dF9UeXBlc10ueG1sUEsBAi0AFAAGAAgAAAAhADj9If/WAAAAlAEAAAsAAAAAAAAAAAAAAAAALwEA&#10;AF9yZWxzLy5yZWxzUEsBAi0AFAAGAAgAAAAhACz/ujXaAgAANQYAAA4AAAAAAAAAAAAAAAAALgIA&#10;AGRycy9lMm9Eb2MueG1sUEsBAi0AFAAGAAgAAAAhAL9GOPHfAAAACQEAAA8AAAAAAAAAAAAAAAAA&#10;NAUAAGRycy9kb3ducmV2LnhtbFBLBQYAAAAABAAEAPMAAABABgAAAAA=&#10;" adj="6443,8135" fillcolor="white [3212]" strokecolor="black [3213]" strokeweight="5pt">
                <v:stroke linestyle="thickBetweenThin"/>
                <v:textbox>
                  <w:txbxContent>
                    <w:p w14:paraId="68F17801" w14:textId="77777777" w:rsidR="00DB632F" w:rsidRPr="00341432" w:rsidRDefault="00DB632F" w:rsidP="00FF0F44">
                      <w:pPr>
                        <w:jc w:val="center"/>
                        <w:rPr>
                          <w:rFonts w:ascii="HG丸ｺﾞｼｯｸM-PRO" w:eastAsia="HG丸ｺﾞｼｯｸM-PRO" w:hAnsi="HG丸ｺﾞｼｯｸM-PRO"/>
                          <w:b/>
                          <w:color w:val="000000" w:themeColor="text1"/>
                          <w:sz w:val="40"/>
                          <w:szCs w:val="40"/>
                        </w:rPr>
                      </w:pPr>
                    </w:p>
                    <w:p w14:paraId="1295BB1F" w14:textId="77777777" w:rsidR="00DB632F" w:rsidRDefault="00DB632F" w:rsidP="00FF0F44">
                      <w:pPr>
                        <w:jc w:val="center"/>
                      </w:pPr>
                    </w:p>
                  </w:txbxContent>
                </v:textbox>
                <w10:wrap anchorx="margin"/>
              </v:shape>
            </w:pict>
          </mc:Fallback>
        </mc:AlternateContent>
      </w:r>
      <w:r w:rsidR="00C95896">
        <w:rPr>
          <w:rFonts w:hint="eastAsia"/>
        </w:rPr>
        <w:t>復興</w:t>
      </w:r>
      <w:r w:rsidR="00B96A2E" w:rsidRPr="00341432">
        <w:rPr>
          <w:rFonts w:hint="eastAsia"/>
        </w:rPr>
        <w:t>枠</w:t>
      </w:r>
      <w:bookmarkEnd w:id="5"/>
    </w:p>
    <w:p w14:paraId="4FA0B95E" w14:textId="77777777" w:rsidR="00F51AF8" w:rsidRPr="00F82F06" w:rsidRDefault="00F51AF8" w:rsidP="003765CA">
      <w:pPr>
        <w:pStyle w:val="B"/>
        <w:keepNext w:val="0"/>
        <w:numPr>
          <w:ilvl w:val="0"/>
          <w:numId w:val="0"/>
        </w:numPr>
        <w:spacing w:beforeLines="150" w:before="435"/>
        <w:outlineLvl w:val="9"/>
        <w:rPr>
          <w:rFonts w:ascii="HG丸ｺﾞｼｯｸM-PRO" w:hAnsi="ＭＳ 明朝"/>
          <w:b w:val="0"/>
          <w:snapToGrid w:val="0"/>
        </w:rPr>
      </w:pPr>
      <w:r w:rsidRPr="00F82F06">
        <w:rPr>
          <w:rFonts w:hint="eastAsia"/>
          <w:b w:val="0"/>
          <w:snapToGrid w:val="0"/>
        </w:rPr>
        <w:t>◆補助対象事業</w:t>
      </w:r>
    </w:p>
    <w:p w14:paraId="63F43505" w14:textId="46CB0C88" w:rsidR="00F51AF8" w:rsidRPr="00F82F06" w:rsidRDefault="00217E27" w:rsidP="00FF0F44">
      <w:pPr>
        <w:ind w:leftChars="148" w:left="283" w:right="9" w:firstLineChars="100" w:firstLine="191"/>
      </w:pPr>
      <w:r w:rsidRPr="00217E27">
        <w:rPr>
          <w:rFonts w:hint="eastAsia"/>
        </w:rPr>
        <w:t>令和２年７月豪雨からの創造的復興</w:t>
      </w:r>
      <w:r w:rsidR="00417B8F">
        <w:rPr>
          <w:rFonts w:hint="eastAsia"/>
        </w:rPr>
        <w:t>又は</w:t>
      </w:r>
      <w:r w:rsidR="00C7497E" w:rsidRPr="00C7497E">
        <w:rPr>
          <w:rFonts w:hint="eastAsia"/>
        </w:rPr>
        <w:t>令和７年８月豪雨からの復旧・復興</w:t>
      </w:r>
      <w:r w:rsidRPr="00217E27">
        <w:rPr>
          <w:rFonts w:hint="eastAsia"/>
        </w:rPr>
        <w:t>を図るため、市町村や地域団体等による</w:t>
      </w:r>
      <w:r w:rsidR="00C7497E" w:rsidRPr="00C7497E">
        <w:rPr>
          <w:rFonts w:hint="eastAsia"/>
        </w:rPr>
        <w:t>地域振興</w:t>
      </w:r>
      <w:r w:rsidRPr="00217E27">
        <w:rPr>
          <w:rFonts w:hint="eastAsia"/>
        </w:rPr>
        <w:t>に向けた取組み</w:t>
      </w:r>
      <w:r w:rsidR="00FC3D5E">
        <w:rPr>
          <w:rFonts w:hint="eastAsia"/>
        </w:rPr>
        <w:t>。</w:t>
      </w:r>
    </w:p>
    <w:p w14:paraId="2AA2F3E8" w14:textId="77777777" w:rsidR="00E63232" w:rsidRPr="0064494A" w:rsidRDefault="00E63232" w:rsidP="00FD63C9">
      <w:pPr>
        <w:spacing w:line="280" w:lineRule="exact"/>
        <w:ind w:leftChars="100" w:left="191" w:firstLineChars="100" w:firstLine="191"/>
        <w:rPr>
          <w:rFonts w:ascii="游ゴシック" w:eastAsia="游ゴシック" w:hAnsi="游ゴシック"/>
        </w:rPr>
      </w:pPr>
      <w:r w:rsidRPr="0064494A">
        <w:rPr>
          <w:rFonts w:ascii="游ゴシック" w:eastAsia="游ゴシック" w:hAnsi="游ゴシック" w:hint="eastAsia"/>
        </w:rPr>
        <w:t>【留意点】</w:t>
      </w:r>
    </w:p>
    <w:p w14:paraId="4873E51F" w14:textId="77777777" w:rsidR="00E63232" w:rsidRPr="0064494A" w:rsidRDefault="00E63232" w:rsidP="0064494A">
      <w:pPr>
        <w:spacing w:line="280" w:lineRule="exact"/>
        <w:ind w:leftChars="148" w:left="283" w:firstLineChars="200" w:firstLine="382"/>
        <w:rPr>
          <w:rFonts w:ascii="游ゴシック" w:eastAsia="游ゴシック" w:hAnsi="游ゴシック"/>
        </w:rPr>
      </w:pPr>
      <w:r w:rsidRPr="0064494A">
        <w:rPr>
          <w:rFonts w:ascii="游ゴシック" w:eastAsia="游ゴシック" w:hAnsi="游ゴシック" w:hint="eastAsia"/>
        </w:rPr>
        <w:t>支援対象事業は、次のような取組みであることが必要です。</w:t>
      </w:r>
    </w:p>
    <w:p w14:paraId="2129A7F0" w14:textId="77777777" w:rsidR="006A44CC" w:rsidRPr="0064494A" w:rsidRDefault="006A44CC" w:rsidP="00FD63C9">
      <w:pPr>
        <w:snapToGrid w:val="0"/>
        <w:spacing w:line="260" w:lineRule="exact"/>
        <w:ind w:leftChars="300" w:left="765" w:hangingChars="100" w:hanging="191"/>
        <w:rPr>
          <w:rFonts w:ascii="游ゴシック" w:eastAsia="游ゴシック" w:hAnsi="游ゴシック"/>
        </w:rPr>
      </w:pPr>
      <w:r w:rsidRPr="0064494A">
        <w:rPr>
          <w:rFonts w:ascii="游ゴシック" w:eastAsia="游ゴシック" w:hAnsi="游ゴシック" w:hint="eastAsia"/>
        </w:rPr>
        <w:t>・取組内容が非営利活動であり、公益上の目的があること</w:t>
      </w:r>
    </w:p>
    <w:p w14:paraId="561C5536" w14:textId="77777777" w:rsidR="006A44CC" w:rsidRPr="0064494A" w:rsidRDefault="006A44CC" w:rsidP="00FD63C9">
      <w:pPr>
        <w:snapToGrid w:val="0"/>
        <w:spacing w:line="260" w:lineRule="exact"/>
        <w:ind w:leftChars="300" w:left="765" w:hangingChars="100" w:hanging="191"/>
        <w:rPr>
          <w:rFonts w:ascii="游ゴシック" w:eastAsia="游ゴシック" w:hAnsi="游ゴシック"/>
        </w:rPr>
      </w:pPr>
      <w:r>
        <w:rPr>
          <w:rFonts w:ascii="游ゴシック" w:eastAsia="游ゴシック" w:hAnsi="游ゴシック" w:hint="eastAsia"/>
        </w:rPr>
        <w:t>・事業実施者にとって</w:t>
      </w:r>
      <w:r w:rsidRPr="0064494A">
        <w:rPr>
          <w:rFonts w:ascii="游ゴシック" w:eastAsia="游ゴシック" w:hAnsi="游ゴシック" w:hint="eastAsia"/>
        </w:rPr>
        <w:t>新たな取組みであること（</w:t>
      </w:r>
      <w:r>
        <w:rPr>
          <w:rFonts w:ascii="游ゴシック" w:eastAsia="游ゴシック" w:hAnsi="游ゴシック" w:hint="eastAsia"/>
        </w:rPr>
        <w:t>事業実施者が従来から</w:t>
      </w:r>
      <w:r w:rsidRPr="0064494A">
        <w:rPr>
          <w:rFonts w:ascii="游ゴシック" w:eastAsia="游ゴシック" w:hAnsi="游ゴシック" w:hint="eastAsia"/>
        </w:rPr>
        <w:t>継続して実施しているものは対象外）</w:t>
      </w:r>
    </w:p>
    <w:p w14:paraId="17FDED35" w14:textId="77777777" w:rsidR="006A44CC" w:rsidRPr="0064494A" w:rsidRDefault="006A44CC" w:rsidP="00FD63C9">
      <w:pPr>
        <w:snapToGrid w:val="0"/>
        <w:spacing w:line="260" w:lineRule="exact"/>
        <w:ind w:leftChars="300" w:left="765" w:hangingChars="100" w:hanging="191"/>
        <w:rPr>
          <w:rFonts w:ascii="游ゴシック" w:eastAsia="游ゴシック" w:hAnsi="游ゴシック"/>
        </w:rPr>
      </w:pPr>
      <w:r w:rsidRPr="0064494A">
        <w:rPr>
          <w:rFonts w:ascii="游ゴシック" w:eastAsia="游ゴシック" w:hAnsi="游ゴシック" w:hint="eastAsia"/>
        </w:rPr>
        <w:t>・取組内容がメディア等を活用した広報のみのものでないこと</w:t>
      </w:r>
    </w:p>
    <w:p w14:paraId="0381D603" w14:textId="77777777" w:rsidR="00F51AF8" w:rsidRPr="00F82F06" w:rsidRDefault="00F51AF8" w:rsidP="00FD63C9">
      <w:pPr>
        <w:pStyle w:val="B"/>
        <w:keepNext w:val="0"/>
        <w:numPr>
          <w:ilvl w:val="0"/>
          <w:numId w:val="0"/>
        </w:numPr>
        <w:spacing w:before="145"/>
        <w:outlineLvl w:val="9"/>
        <w:rPr>
          <w:rFonts w:ascii="HG丸ｺﾞｼｯｸM-PRO" w:hAnsi="ＭＳ 明朝"/>
          <w:b w:val="0"/>
          <w:snapToGrid w:val="0"/>
        </w:rPr>
      </w:pPr>
      <w:r w:rsidRPr="00F82F06">
        <w:rPr>
          <w:rFonts w:hint="eastAsia"/>
          <w:b w:val="0"/>
          <w:snapToGrid w:val="0"/>
        </w:rPr>
        <w:t>◆事業実施者</w:t>
      </w:r>
    </w:p>
    <w:p w14:paraId="385BFD10" w14:textId="2A916C90" w:rsidR="00C76FF8" w:rsidRPr="00F82F06" w:rsidRDefault="00C76FF8" w:rsidP="00C76FF8">
      <w:pPr>
        <w:snapToGrid w:val="0"/>
        <w:spacing w:before="60" w:line="260" w:lineRule="exact"/>
        <w:ind w:leftChars="75" w:left="143"/>
        <w:rPr>
          <w:spacing w:val="6"/>
        </w:rPr>
      </w:pPr>
      <w:r>
        <w:rPr>
          <w:rFonts w:hint="eastAsia"/>
        </w:rPr>
        <w:t>（１）</w:t>
      </w:r>
      <w:r w:rsidRPr="00F82F06">
        <w:rPr>
          <w:rFonts w:hint="eastAsia"/>
        </w:rPr>
        <w:t>地域団体等</w:t>
      </w:r>
    </w:p>
    <w:p w14:paraId="3C0818D8" w14:textId="77777777" w:rsidR="00C76FF8" w:rsidRPr="00F82F06" w:rsidRDefault="00C76FF8" w:rsidP="00C76FF8">
      <w:pPr>
        <w:snapToGrid w:val="0"/>
        <w:spacing w:line="260" w:lineRule="exact"/>
        <w:ind w:leftChars="445" w:left="852" w:hanging="1"/>
      </w:pPr>
      <w:r w:rsidRPr="00F82F06">
        <w:rPr>
          <w:rFonts w:hint="eastAsia"/>
        </w:rPr>
        <w:t>地域づくり団体、地域コミュニティ組織、ＮＰＯ法人、福祉・商工・農林水産・文化関係団体、及び地域づくり団体等で構成する実行委員会・協議会等</w:t>
      </w:r>
    </w:p>
    <w:p w14:paraId="26FBD6B5" w14:textId="27FE971F" w:rsidR="00AC2D57" w:rsidRPr="00F82F06" w:rsidRDefault="00AC2D57" w:rsidP="00FD63C9">
      <w:pPr>
        <w:snapToGrid w:val="0"/>
        <w:spacing w:before="60" w:line="260" w:lineRule="exact"/>
        <w:ind w:leftChars="74" w:left="142" w:hanging="1"/>
      </w:pPr>
      <w:r w:rsidRPr="00F82F06">
        <w:rPr>
          <w:rFonts w:hint="eastAsia"/>
        </w:rPr>
        <w:t>（</w:t>
      </w:r>
      <w:r w:rsidR="00C76FF8">
        <w:rPr>
          <w:rFonts w:hint="eastAsia"/>
        </w:rPr>
        <w:t>２</w:t>
      </w:r>
      <w:r w:rsidRPr="00F82F06">
        <w:rPr>
          <w:rFonts w:hint="eastAsia"/>
        </w:rPr>
        <w:t>）市町村等</w:t>
      </w:r>
    </w:p>
    <w:p w14:paraId="26689846" w14:textId="77777777" w:rsidR="00AC2D57" w:rsidRPr="00F82F06" w:rsidRDefault="00FB131F" w:rsidP="00FD63C9">
      <w:pPr>
        <w:snapToGrid w:val="0"/>
        <w:spacing w:line="260" w:lineRule="exact"/>
        <w:ind w:leftChars="450" w:left="860"/>
      </w:pPr>
      <w:r>
        <w:rPr>
          <w:rFonts w:hint="eastAsia"/>
        </w:rPr>
        <w:t>市町村、広域連合、一部事務組合、及び市町村が参画し</w:t>
      </w:r>
      <w:r w:rsidR="00AC2D57" w:rsidRPr="00F82F06">
        <w:rPr>
          <w:rFonts w:hint="eastAsia"/>
        </w:rPr>
        <w:t>かつ中心となって運営を行う実行委員会・協議会等</w:t>
      </w:r>
    </w:p>
    <w:p w14:paraId="15A689F4" w14:textId="77777777" w:rsidR="00AC2D57" w:rsidRPr="00F82F06" w:rsidRDefault="00AC2D57" w:rsidP="00FD63C9">
      <w:pPr>
        <w:snapToGrid w:val="0"/>
        <w:spacing w:line="260" w:lineRule="exact"/>
        <w:ind w:leftChars="500" w:left="1147" w:hangingChars="100" w:hanging="191"/>
      </w:pPr>
      <w:r w:rsidRPr="00F82F06">
        <w:rPr>
          <w:rFonts w:hint="eastAsia"/>
        </w:rPr>
        <w:t>※熊本市が実施主体となる事業は対象としません。ただし、熊本市が他市町村等と連携して事業を実施し、その効果が県内に波及すると認められた場合は、補助対象となることがあります。</w:t>
      </w:r>
    </w:p>
    <w:p w14:paraId="310704EC" w14:textId="6CF84CB0" w:rsidR="00AC2D57" w:rsidRDefault="00AC2D57" w:rsidP="00FD63C9">
      <w:pPr>
        <w:snapToGrid w:val="0"/>
        <w:spacing w:before="60" w:line="260" w:lineRule="exact"/>
        <w:ind w:leftChars="75" w:left="143"/>
      </w:pPr>
      <w:r w:rsidRPr="00F82F06">
        <w:rPr>
          <w:rFonts w:hint="eastAsia"/>
        </w:rPr>
        <w:t>（</w:t>
      </w:r>
      <w:r w:rsidR="00C76FF8">
        <w:rPr>
          <w:rFonts w:hint="eastAsia"/>
        </w:rPr>
        <w:t>３</w:t>
      </w:r>
      <w:r w:rsidRPr="00F82F06">
        <w:rPr>
          <w:rFonts w:hint="eastAsia"/>
        </w:rPr>
        <w:t>）連携する複数の市町村等</w:t>
      </w:r>
    </w:p>
    <w:p w14:paraId="75549CCF" w14:textId="77777777" w:rsidR="00AC2D57" w:rsidRPr="006A44CC" w:rsidRDefault="00AC2D57" w:rsidP="00FD63C9">
      <w:pPr>
        <w:snapToGrid w:val="0"/>
        <w:spacing w:line="260" w:lineRule="exact"/>
        <w:ind w:leftChars="445" w:left="852" w:hanging="1"/>
      </w:pPr>
      <w:r w:rsidRPr="00F82F06">
        <w:rPr>
          <w:rFonts w:hint="eastAsia"/>
        </w:rPr>
        <w:t>主として複数の市町村で構成する広域的な組織や広域連合、一部事務組合または、これらのうち２</w:t>
      </w:r>
      <w:r>
        <w:rPr>
          <w:rFonts w:hint="eastAsia"/>
        </w:rPr>
        <w:t>つ</w:t>
      </w:r>
      <w:r w:rsidRPr="00F82F06">
        <w:rPr>
          <w:rFonts w:hint="eastAsia"/>
        </w:rPr>
        <w:t>以上の組織で構成する広域的な組織等</w:t>
      </w:r>
      <w:r w:rsidR="001139D2">
        <w:rPr>
          <w:rFonts w:hint="eastAsia"/>
        </w:rPr>
        <w:t>（詳しくは、くまもと未来づくりスタートアップ補助金交付要項</w:t>
      </w:r>
      <w:r w:rsidR="006A44CC">
        <w:rPr>
          <w:rFonts w:hint="eastAsia"/>
        </w:rPr>
        <w:t>をご覧ください）</w:t>
      </w:r>
      <w:r w:rsidR="00FB131F">
        <w:rPr>
          <w:rFonts w:hint="eastAsia"/>
        </w:rPr>
        <w:t>。</w:t>
      </w:r>
    </w:p>
    <w:p w14:paraId="0B519567" w14:textId="77777777" w:rsidR="00F51AF8" w:rsidRPr="00F82F06" w:rsidRDefault="00F51AF8" w:rsidP="00FD63C9">
      <w:pPr>
        <w:pStyle w:val="B"/>
        <w:keepNext w:val="0"/>
        <w:numPr>
          <w:ilvl w:val="0"/>
          <w:numId w:val="0"/>
        </w:numPr>
        <w:spacing w:before="145" w:afterLines="50" w:after="145"/>
        <w:outlineLvl w:val="9"/>
        <w:rPr>
          <w:rFonts w:ascii="HG丸ｺﾞｼｯｸM-PRO" w:hAnsi="ＭＳ 明朝"/>
          <w:b w:val="0"/>
          <w:snapToGrid w:val="0"/>
        </w:rPr>
      </w:pPr>
      <w:r w:rsidRPr="00F82F06">
        <w:rPr>
          <w:rFonts w:hint="eastAsia"/>
          <w:b w:val="0"/>
          <w:snapToGrid w:val="0"/>
        </w:rPr>
        <w:t>◆補助種別・補助率・補助上限額等</w:t>
      </w:r>
    </w:p>
    <w:tbl>
      <w:tblPr>
        <w:tblStyle w:val="ac"/>
        <w:tblW w:w="8788" w:type="dxa"/>
        <w:tblInd w:w="279" w:type="dxa"/>
        <w:tblLook w:val="04A0" w:firstRow="1" w:lastRow="0" w:firstColumn="1" w:lastColumn="0" w:noHBand="0" w:noVBand="1"/>
      </w:tblPr>
      <w:tblGrid>
        <w:gridCol w:w="1475"/>
        <w:gridCol w:w="1353"/>
        <w:gridCol w:w="3125"/>
        <w:gridCol w:w="1417"/>
        <w:gridCol w:w="1418"/>
      </w:tblGrid>
      <w:tr w:rsidR="003C36D5" w:rsidRPr="00F82F06" w14:paraId="39D1B6CC" w14:textId="77777777" w:rsidTr="00A96F12">
        <w:trPr>
          <w:trHeight w:val="397"/>
        </w:trPr>
        <w:tc>
          <w:tcPr>
            <w:tcW w:w="1475" w:type="dxa"/>
            <w:vAlign w:val="center"/>
          </w:tcPr>
          <w:p w14:paraId="53DD34E8" w14:textId="77777777" w:rsidR="003C36D5" w:rsidRPr="00F82F06" w:rsidRDefault="003C36D5" w:rsidP="00FF0F44">
            <w:pPr>
              <w:jc w:val="center"/>
            </w:pPr>
            <w:r w:rsidRPr="00F82F06">
              <w:rPr>
                <w:rFonts w:hint="eastAsia"/>
              </w:rPr>
              <w:t>事業実施者</w:t>
            </w:r>
          </w:p>
        </w:tc>
        <w:tc>
          <w:tcPr>
            <w:tcW w:w="1353" w:type="dxa"/>
            <w:vAlign w:val="center"/>
          </w:tcPr>
          <w:p w14:paraId="684393BA" w14:textId="77777777" w:rsidR="003C36D5" w:rsidRPr="00F82F06" w:rsidRDefault="003C36D5" w:rsidP="00FF0F44">
            <w:pPr>
              <w:jc w:val="center"/>
            </w:pPr>
            <w:r w:rsidRPr="00F82F06">
              <w:rPr>
                <w:rFonts w:hint="eastAsia"/>
              </w:rPr>
              <w:t>補助種別</w:t>
            </w:r>
          </w:p>
        </w:tc>
        <w:tc>
          <w:tcPr>
            <w:tcW w:w="3125" w:type="dxa"/>
            <w:vAlign w:val="center"/>
          </w:tcPr>
          <w:p w14:paraId="0387328C" w14:textId="77777777" w:rsidR="003C36D5" w:rsidRPr="00F82F06" w:rsidRDefault="003C36D5" w:rsidP="00FF0F44">
            <w:pPr>
              <w:jc w:val="center"/>
            </w:pPr>
            <w:r w:rsidRPr="00F82F06">
              <w:rPr>
                <w:rFonts w:hint="eastAsia"/>
              </w:rPr>
              <w:t>補助率</w:t>
            </w:r>
          </w:p>
        </w:tc>
        <w:tc>
          <w:tcPr>
            <w:tcW w:w="1417" w:type="dxa"/>
            <w:vAlign w:val="center"/>
          </w:tcPr>
          <w:p w14:paraId="74AACE84" w14:textId="77777777" w:rsidR="003C36D5" w:rsidRPr="00F82F06" w:rsidRDefault="003C36D5" w:rsidP="00FF0F44">
            <w:pPr>
              <w:jc w:val="center"/>
            </w:pPr>
            <w:r w:rsidRPr="00F82F06">
              <w:rPr>
                <w:rFonts w:hint="eastAsia"/>
              </w:rPr>
              <w:t>補助上限</w:t>
            </w:r>
          </w:p>
        </w:tc>
        <w:tc>
          <w:tcPr>
            <w:tcW w:w="1418" w:type="dxa"/>
            <w:vAlign w:val="center"/>
          </w:tcPr>
          <w:p w14:paraId="57C19DDB" w14:textId="77777777" w:rsidR="003C36D5" w:rsidRPr="00F82F06" w:rsidRDefault="003C36D5" w:rsidP="00FF0F44">
            <w:pPr>
              <w:jc w:val="center"/>
            </w:pPr>
            <w:r w:rsidRPr="00F82F06">
              <w:rPr>
                <w:rFonts w:hint="eastAsia"/>
              </w:rPr>
              <w:t>補助下限</w:t>
            </w:r>
          </w:p>
        </w:tc>
      </w:tr>
      <w:tr w:rsidR="00B809EA" w:rsidRPr="00F82F06" w14:paraId="637468D4" w14:textId="77777777" w:rsidTr="00FD63C9">
        <w:trPr>
          <w:trHeight w:val="397"/>
        </w:trPr>
        <w:tc>
          <w:tcPr>
            <w:tcW w:w="1475" w:type="dxa"/>
            <w:vMerge w:val="restart"/>
            <w:vAlign w:val="center"/>
          </w:tcPr>
          <w:p w14:paraId="0EBE164E" w14:textId="4934CAE4" w:rsidR="00B809EA" w:rsidRPr="00F82F06" w:rsidRDefault="00B809EA" w:rsidP="00B809EA">
            <w:pPr>
              <w:jc w:val="left"/>
            </w:pPr>
            <w:r w:rsidRPr="00F82F06">
              <w:rPr>
                <w:rFonts w:hint="eastAsia"/>
              </w:rPr>
              <w:t>地域団体等</w:t>
            </w:r>
          </w:p>
        </w:tc>
        <w:tc>
          <w:tcPr>
            <w:tcW w:w="1353" w:type="dxa"/>
            <w:vAlign w:val="center"/>
          </w:tcPr>
          <w:p w14:paraId="2D6A76CB" w14:textId="7B6A3A92" w:rsidR="00B809EA" w:rsidRPr="00F82F06" w:rsidRDefault="00B809EA" w:rsidP="00B809EA">
            <w:pPr>
              <w:jc w:val="center"/>
            </w:pPr>
            <w:r w:rsidRPr="00F82F06">
              <w:rPr>
                <w:rFonts w:hint="eastAsia"/>
              </w:rPr>
              <w:t>ソフト</w:t>
            </w:r>
          </w:p>
        </w:tc>
        <w:tc>
          <w:tcPr>
            <w:tcW w:w="3125" w:type="dxa"/>
            <w:vAlign w:val="center"/>
          </w:tcPr>
          <w:p w14:paraId="685C1605" w14:textId="2222005E" w:rsidR="00B809EA" w:rsidRPr="00F82F06" w:rsidRDefault="00B809EA" w:rsidP="00B809EA">
            <w:pPr>
              <w:ind w:firstLineChars="100" w:firstLine="191"/>
            </w:pPr>
            <w:r w:rsidRPr="00F82F06">
              <w:rPr>
                <w:rFonts w:hint="eastAsia"/>
              </w:rPr>
              <w:t>補助対象経費の</w:t>
            </w:r>
            <w:r>
              <w:rPr>
                <w:rFonts w:hint="eastAsia"/>
              </w:rPr>
              <w:t>2</w:t>
            </w:r>
            <w:r w:rsidRPr="00F82F06">
              <w:rPr>
                <w:rFonts w:hint="eastAsia"/>
              </w:rPr>
              <w:t>/</w:t>
            </w:r>
            <w:r>
              <w:rPr>
                <w:rFonts w:hint="eastAsia"/>
              </w:rPr>
              <w:t>3</w:t>
            </w:r>
            <w:r w:rsidRPr="00F82F06">
              <w:rPr>
                <w:rFonts w:hint="eastAsia"/>
              </w:rPr>
              <w:t>以内</w:t>
            </w:r>
          </w:p>
        </w:tc>
        <w:tc>
          <w:tcPr>
            <w:tcW w:w="1417" w:type="dxa"/>
            <w:vMerge w:val="restart"/>
            <w:vAlign w:val="center"/>
          </w:tcPr>
          <w:p w14:paraId="2FC5BA93" w14:textId="0D74EB92" w:rsidR="00B809EA" w:rsidRDefault="00B809EA" w:rsidP="00B809EA">
            <w:pPr>
              <w:jc w:val="right"/>
            </w:pPr>
            <w:r w:rsidRPr="00F82F06">
              <w:rPr>
                <w:rFonts w:hint="eastAsia"/>
              </w:rPr>
              <w:t>2,000千円</w:t>
            </w:r>
          </w:p>
        </w:tc>
        <w:tc>
          <w:tcPr>
            <w:tcW w:w="1418" w:type="dxa"/>
            <w:vMerge w:val="restart"/>
            <w:vAlign w:val="center"/>
          </w:tcPr>
          <w:p w14:paraId="4F935D70" w14:textId="597DF636" w:rsidR="00B809EA" w:rsidRDefault="00B809EA" w:rsidP="00B809EA">
            <w:pPr>
              <w:jc w:val="right"/>
            </w:pPr>
            <w:r w:rsidRPr="00F82F06">
              <w:rPr>
                <w:rFonts w:hint="eastAsia"/>
              </w:rPr>
              <w:t>500千円</w:t>
            </w:r>
          </w:p>
        </w:tc>
      </w:tr>
      <w:tr w:rsidR="00B809EA" w:rsidRPr="00F82F06" w14:paraId="1BC732DF" w14:textId="77777777" w:rsidTr="00FD63C9">
        <w:trPr>
          <w:trHeight w:val="397"/>
        </w:trPr>
        <w:tc>
          <w:tcPr>
            <w:tcW w:w="1475" w:type="dxa"/>
            <w:vMerge/>
            <w:vAlign w:val="center"/>
          </w:tcPr>
          <w:p w14:paraId="03E67060" w14:textId="77777777" w:rsidR="00B809EA" w:rsidRPr="00F82F06" w:rsidRDefault="00B809EA" w:rsidP="00B809EA">
            <w:pPr>
              <w:jc w:val="left"/>
            </w:pPr>
          </w:p>
        </w:tc>
        <w:tc>
          <w:tcPr>
            <w:tcW w:w="1353" w:type="dxa"/>
            <w:vAlign w:val="center"/>
          </w:tcPr>
          <w:p w14:paraId="3A71C0CF" w14:textId="49BA2A87" w:rsidR="00B809EA" w:rsidRPr="00F82F06" w:rsidRDefault="00B809EA" w:rsidP="00B809EA">
            <w:pPr>
              <w:jc w:val="center"/>
            </w:pPr>
            <w:r w:rsidRPr="00F82F06">
              <w:rPr>
                <w:rFonts w:hint="eastAsia"/>
              </w:rPr>
              <w:t>ハード</w:t>
            </w:r>
          </w:p>
        </w:tc>
        <w:tc>
          <w:tcPr>
            <w:tcW w:w="3125" w:type="dxa"/>
            <w:vAlign w:val="center"/>
          </w:tcPr>
          <w:p w14:paraId="38FE85F0" w14:textId="5BE41794" w:rsidR="00B809EA" w:rsidRPr="00F82F06" w:rsidRDefault="00B809EA" w:rsidP="00B809EA">
            <w:pPr>
              <w:ind w:firstLineChars="100" w:firstLine="191"/>
            </w:pPr>
            <w:r w:rsidRPr="00F82F06">
              <w:rPr>
                <w:rFonts w:hint="eastAsia"/>
              </w:rPr>
              <w:t>補助対象経費の1/2以内</w:t>
            </w:r>
          </w:p>
        </w:tc>
        <w:tc>
          <w:tcPr>
            <w:tcW w:w="1417" w:type="dxa"/>
            <w:vMerge/>
            <w:vAlign w:val="center"/>
          </w:tcPr>
          <w:p w14:paraId="17651FA2" w14:textId="77777777" w:rsidR="00B809EA" w:rsidRDefault="00B809EA" w:rsidP="00B809EA">
            <w:pPr>
              <w:jc w:val="right"/>
            </w:pPr>
          </w:p>
        </w:tc>
        <w:tc>
          <w:tcPr>
            <w:tcW w:w="1418" w:type="dxa"/>
            <w:vMerge/>
          </w:tcPr>
          <w:p w14:paraId="1D7B3C5B" w14:textId="77777777" w:rsidR="00B809EA" w:rsidRDefault="00B809EA" w:rsidP="00B809EA">
            <w:pPr>
              <w:jc w:val="right"/>
            </w:pPr>
          </w:p>
        </w:tc>
      </w:tr>
      <w:tr w:rsidR="003C36D5" w:rsidRPr="00F82F06" w14:paraId="17768B27" w14:textId="77777777" w:rsidTr="00FD63C9">
        <w:trPr>
          <w:trHeight w:val="397"/>
        </w:trPr>
        <w:tc>
          <w:tcPr>
            <w:tcW w:w="1475" w:type="dxa"/>
            <w:vMerge w:val="restart"/>
            <w:vAlign w:val="center"/>
          </w:tcPr>
          <w:p w14:paraId="3D5E7A97" w14:textId="77777777" w:rsidR="003C36D5" w:rsidRPr="00F82F06" w:rsidRDefault="003C36D5" w:rsidP="00FF0F44">
            <w:pPr>
              <w:jc w:val="left"/>
            </w:pPr>
            <w:r w:rsidRPr="00F82F06">
              <w:rPr>
                <w:rFonts w:hint="eastAsia"/>
              </w:rPr>
              <w:t>市町村等</w:t>
            </w:r>
          </w:p>
        </w:tc>
        <w:tc>
          <w:tcPr>
            <w:tcW w:w="1353" w:type="dxa"/>
            <w:vAlign w:val="center"/>
          </w:tcPr>
          <w:p w14:paraId="6C91BB75" w14:textId="6D6B711E" w:rsidR="003C36D5" w:rsidRPr="00F82F06" w:rsidRDefault="003C36D5" w:rsidP="00FF0F44">
            <w:pPr>
              <w:jc w:val="center"/>
            </w:pPr>
            <w:r w:rsidRPr="00F82F06">
              <w:rPr>
                <w:rFonts w:hint="eastAsia"/>
              </w:rPr>
              <w:t>ソフト</w:t>
            </w:r>
          </w:p>
        </w:tc>
        <w:tc>
          <w:tcPr>
            <w:tcW w:w="3125" w:type="dxa"/>
            <w:vAlign w:val="center"/>
          </w:tcPr>
          <w:p w14:paraId="2DD17815" w14:textId="77777777" w:rsidR="003C36D5" w:rsidRPr="00F82F06" w:rsidRDefault="003C36D5" w:rsidP="00A96F12">
            <w:pPr>
              <w:ind w:firstLineChars="100" w:firstLine="191"/>
            </w:pPr>
            <w:r w:rsidRPr="00F82F06">
              <w:rPr>
                <w:rFonts w:hint="eastAsia"/>
              </w:rPr>
              <w:t>補助対象経費の</w:t>
            </w:r>
            <w:r>
              <w:rPr>
                <w:rFonts w:hint="eastAsia"/>
              </w:rPr>
              <w:t>2</w:t>
            </w:r>
            <w:r w:rsidRPr="00F82F06">
              <w:rPr>
                <w:rFonts w:hint="eastAsia"/>
              </w:rPr>
              <w:t>/</w:t>
            </w:r>
            <w:r>
              <w:rPr>
                <w:rFonts w:hint="eastAsia"/>
              </w:rPr>
              <w:t>3</w:t>
            </w:r>
            <w:r w:rsidRPr="00F82F06">
              <w:rPr>
                <w:rFonts w:hint="eastAsia"/>
              </w:rPr>
              <w:t>以内</w:t>
            </w:r>
          </w:p>
        </w:tc>
        <w:tc>
          <w:tcPr>
            <w:tcW w:w="1417" w:type="dxa"/>
            <w:vMerge w:val="restart"/>
            <w:vAlign w:val="center"/>
          </w:tcPr>
          <w:p w14:paraId="57F88BC7" w14:textId="77777777" w:rsidR="003C36D5" w:rsidRPr="00F82F06" w:rsidRDefault="003C36D5" w:rsidP="00FF0F44">
            <w:pPr>
              <w:jc w:val="right"/>
            </w:pPr>
            <w:r>
              <w:rPr>
                <w:rFonts w:hint="eastAsia"/>
              </w:rPr>
              <w:t>3</w:t>
            </w:r>
            <w:r w:rsidRPr="00F82F06">
              <w:rPr>
                <w:rFonts w:hint="eastAsia"/>
              </w:rPr>
              <w:t>,000千円</w:t>
            </w:r>
          </w:p>
        </w:tc>
        <w:tc>
          <w:tcPr>
            <w:tcW w:w="1418" w:type="dxa"/>
            <w:vMerge w:val="restart"/>
            <w:vAlign w:val="center"/>
          </w:tcPr>
          <w:p w14:paraId="75173C70" w14:textId="77777777" w:rsidR="003C36D5" w:rsidRPr="00F82F06" w:rsidRDefault="003C36D5" w:rsidP="00FF0F44">
            <w:pPr>
              <w:jc w:val="right"/>
            </w:pPr>
            <w:r>
              <w:rPr>
                <w:rFonts w:hint="eastAsia"/>
              </w:rPr>
              <w:t>1,000</w:t>
            </w:r>
            <w:r w:rsidRPr="00F82F06">
              <w:rPr>
                <w:rFonts w:hint="eastAsia"/>
              </w:rPr>
              <w:t>千円</w:t>
            </w:r>
          </w:p>
        </w:tc>
      </w:tr>
      <w:tr w:rsidR="003C36D5" w:rsidRPr="00F82F06" w14:paraId="21B18157" w14:textId="77777777" w:rsidTr="00FD63C9">
        <w:trPr>
          <w:trHeight w:val="397"/>
        </w:trPr>
        <w:tc>
          <w:tcPr>
            <w:tcW w:w="1475" w:type="dxa"/>
            <w:vMerge/>
            <w:vAlign w:val="center"/>
          </w:tcPr>
          <w:p w14:paraId="39C51163" w14:textId="77777777" w:rsidR="003C36D5" w:rsidRPr="00F82F06" w:rsidRDefault="003C36D5" w:rsidP="00FF0F44">
            <w:pPr>
              <w:jc w:val="center"/>
            </w:pPr>
          </w:p>
        </w:tc>
        <w:tc>
          <w:tcPr>
            <w:tcW w:w="1353" w:type="dxa"/>
            <w:vAlign w:val="center"/>
          </w:tcPr>
          <w:p w14:paraId="5838E1F9" w14:textId="4DDF7745" w:rsidR="003C36D5" w:rsidRPr="00F82F06" w:rsidRDefault="003C36D5" w:rsidP="00FF0F44">
            <w:pPr>
              <w:jc w:val="center"/>
            </w:pPr>
            <w:r w:rsidRPr="00F82F06">
              <w:rPr>
                <w:rFonts w:hint="eastAsia"/>
              </w:rPr>
              <w:t>ハード</w:t>
            </w:r>
          </w:p>
        </w:tc>
        <w:tc>
          <w:tcPr>
            <w:tcW w:w="3125" w:type="dxa"/>
            <w:vAlign w:val="center"/>
          </w:tcPr>
          <w:p w14:paraId="1941F396" w14:textId="77777777" w:rsidR="003C36D5" w:rsidRPr="00F82F06" w:rsidRDefault="003C36D5" w:rsidP="00A96F12">
            <w:pPr>
              <w:ind w:firstLineChars="100" w:firstLine="191"/>
            </w:pPr>
            <w:r w:rsidRPr="00F82F06">
              <w:rPr>
                <w:rFonts w:hint="eastAsia"/>
              </w:rPr>
              <w:t>補助対象経費の1/2以内</w:t>
            </w:r>
          </w:p>
        </w:tc>
        <w:tc>
          <w:tcPr>
            <w:tcW w:w="1417" w:type="dxa"/>
            <w:vMerge/>
            <w:vAlign w:val="center"/>
          </w:tcPr>
          <w:p w14:paraId="122A8B13" w14:textId="77777777" w:rsidR="003C36D5" w:rsidRPr="00F82F06" w:rsidRDefault="003C36D5" w:rsidP="00FF0F44">
            <w:pPr>
              <w:jc w:val="right"/>
            </w:pPr>
          </w:p>
        </w:tc>
        <w:tc>
          <w:tcPr>
            <w:tcW w:w="1418" w:type="dxa"/>
            <w:vMerge/>
          </w:tcPr>
          <w:p w14:paraId="0526199E" w14:textId="77777777" w:rsidR="003C36D5" w:rsidRPr="00F82F06" w:rsidRDefault="003C36D5" w:rsidP="00FF0F44">
            <w:pPr>
              <w:jc w:val="right"/>
            </w:pPr>
          </w:p>
        </w:tc>
      </w:tr>
      <w:tr w:rsidR="003C36D5" w:rsidRPr="00F82F06" w14:paraId="72B462C0" w14:textId="77777777" w:rsidTr="00FD63C9">
        <w:trPr>
          <w:trHeight w:val="397"/>
        </w:trPr>
        <w:tc>
          <w:tcPr>
            <w:tcW w:w="1475" w:type="dxa"/>
            <w:vMerge w:val="restart"/>
            <w:vAlign w:val="center"/>
          </w:tcPr>
          <w:p w14:paraId="31BBB043" w14:textId="77777777" w:rsidR="003C36D5" w:rsidRPr="00F82F06" w:rsidRDefault="003C36D5" w:rsidP="00FF0F44">
            <w:pPr>
              <w:jc w:val="left"/>
            </w:pPr>
            <w:r w:rsidRPr="00F82F06">
              <w:rPr>
                <w:rFonts w:hAnsi="ＭＳ 明朝" w:cs="ＭＳ Ｐゴシック" w:hint="eastAsia"/>
                <w:color w:val="000000"/>
                <w:kern w:val="0"/>
              </w:rPr>
              <w:t>連携する複数の市町村等</w:t>
            </w:r>
          </w:p>
        </w:tc>
        <w:tc>
          <w:tcPr>
            <w:tcW w:w="1353" w:type="dxa"/>
            <w:vAlign w:val="center"/>
          </w:tcPr>
          <w:p w14:paraId="0865C306" w14:textId="10EF7726" w:rsidR="003C36D5" w:rsidRPr="00F82F06" w:rsidRDefault="003C36D5" w:rsidP="00FF0F44">
            <w:pPr>
              <w:jc w:val="center"/>
            </w:pPr>
            <w:r w:rsidRPr="00F82F06">
              <w:rPr>
                <w:rFonts w:hint="eastAsia"/>
              </w:rPr>
              <w:t>ソフト</w:t>
            </w:r>
          </w:p>
        </w:tc>
        <w:tc>
          <w:tcPr>
            <w:tcW w:w="3125" w:type="dxa"/>
            <w:vAlign w:val="center"/>
          </w:tcPr>
          <w:p w14:paraId="42F77800" w14:textId="77777777" w:rsidR="003C36D5" w:rsidRPr="00F82F06" w:rsidRDefault="003C36D5" w:rsidP="00A96F12">
            <w:pPr>
              <w:ind w:firstLineChars="100" w:firstLine="191"/>
            </w:pPr>
            <w:r w:rsidRPr="00F82F06">
              <w:rPr>
                <w:rFonts w:hint="eastAsia"/>
              </w:rPr>
              <w:t>補助対象経費の2/3以内</w:t>
            </w:r>
          </w:p>
        </w:tc>
        <w:tc>
          <w:tcPr>
            <w:tcW w:w="1417" w:type="dxa"/>
            <w:vMerge w:val="restart"/>
            <w:vAlign w:val="center"/>
          </w:tcPr>
          <w:p w14:paraId="2AC36208" w14:textId="77777777" w:rsidR="003C36D5" w:rsidRPr="00F82F06" w:rsidRDefault="003C36D5" w:rsidP="00FF0F44">
            <w:pPr>
              <w:jc w:val="right"/>
            </w:pPr>
            <w:r w:rsidRPr="00F82F06">
              <w:rPr>
                <w:rFonts w:hint="eastAsia"/>
              </w:rPr>
              <w:t>10,000千円</w:t>
            </w:r>
          </w:p>
        </w:tc>
        <w:tc>
          <w:tcPr>
            <w:tcW w:w="1418" w:type="dxa"/>
            <w:vMerge w:val="restart"/>
            <w:vAlign w:val="center"/>
          </w:tcPr>
          <w:p w14:paraId="24949211" w14:textId="77777777" w:rsidR="003C36D5" w:rsidRPr="00F82F06" w:rsidRDefault="003C36D5" w:rsidP="00FF0F44">
            <w:pPr>
              <w:jc w:val="right"/>
            </w:pPr>
            <w:r>
              <w:rPr>
                <w:rFonts w:hint="eastAsia"/>
              </w:rPr>
              <w:t>1,000</w:t>
            </w:r>
            <w:r w:rsidRPr="00F82F06">
              <w:rPr>
                <w:rFonts w:hint="eastAsia"/>
              </w:rPr>
              <w:t>千円</w:t>
            </w:r>
          </w:p>
        </w:tc>
      </w:tr>
      <w:tr w:rsidR="003C36D5" w:rsidRPr="00F82F06" w14:paraId="49D134AA" w14:textId="77777777" w:rsidTr="00FD63C9">
        <w:trPr>
          <w:trHeight w:val="397"/>
        </w:trPr>
        <w:tc>
          <w:tcPr>
            <w:tcW w:w="1475" w:type="dxa"/>
            <w:vMerge/>
            <w:vAlign w:val="center"/>
          </w:tcPr>
          <w:p w14:paraId="0D3D5205" w14:textId="77777777" w:rsidR="003C36D5" w:rsidRPr="00F82F06" w:rsidRDefault="003C36D5" w:rsidP="00FF0F44">
            <w:pPr>
              <w:jc w:val="center"/>
            </w:pPr>
          </w:p>
        </w:tc>
        <w:tc>
          <w:tcPr>
            <w:tcW w:w="1353" w:type="dxa"/>
            <w:vAlign w:val="center"/>
          </w:tcPr>
          <w:p w14:paraId="04803D72" w14:textId="4DBAA18E" w:rsidR="003C36D5" w:rsidRPr="00F82F06" w:rsidRDefault="003C36D5" w:rsidP="00FF0F44">
            <w:pPr>
              <w:jc w:val="center"/>
            </w:pPr>
            <w:r w:rsidRPr="00F82F06">
              <w:rPr>
                <w:rFonts w:hint="eastAsia"/>
              </w:rPr>
              <w:t>ハード</w:t>
            </w:r>
          </w:p>
        </w:tc>
        <w:tc>
          <w:tcPr>
            <w:tcW w:w="3125" w:type="dxa"/>
            <w:vAlign w:val="center"/>
          </w:tcPr>
          <w:p w14:paraId="46C1F7A9" w14:textId="77777777" w:rsidR="003C36D5" w:rsidRPr="00F82F06" w:rsidRDefault="003C36D5" w:rsidP="00A96F12">
            <w:pPr>
              <w:ind w:firstLineChars="100" w:firstLine="191"/>
            </w:pPr>
            <w:r w:rsidRPr="00F82F06">
              <w:rPr>
                <w:rFonts w:hint="eastAsia"/>
              </w:rPr>
              <w:t>補助対象経費の1/2以内</w:t>
            </w:r>
          </w:p>
        </w:tc>
        <w:tc>
          <w:tcPr>
            <w:tcW w:w="1417" w:type="dxa"/>
            <w:vMerge/>
            <w:vAlign w:val="center"/>
          </w:tcPr>
          <w:p w14:paraId="1A46DF8B" w14:textId="77777777" w:rsidR="003C36D5" w:rsidRPr="00F82F06" w:rsidRDefault="003C36D5" w:rsidP="00FF0F44">
            <w:pPr>
              <w:jc w:val="right"/>
            </w:pPr>
          </w:p>
        </w:tc>
        <w:tc>
          <w:tcPr>
            <w:tcW w:w="1418" w:type="dxa"/>
            <w:vMerge/>
          </w:tcPr>
          <w:p w14:paraId="2BFAA679" w14:textId="77777777" w:rsidR="003C36D5" w:rsidRPr="00F82F06" w:rsidRDefault="003C36D5" w:rsidP="00FF0F44">
            <w:pPr>
              <w:jc w:val="right"/>
            </w:pPr>
          </w:p>
        </w:tc>
      </w:tr>
    </w:tbl>
    <w:p w14:paraId="0EB98460" w14:textId="4D52C67E" w:rsidR="005F2E21" w:rsidRPr="005F2E21" w:rsidRDefault="005F2E21" w:rsidP="00FD63C9">
      <w:pPr>
        <w:kinsoku w:val="0"/>
        <w:overflowPunct w:val="0"/>
        <w:spacing w:before="100" w:line="260" w:lineRule="exact"/>
        <w:ind w:leftChars="200" w:left="567" w:hangingChars="100" w:hanging="185"/>
        <w:jc w:val="left"/>
        <w:rPr>
          <w:spacing w:val="-3"/>
        </w:rPr>
      </w:pPr>
      <w:r w:rsidRPr="005F2E21">
        <w:rPr>
          <w:rFonts w:hAnsi="ＭＳ 明朝" w:hint="eastAsia"/>
          <w:color w:val="000000" w:themeColor="text1"/>
          <w:spacing w:val="-3"/>
        </w:rPr>
        <w:t>・一つの事業実施者が同一の分野で複数の補助対象事業を実施する場合における、それらの事業の補助金の額（交付申請（予定）額）の合計は、当該分野の補助上限額と同額以下とします。</w:t>
      </w:r>
      <w:r w:rsidRPr="005F2E21">
        <w:rPr>
          <w:rFonts w:hint="eastAsia"/>
          <w:spacing w:val="-3"/>
        </w:rPr>
        <w:t>〔</w:t>
      </w:r>
      <w:r w:rsidRPr="005F2E21">
        <w:rPr>
          <w:rFonts w:hAnsi="ＭＳ 明朝" w:hint="eastAsia"/>
          <w:color w:val="000000" w:themeColor="text1"/>
          <w:spacing w:val="-3"/>
        </w:rPr>
        <w:t>詳細は「令和</w:t>
      </w:r>
      <w:r w:rsidR="00C95896">
        <w:rPr>
          <w:rFonts w:hAnsi="ＭＳ 明朝" w:hint="eastAsia"/>
          <w:color w:val="000000" w:themeColor="text1"/>
          <w:spacing w:val="-3"/>
        </w:rPr>
        <w:t>８</w:t>
      </w:r>
      <w:r w:rsidRPr="005F2E21">
        <w:rPr>
          <w:rFonts w:hAnsi="ＭＳ 明朝" w:hint="eastAsia"/>
          <w:color w:val="000000" w:themeColor="text1"/>
          <w:spacing w:val="-3"/>
        </w:rPr>
        <w:t>年度(２０２</w:t>
      </w:r>
      <w:r w:rsidR="00C95896">
        <w:rPr>
          <w:rFonts w:hAnsi="ＭＳ 明朝" w:hint="eastAsia"/>
          <w:color w:val="000000" w:themeColor="text1"/>
          <w:spacing w:val="-3"/>
        </w:rPr>
        <w:t>６</w:t>
      </w:r>
      <w:r w:rsidRPr="005F2E21">
        <w:rPr>
          <w:rFonts w:hAnsi="ＭＳ 明朝" w:hint="eastAsia"/>
          <w:color w:val="000000" w:themeColor="text1"/>
          <w:spacing w:val="-3"/>
        </w:rPr>
        <w:t>年度)くまもと未来づくりスタートアップ補助金交付要項」及び</w:t>
      </w:r>
      <w:r w:rsidRPr="005F2E21">
        <w:rPr>
          <w:rFonts w:hint="eastAsia"/>
          <w:spacing w:val="-3"/>
        </w:rPr>
        <w:t>P1</w:t>
      </w:r>
      <w:r w:rsidR="005F3A34">
        <w:rPr>
          <w:rFonts w:hint="eastAsia"/>
          <w:spacing w:val="-3"/>
        </w:rPr>
        <w:t>1</w:t>
      </w:r>
      <w:r w:rsidRPr="005F2E21">
        <w:rPr>
          <w:rFonts w:hint="eastAsia"/>
          <w:spacing w:val="-3"/>
        </w:rPr>
        <w:t>を参照〕</w:t>
      </w:r>
    </w:p>
    <w:p w14:paraId="7E17FFDB" w14:textId="25565BCC" w:rsidR="005F2E21" w:rsidRPr="00637860" w:rsidRDefault="005F2E21" w:rsidP="00FD63C9">
      <w:pPr>
        <w:snapToGrid w:val="0"/>
        <w:spacing w:before="60" w:line="260" w:lineRule="exact"/>
        <w:ind w:leftChars="200" w:left="565" w:hangingChars="100" w:hanging="183"/>
        <w:rPr>
          <w:spacing w:val="-4"/>
        </w:rPr>
      </w:pPr>
      <w:r>
        <w:rPr>
          <w:rFonts w:hint="eastAsia"/>
          <w:spacing w:val="-4"/>
        </w:rPr>
        <w:t>・</w:t>
      </w:r>
      <w:r w:rsidRPr="00637860">
        <w:rPr>
          <w:rFonts w:hint="eastAsia"/>
          <w:spacing w:val="-4"/>
        </w:rPr>
        <w:t>ＩＣＴ（情報通信技術）を活用する場合は、1,000千円を限度に補助上限額の上乗せを行います（</w:t>
      </w:r>
      <w:r>
        <w:rPr>
          <w:rFonts w:hint="eastAsia"/>
          <w:spacing w:val="-4"/>
        </w:rPr>
        <w:t>事業の内容がＩＣＴ活用経費のみである場合も対象となります）。〔</w:t>
      </w:r>
      <w:r w:rsidRPr="00637860">
        <w:rPr>
          <w:rFonts w:hint="eastAsia"/>
          <w:spacing w:val="-4"/>
        </w:rPr>
        <w:t>詳細は</w:t>
      </w:r>
      <w:r>
        <w:rPr>
          <w:rFonts w:hint="eastAsia"/>
          <w:spacing w:val="-4"/>
        </w:rPr>
        <w:t>P1</w:t>
      </w:r>
      <w:r w:rsidR="005F3A34">
        <w:rPr>
          <w:rFonts w:hint="eastAsia"/>
          <w:spacing w:val="-4"/>
        </w:rPr>
        <w:t>2</w:t>
      </w:r>
      <w:r w:rsidRPr="00637860">
        <w:rPr>
          <w:rFonts w:hint="eastAsia"/>
          <w:spacing w:val="-4"/>
        </w:rPr>
        <w:t>を参照 〕</w:t>
      </w:r>
    </w:p>
    <w:p w14:paraId="3267F1B8" w14:textId="77777777" w:rsidR="00627455" w:rsidRPr="0064494A" w:rsidRDefault="00627455" w:rsidP="00FD63C9">
      <w:pPr>
        <w:snapToGrid w:val="0"/>
        <w:spacing w:before="60" w:line="260" w:lineRule="exact"/>
        <w:ind w:leftChars="75" w:left="143" w:firstLineChars="100" w:firstLine="191"/>
        <w:rPr>
          <w:rFonts w:ascii="游ゴシック" w:eastAsia="游ゴシック" w:hAnsi="游ゴシック"/>
        </w:rPr>
      </w:pPr>
      <w:r w:rsidRPr="0064494A">
        <w:rPr>
          <w:rFonts w:ascii="游ゴシック" w:eastAsia="游ゴシック" w:hAnsi="游ゴシック" w:hint="eastAsia"/>
        </w:rPr>
        <w:t>【留意点】</w:t>
      </w:r>
    </w:p>
    <w:p w14:paraId="185920E5" w14:textId="77777777" w:rsidR="00627455" w:rsidRPr="00627455" w:rsidRDefault="00627455" w:rsidP="00FD63C9">
      <w:pPr>
        <w:snapToGrid w:val="0"/>
        <w:spacing w:line="26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・補助対象経費に占めるハード(1品の取得価格が10万円以上の備品)及び3万円以上10万円未満の備品購入費に要する経費の割合は50％未満とします。</w:t>
      </w:r>
    </w:p>
    <w:p w14:paraId="0FD5614C" w14:textId="1F17C8B9" w:rsidR="004C06C5" w:rsidRDefault="004C06C5">
      <w:pPr>
        <w:snapToGrid w:val="0"/>
        <w:spacing w:line="26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w:t>
      </w:r>
      <w:r w:rsidRPr="00594371">
        <w:rPr>
          <w:rFonts w:ascii="游ゴシック" w:eastAsia="游ゴシック" w:hAnsi="游ゴシック" w:hint="eastAsia"/>
          <w:spacing w:val="-4"/>
        </w:rPr>
        <w:t>補助対象経費に占める3万円以上10万円未満の備品購入費に要する経費の割合は20％未満とします。</w:t>
      </w:r>
    </w:p>
    <w:p w14:paraId="2E4FB8D3" w14:textId="14A4C2E4" w:rsidR="00627455" w:rsidRPr="00627455" w:rsidRDefault="00627455" w:rsidP="00FD63C9">
      <w:pPr>
        <w:snapToGrid w:val="0"/>
        <w:spacing w:line="26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・補助金交付決定後に補助金の下限額を満たさなくなった場合は、知事がやむを得ない事情があると認める場合を除き、補助金の交付はできません。</w:t>
      </w:r>
    </w:p>
    <w:p w14:paraId="015615B9" w14:textId="77777777" w:rsidR="00F51AF8" w:rsidRPr="00F82F06" w:rsidRDefault="00F51AF8" w:rsidP="00FD63C9">
      <w:pPr>
        <w:pStyle w:val="B"/>
        <w:keepNext w:val="0"/>
        <w:numPr>
          <w:ilvl w:val="0"/>
          <w:numId w:val="0"/>
        </w:numPr>
        <w:spacing w:beforeLines="0" w:before="0" w:afterLines="50" w:after="145"/>
        <w:outlineLvl w:val="9"/>
        <w:rPr>
          <w:rFonts w:ascii="HG丸ｺﾞｼｯｸM-PRO" w:hAnsi="ＭＳ 明朝"/>
          <w:b w:val="0"/>
          <w:snapToGrid w:val="0"/>
        </w:rPr>
      </w:pPr>
      <w:r w:rsidRPr="00F82F06">
        <w:rPr>
          <w:rFonts w:hint="eastAsia"/>
          <w:b w:val="0"/>
          <w:snapToGrid w:val="0"/>
        </w:rPr>
        <w:lastRenderedPageBreak/>
        <w:t>◆補助対象経費</w:t>
      </w:r>
    </w:p>
    <w:p w14:paraId="5E8C145A" w14:textId="49694169" w:rsidR="006A44CC" w:rsidRDefault="00F51AF8" w:rsidP="00FF0F44">
      <w:pPr>
        <w:kinsoku w:val="0"/>
        <w:overflowPunct w:val="0"/>
        <w:spacing w:line="288" w:lineRule="exact"/>
        <w:ind w:leftChars="100" w:left="191" w:firstLineChars="100" w:firstLine="191"/>
      </w:pPr>
      <w:r w:rsidRPr="00F82F06">
        <w:rPr>
          <w:rFonts w:hint="eastAsia"/>
        </w:rPr>
        <w:t>補助対象事業</w:t>
      </w:r>
      <w:r w:rsidR="00CE5B7F">
        <w:rPr>
          <w:rFonts w:hint="eastAsia"/>
        </w:rPr>
        <w:t>の</w:t>
      </w:r>
      <w:r w:rsidRPr="00F82F06">
        <w:rPr>
          <w:rFonts w:hint="eastAsia"/>
        </w:rPr>
        <w:t>実施に要する経費。</w:t>
      </w:r>
    </w:p>
    <w:p w14:paraId="3EF598BD" w14:textId="77777777" w:rsidR="00F51AF8" w:rsidRPr="00F82F06" w:rsidRDefault="00F51AF8" w:rsidP="00FF0F44">
      <w:pPr>
        <w:kinsoku w:val="0"/>
        <w:overflowPunct w:val="0"/>
        <w:spacing w:line="288" w:lineRule="exact"/>
        <w:ind w:leftChars="100" w:left="191" w:firstLineChars="100" w:firstLine="191"/>
      </w:pPr>
      <w:r w:rsidRPr="00F82F06">
        <w:rPr>
          <w:rFonts w:hint="eastAsia"/>
        </w:rPr>
        <w:t>なお、</w:t>
      </w:r>
      <w:r w:rsidRPr="00E238D2">
        <w:rPr>
          <w:rFonts w:hint="eastAsia"/>
          <w:u w:val="single"/>
        </w:rPr>
        <w:t>次の経費は除きます。</w:t>
      </w:r>
    </w:p>
    <w:p w14:paraId="6EF15A02" w14:textId="77777777" w:rsidR="00F51AF8" w:rsidRPr="00F82F06" w:rsidRDefault="00E238D2" w:rsidP="00FF0F44">
      <w:pPr>
        <w:kinsoku w:val="0"/>
        <w:overflowPunct w:val="0"/>
        <w:spacing w:line="288" w:lineRule="exact"/>
        <w:ind w:firstLineChars="200" w:firstLine="382"/>
      </w:pPr>
      <w:r>
        <w:rPr>
          <w:rFonts w:hint="eastAsia"/>
        </w:rPr>
        <w:t>・事業実施者</w:t>
      </w:r>
      <w:r w:rsidR="00F51AF8" w:rsidRPr="00F82F06">
        <w:rPr>
          <w:rFonts w:hint="eastAsia"/>
        </w:rPr>
        <w:t>の組織や施設の運営に要する経費</w:t>
      </w:r>
    </w:p>
    <w:p w14:paraId="3C16E647" w14:textId="77777777" w:rsidR="00F51AF8" w:rsidRPr="00F82F06" w:rsidRDefault="00F51AF8" w:rsidP="00FF0F44">
      <w:pPr>
        <w:kinsoku w:val="0"/>
        <w:overflowPunct w:val="0"/>
        <w:spacing w:line="288" w:lineRule="exact"/>
        <w:ind w:firstLineChars="200" w:firstLine="382"/>
      </w:pPr>
      <w:r w:rsidRPr="00F82F06">
        <w:rPr>
          <w:rFonts w:hint="eastAsia"/>
        </w:rPr>
        <w:t xml:space="preserve">・飲食に要する経費　</w:t>
      </w:r>
    </w:p>
    <w:p w14:paraId="558D0CD4" w14:textId="77777777" w:rsidR="00F51AF8" w:rsidRPr="00F82F06" w:rsidRDefault="00F51AF8" w:rsidP="00FF0F44">
      <w:pPr>
        <w:kinsoku w:val="0"/>
        <w:overflowPunct w:val="0"/>
        <w:spacing w:line="288" w:lineRule="exact"/>
        <w:ind w:firstLineChars="200" w:firstLine="382"/>
      </w:pPr>
      <w:r w:rsidRPr="00F82F06">
        <w:rPr>
          <w:rFonts w:hint="eastAsia"/>
        </w:rPr>
        <w:t>・出資、出捐、貸付に要する経費</w:t>
      </w:r>
    </w:p>
    <w:p w14:paraId="1F321575" w14:textId="77777777" w:rsidR="00F51AF8" w:rsidRPr="00F82F06" w:rsidRDefault="00F51AF8" w:rsidP="00FF0F44">
      <w:pPr>
        <w:kinsoku w:val="0"/>
        <w:overflowPunct w:val="0"/>
        <w:spacing w:line="288" w:lineRule="exact"/>
        <w:ind w:firstLineChars="200" w:firstLine="382"/>
      </w:pPr>
      <w:r w:rsidRPr="00F82F06">
        <w:rPr>
          <w:rFonts w:hint="eastAsia"/>
        </w:rPr>
        <w:t>・土地の取得、賃借、補償に要する経費</w:t>
      </w:r>
    </w:p>
    <w:p w14:paraId="5F6DE751" w14:textId="77777777" w:rsidR="00F51AF8" w:rsidRPr="00F82F06" w:rsidRDefault="00F51AF8" w:rsidP="00FF0F44">
      <w:pPr>
        <w:ind w:firstLineChars="200" w:firstLine="382"/>
      </w:pPr>
      <w:r w:rsidRPr="00F82F06">
        <w:rPr>
          <w:rFonts w:hint="eastAsia"/>
        </w:rPr>
        <w:t>・建物等の構造物の新築、増築、改修及び取得に要する経費</w:t>
      </w:r>
    </w:p>
    <w:p w14:paraId="16500903" w14:textId="77777777" w:rsidR="00F51AF8" w:rsidRDefault="00F51AF8" w:rsidP="00FF0F44">
      <w:pPr>
        <w:ind w:firstLineChars="200" w:firstLine="382"/>
      </w:pPr>
      <w:r w:rsidRPr="00F82F06">
        <w:rPr>
          <w:rFonts w:hint="eastAsia"/>
        </w:rPr>
        <w:t>・備品の取得をする場合の登記、登録、保険等の諸経費</w:t>
      </w:r>
    </w:p>
    <w:p w14:paraId="177671DD" w14:textId="77777777" w:rsidR="007942DB" w:rsidRPr="00F82F06" w:rsidRDefault="007942DB" w:rsidP="007942DB">
      <w:pPr>
        <w:snapToGrid w:val="0"/>
        <w:ind w:leftChars="250" w:left="478" w:firstLineChars="46" w:firstLine="88"/>
      </w:pPr>
      <w:r>
        <w:rPr>
          <w:rFonts w:hint="eastAsia"/>
        </w:rPr>
        <w:t>※</w:t>
      </w:r>
      <w:r w:rsidRPr="007942DB">
        <w:rPr>
          <w:rFonts w:hint="eastAsia"/>
        </w:rPr>
        <w:t>登記、登録等を必要とする備品の取得は、法人格を有する団体に限ります。</w:t>
      </w:r>
    </w:p>
    <w:p w14:paraId="35FAE07C" w14:textId="77777777" w:rsidR="00F51AF8" w:rsidRDefault="00F51AF8" w:rsidP="007942DB">
      <w:pPr>
        <w:spacing w:afterLines="50" w:after="145"/>
        <w:ind w:rightChars="50" w:right="96" w:firstLineChars="200" w:firstLine="382"/>
      </w:pPr>
      <w:r w:rsidRPr="00F82F06">
        <w:rPr>
          <w:rFonts w:hint="eastAsia"/>
        </w:rPr>
        <w:t>・その他、知事が不適当と認める経費</w:t>
      </w:r>
    </w:p>
    <w:p w14:paraId="488446EE" w14:textId="77777777" w:rsidR="00627455" w:rsidRPr="00594371" w:rsidRDefault="00627455" w:rsidP="00FD63C9">
      <w:pPr>
        <w:snapToGrid w:val="0"/>
        <w:spacing w:line="280" w:lineRule="exact"/>
        <w:ind w:leftChars="148" w:left="283"/>
        <w:rPr>
          <w:rFonts w:ascii="游ゴシック" w:eastAsia="游ゴシック" w:hAnsi="游ゴシック"/>
        </w:rPr>
      </w:pPr>
      <w:r w:rsidRPr="00627455">
        <w:rPr>
          <w:rFonts w:ascii="游ゴシック" w:eastAsia="游ゴシック" w:hAnsi="游ゴシック" w:hint="eastAsia"/>
        </w:rPr>
        <w:t>【留意点】</w:t>
      </w:r>
    </w:p>
    <w:p w14:paraId="15A1FB4B" w14:textId="77777777" w:rsidR="00627455" w:rsidRPr="00627455" w:rsidRDefault="00627455" w:rsidP="00FD63C9">
      <w:pPr>
        <w:snapToGrid w:val="0"/>
        <w:spacing w:line="280" w:lineRule="exact"/>
        <w:ind w:leftChars="223" w:left="617" w:hangingChars="100" w:hanging="191"/>
        <w:rPr>
          <w:rFonts w:ascii="游ゴシック" w:eastAsia="游ゴシック" w:hAnsi="游ゴシック"/>
        </w:rPr>
      </w:pPr>
      <w:r w:rsidRPr="00627455">
        <w:rPr>
          <w:rFonts w:ascii="游ゴシック" w:eastAsia="游ゴシック" w:hAnsi="游ゴシック" w:hint="eastAsia"/>
        </w:rPr>
        <w:t>・ハードに該当する購入備品は、原則として現地確認を行います。</w:t>
      </w:r>
    </w:p>
    <w:p w14:paraId="02323621" w14:textId="77777777" w:rsidR="00627455" w:rsidRPr="00627455" w:rsidRDefault="00627455" w:rsidP="00FD63C9">
      <w:pPr>
        <w:snapToGrid w:val="0"/>
        <w:spacing w:afterLines="50" w:after="145" w:line="280" w:lineRule="exact"/>
        <w:ind w:leftChars="223" w:left="617" w:hangingChars="100" w:hanging="191"/>
        <w:rPr>
          <w:rFonts w:ascii="游ゴシック" w:eastAsia="游ゴシック" w:hAnsi="游ゴシック"/>
        </w:rPr>
      </w:pPr>
      <w:r w:rsidRPr="00594371">
        <w:rPr>
          <w:rFonts w:ascii="游ゴシック" w:eastAsia="游ゴシック" w:hAnsi="游ゴシック" w:hint="eastAsia"/>
        </w:rPr>
        <w:t>・本事業で新たに人を雇用する場合は、実績報告時に賃金台帳等や出勤簿等が必要となります。</w:t>
      </w:r>
    </w:p>
    <w:tbl>
      <w:tblPr>
        <w:tblW w:w="0" w:type="auto"/>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5" w:type="dxa"/>
          <w:left w:w="85" w:type="dxa"/>
          <w:bottom w:w="85" w:type="dxa"/>
          <w:right w:w="85" w:type="dxa"/>
        </w:tblCellMar>
        <w:tblLook w:val="04A0" w:firstRow="1" w:lastRow="0" w:firstColumn="1" w:lastColumn="0" w:noHBand="0" w:noVBand="1"/>
      </w:tblPr>
      <w:tblGrid>
        <w:gridCol w:w="8771"/>
      </w:tblGrid>
      <w:tr w:rsidR="00F51AF8" w:rsidRPr="00F82F06" w14:paraId="3C17FA62" w14:textId="77777777" w:rsidTr="00EE505A">
        <w:tc>
          <w:tcPr>
            <w:tcW w:w="8771" w:type="dxa"/>
          </w:tcPr>
          <w:p w14:paraId="7482CD89" w14:textId="77777777" w:rsidR="00F51AF8" w:rsidRPr="00F82F06" w:rsidRDefault="00F51AF8" w:rsidP="00FF0F44">
            <w:r w:rsidRPr="00F82F06">
              <w:rPr>
                <w:rFonts w:hint="eastAsia"/>
              </w:rPr>
              <w:t>【補助対象事業に収入がある場合の取扱い】</w:t>
            </w:r>
          </w:p>
          <w:p w14:paraId="5913EE77" w14:textId="2986DBAE" w:rsidR="00F51AF8" w:rsidRPr="00F82F06" w:rsidRDefault="00F51AF8" w:rsidP="00FF0F44">
            <w:pPr>
              <w:ind w:leftChars="100" w:left="191"/>
            </w:pPr>
            <w:r w:rsidRPr="00F82F06">
              <w:rPr>
                <w:rFonts w:hint="eastAsia"/>
              </w:rPr>
              <w:t>補助対象事業に、試作品販売、参加料等による事業収入がある場合は、補助対象経費</w:t>
            </w:r>
            <w:r w:rsidR="00DC2750">
              <w:rPr>
                <w:rFonts w:hint="eastAsia"/>
              </w:rPr>
              <w:t>のソフト分</w:t>
            </w:r>
            <w:r w:rsidRPr="00F82F06">
              <w:rPr>
                <w:rFonts w:hint="eastAsia"/>
              </w:rPr>
              <w:t>からこれらの収入を控除した金額に補助率をかけて補助金額を算出します。</w:t>
            </w:r>
          </w:p>
          <w:p w14:paraId="6CB02212" w14:textId="77777777" w:rsidR="00F51AF8" w:rsidRPr="00F82F06" w:rsidRDefault="00F51AF8" w:rsidP="00FF0F44">
            <w:pPr>
              <w:ind w:leftChars="100" w:left="191"/>
            </w:pPr>
            <w:r w:rsidRPr="00F82F06">
              <w:rPr>
                <w:rFonts w:hint="eastAsia"/>
              </w:rPr>
              <w:t>ただし、自己資金が500千円に満たない場合には、補助金等によってまかなわれる部分以外の部分（補助裏）として、500千円を限度に事業収入を自己資金扱いにできます。</w:t>
            </w:r>
          </w:p>
        </w:tc>
      </w:tr>
    </w:tbl>
    <w:p w14:paraId="7EED6687" w14:textId="77777777" w:rsidR="00AD32C5" w:rsidRDefault="00AD32C5" w:rsidP="00AD32C5">
      <w:pPr>
        <w:pStyle w:val="B"/>
        <w:keepNext w:val="0"/>
        <w:numPr>
          <w:ilvl w:val="0"/>
          <w:numId w:val="0"/>
        </w:numPr>
        <w:tabs>
          <w:tab w:val="left" w:pos="840"/>
        </w:tabs>
        <w:spacing w:beforeLines="0" w:before="120" w:afterLines="50" w:after="145"/>
        <w:outlineLvl w:val="9"/>
        <w:rPr>
          <w:rFonts w:ascii="HG丸ｺﾞｼｯｸM-PRO" w:hAnsi="ＭＳ 明朝"/>
          <w:b w:val="0"/>
          <w:snapToGrid w:val="0"/>
          <w:kern w:val="2"/>
        </w:rPr>
      </w:pPr>
      <w:r>
        <w:rPr>
          <w:rFonts w:hint="eastAsia"/>
          <w:b w:val="0"/>
          <w:snapToGrid w:val="0"/>
        </w:rPr>
        <w:t>◆審査項目及び配点</w:t>
      </w:r>
    </w:p>
    <w:p w14:paraId="74833C94" w14:textId="26D9F231" w:rsidR="007C2C7E" w:rsidRDefault="007C2C7E" w:rsidP="007C2C7E">
      <w:pPr>
        <w:adjustRightInd w:val="0"/>
        <w:snapToGrid w:val="0"/>
        <w:spacing w:before="40"/>
        <w:ind w:leftChars="100" w:left="765" w:hangingChars="300" w:hanging="574"/>
        <w:jc w:val="left"/>
      </w:pPr>
      <w:r w:rsidRPr="00F82F06">
        <w:rPr>
          <w:rFonts w:hint="eastAsia"/>
        </w:rPr>
        <w:t>（１）</w:t>
      </w:r>
      <w:r w:rsidR="001A162F">
        <w:rPr>
          <w:rFonts w:hint="eastAsia"/>
        </w:rPr>
        <w:t>令和２年７月豪雨からの創造的復興</w:t>
      </w:r>
      <w:r w:rsidR="007051E8">
        <w:rPr>
          <w:rFonts w:hint="eastAsia"/>
        </w:rPr>
        <w:t>又は</w:t>
      </w:r>
      <w:r w:rsidR="007051E8" w:rsidRPr="00C7497E">
        <w:rPr>
          <w:rFonts w:hint="eastAsia"/>
        </w:rPr>
        <w:t>令和７年８月豪雨からの復旧・復興</w:t>
      </w:r>
      <w:r w:rsidR="001A162F">
        <w:rPr>
          <w:rFonts w:hint="eastAsia"/>
        </w:rPr>
        <w:t>に向けた目的や内容を</w:t>
      </w:r>
      <w:r>
        <w:rPr>
          <w:rFonts w:hint="eastAsia"/>
        </w:rPr>
        <w:t>設定しているか（10点）</w:t>
      </w:r>
    </w:p>
    <w:p w14:paraId="69B7FD90" w14:textId="77777777" w:rsidR="007C2C7E" w:rsidRDefault="007C2C7E" w:rsidP="007C2C7E">
      <w:pPr>
        <w:adjustRightInd w:val="0"/>
        <w:snapToGrid w:val="0"/>
        <w:spacing w:before="40"/>
        <w:ind w:leftChars="100" w:left="765" w:hangingChars="300" w:hanging="574"/>
        <w:jc w:val="left"/>
      </w:pPr>
      <w:r>
        <w:rPr>
          <w:rFonts w:hint="eastAsia"/>
        </w:rPr>
        <w:t>（２）事業の目的は地域の活性化に繋がるものか（10点）</w:t>
      </w:r>
    </w:p>
    <w:p w14:paraId="52876AA2" w14:textId="77777777" w:rsidR="007C2C7E" w:rsidRDefault="007C2C7E" w:rsidP="007C2C7E">
      <w:pPr>
        <w:adjustRightInd w:val="0"/>
        <w:snapToGrid w:val="0"/>
        <w:spacing w:before="40"/>
        <w:ind w:leftChars="100" w:left="765" w:hangingChars="300" w:hanging="574"/>
        <w:jc w:val="left"/>
      </w:pPr>
      <w:r>
        <w:rPr>
          <w:rFonts w:hint="eastAsia"/>
        </w:rPr>
        <w:t>（３）事業の目的の達成に向け、事業の内容は合理的で効率的か（20点）</w:t>
      </w:r>
    </w:p>
    <w:p w14:paraId="3012A337" w14:textId="77777777" w:rsidR="007C2C7E" w:rsidRDefault="007C2C7E" w:rsidP="007C2C7E">
      <w:pPr>
        <w:adjustRightInd w:val="0"/>
        <w:snapToGrid w:val="0"/>
        <w:spacing w:before="40"/>
        <w:ind w:leftChars="100" w:left="765" w:hangingChars="300" w:hanging="574"/>
        <w:jc w:val="left"/>
      </w:pPr>
      <w:r>
        <w:rPr>
          <w:rFonts w:hint="eastAsia"/>
        </w:rPr>
        <w:t>（４）事業内容は周辺地域（事業の主となる市町村の隣接市町村を含む</w:t>
      </w:r>
      <w:r w:rsidR="00FB131F">
        <w:rPr>
          <w:rFonts w:hint="eastAsia"/>
        </w:rPr>
        <w:t>。</w:t>
      </w:r>
      <w:r>
        <w:rPr>
          <w:rFonts w:hint="eastAsia"/>
        </w:rPr>
        <w:t>）で同類のもの（営利目的のものも含む。）がないか（5点）</w:t>
      </w:r>
    </w:p>
    <w:p w14:paraId="560C5111" w14:textId="77777777" w:rsidR="007C2C7E" w:rsidRDefault="007C2C7E" w:rsidP="007C2C7E">
      <w:pPr>
        <w:adjustRightInd w:val="0"/>
        <w:snapToGrid w:val="0"/>
        <w:spacing w:before="40"/>
        <w:ind w:leftChars="100" w:left="765" w:hangingChars="300" w:hanging="574"/>
        <w:jc w:val="left"/>
      </w:pPr>
      <w:r>
        <w:rPr>
          <w:rFonts w:hint="eastAsia"/>
        </w:rPr>
        <w:t>（５）地域の個性や資源</w:t>
      </w:r>
      <w:r w:rsidRPr="00F82F06">
        <w:rPr>
          <w:rFonts w:hint="eastAsia"/>
        </w:rPr>
        <w:t>（歴史、自然、文化など）が活用されるか</w:t>
      </w:r>
      <w:r>
        <w:rPr>
          <w:rFonts w:hint="eastAsia"/>
        </w:rPr>
        <w:t>（5点）</w:t>
      </w:r>
    </w:p>
    <w:p w14:paraId="318EDC15" w14:textId="77777777" w:rsidR="007C2C7E" w:rsidRDefault="007C2C7E" w:rsidP="007C2C7E">
      <w:pPr>
        <w:adjustRightInd w:val="0"/>
        <w:snapToGrid w:val="0"/>
        <w:spacing w:before="40"/>
        <w:ind w:leftChars="100" w:left="765" w:hangingChars="300" w:hanging="574"/>
        <w:jc w:val="left"/>
      </w:pPr>
      <w:r>
        <w:rPr>
          <w:rFonts w:hint="eastAsia"/>
        </w:rPr>
        <w:t>（６</w:t>
      </w:r>
      <w:r w:rsidRPr="00F82F06">
        <w:rPr>
          <w:rFonts w:hint="eastAsia"/>
        </w:rPr>
        <w:t>）地域住民や関係団体、市町村等</w:t>
      </w:r>
      <w:r w:rsidR="008C7F82">
        <w:rPr>
          <w:rFonts w:hint="eastAsia"/>
        </w:rPr>
        <w:t>と</w:t>
      </w:r>
      <w:r w:rsidRPr="00F82F06">
        <w:rPr>
          <w:rFonts w:hint="eastAsia"/>
        </w:rPr>
        <w:t>の連携が図られているか</w:t>
      </w:r>
      <w:r>
        <w:rPr>
          <w:rFonts w:hint="eastAsia"/>
        </w:rPr>
        <w:t>（5点）</w:t>
      </w:r>
    </w:p>
    <w:p w14:paraId="509DE27A" w14:textId="77777777" w:rsidR="007C2C7E" w:rsidRDefault="007C2C7E" w:rsidP="007C2C7E">
      <w:pPr>
        <w:adjustRightInd w:val="0"/>
        <w:snapToGrid w:val="0"/>
        <w:spacing w:before="40"/>
        <w:ind w:leftChars="100" w:left="765" w:hangingChars="300" w:hanging="574"/>
        <w:jc w:val="left"/>
      </w:pPr>
      <w:r>
        <w:rPr>
          <w:rFonts w:hint="eastAsia"/>
        </w:rPr>
        <w:t>（７）</w:t>
      </w:r>
      <w:r w:rsidRPr="007C2C7E">
        <w:rPr>
          <w:rFonts w:hint="eastAsia"/>
        </w:rPr>
        <w:t>デジタル技術を活用し、事業内容の充実（広報、オンライン参加、結果の周知等）が図られているか（5点）</w:t>
      </w:r>
    </w:p>
    <w:p w14:paraId="54063BC9" w14:textId="77777777" w:rsidR="007C2C7E" w:rsidRDefault="007C2C7E" w:rsidP="007C2C7E">
      <w:pPr>
        <w:adjustRightInd w:val="0"/>
        <w:snapToGrid w:val="0"/>
        <w:spacing w:before="40"/>
        <w:ind w:leftChars="100" w:left="765" w:hangingChars="300" w:hanging="574"/>
        <w:jc w:val="left"/>
      </w:pPr>
      <w:r>
        <w:rPr>
          <w:rFonts w:hint="eastAsia"/>
        </w:rPr>
        <w:t>（８）</w:t>
      </w:r>
      <w:r w:rsidRPr="007C2C7E">
        <w:rPr>
          <w:rFonts w:hint="eastAsia"/>
          <w:spacing w:val="-4"/>
        </w:rPr>
        <w:t>将来的な展開が練られ、今年度の事業実施成果は次年度以降に波及することが期待されるか（20点）</w:t>
      </w:r>
    </w:p>
    <w:p w14:paraId="0E306337" w14:textId="77777777" w:rsidR="007C2C7E" w:rsidRPr="00F82F06" w:rsidRDefault="007C2C7E" w:rsidP="007C2C7E">
      <w:pPr>
        <w:adjustRightInd w:val="0"/>
        <w:snapToGrid w:val="0"/>
        <w:spacing w:before="40"/>
        <w:ind w:leftChars="100" w:left="765" w:hangingChars="300" w:hanging="574"/>
        <w:jc w:val="left"/>
      </w:pPr>
      <w:r>
        <w:rPr>
          <w:rFonts w:hint="eastAsia"/>
        </w:rPr>
        <w:t>（９</w:t>
      </w:r>
      <w:r w:rsidRPr="00F82F06">
        <w:rPr>
          <w:rFonts w:hint="eastAsia"/>
        </w:rPr>
        <w:t>）</w:t>
      </w:r>
      <w:r>
        <w:rPr>
          <w:rFonts w:hint="eastAsia"/>
        </w:rPr>
        <w:t>効果の測定方法は適切か（10点）</w:t>
      </w:r>
    </w:p>
    <w:p w14:paraId="715AFC9C" w14:textId="77777777" w:rsidR="007C2C7E" w:rsidRPr="00F82F06" w:rsidRDefault="007C2C7E" w:rsidP="007C2C7E">
      <w:pPr>
        <w:adjustRightInd w:val="0"/>
        <w:snapToGrid w:val="0"/>
        <w:spacing w:before="40"/>
        <w:ind w:leftChars="100" w:left="765" w:hangingChars="300" w:hanging="574"/>
        <w:jc w:val="left"/>
      </w:pPr>
      <w:r>
        <w:rPr>
          <w:rFonts w:hint="eastAsia"/>
        </w:rPr>
        <w:t>（10）</w:t>
      </w:r>
      <w:r w:rsidRPr="007C2C7E">
        <w:rPr>
          <w:rFonts w:hint="eastAsia"/>
          <w:spacing w:val="-4"/>
        </w:rPr>
        <w:t>事業の実施による（により意図する）成果は、地域住民から広く支持されると期待できるか（10点）</w:t>
      </w:r>
    </w:p>
    <w:p w14:paraId="4A99DF63" w14:textId="77777777" w:rsidR="00176BF0" w:rsidRPr="00F82F06" w:rsidRDefault="00176BF0" w:rsidP="00FF0F44">
      <w:pPr>
        <w:pStyle w:val="B"/>
        <w:keepNext w:val="0"/>
        <w:numPr>
          <w:ilvl w:val="0"/>
          <w:numId w:val="0"/>
        </w:numPr>
        <w:spacing w:beforeLines="100" w:before="290" w:afterLines="50" w:after="145"/>
        <w:outlineLvl w:val="9"/>
        <w:rPr>
          <w:rFonts w:ascii="HG丸ｺﾞｼｯｸM-PRO" w:hAnsi="ＭＳ 明朝"/>
          <w:b w:val="0"/>
          <w:snapToGrid w:val="0"/>
        </w:rPr>
      </w:pPr>
      <w:r w:rsidRPr="00F82F06">
        <w:rPr>
          <w:rFonts w:hint="eastAsia"/>
          <w:b w:val="0"/>
          <w:snapToGrid w:val="0"/>
        </w:rPr>
        <w:t>◆補助対象事例</w:t>
      </w:r>
      <w:r w:rsidRPr="00F82F06">
        <w:rPr>
          <w:rFonts w:hint="eastAsia"/>
          <w:b w:val="0"/>
          <w:snapToGrid w:val="0"/>
        </w:rPr>
        <w:t xml:space="preserve"> </w:t>
      </w:r>
      <w:r w:rsidRPr="00F82F06">
        <w:rPr>
          <w:b w:val="0"/>
          <w:snapToGrid w:val="0"/>
        </w:rPr>
        <w:t xml:space="preserve">     </w:t>
      </w:r>
      <w:r w:rsidRPr="00F82F06">
        <w:rPr>
          <w:rFonts w:hint="eastAsia"/>
          <w:b w:val="0"/>
          <w:spacing w:val="12"/>
          <w:sz w:val="32"/>
          <w:eastAsianLayout w:id="-779344384" w:combine="1" w:combineBrackets="square"/>
        </w:rPr>
        <w:t>以下に示す事業例は、補助対象事業となる全てではなく、また、これらをそのまま、あるいは手直しして申請しても必ずしも採択されるものではありません。</w:t>
      </w:r>
    </w:p>
    <w:p w14:paraId="0C1BB667" w14:textId="5D65AC42" w:rsidR="004921CD" w:rsidRPr="007C2C7E" w:rsidRDefault="004921CD" w:rsidP="004921CD">
      <w:pPr>
        <w:pStyle w:val="ab"/>
        <w:numPr>
          <w:ilvl w:val="0"/>
          <w:numId w:val="7"/>
        </w:numPr>
        <w:snapToGrid w:val="0"/>
        <w:spacing w:afterLines="50" w:after="145"/>
        <w:ind w:leftChars="0" w:left="800"/>
        <w:rPr>
          <w:rFonts w:hAnsi="ＭＳ 明朝"/>
        </w:rPr>
      </w:pPr>
      <w:r w:rsidRPr="007C2C7E">
        <w:rPr>
          <w:rFonts w:hAnsi="ＭＳ 明朝" w:hint="eastAsia"/>
        </w:rPr>
        <w:t>被災した地域が復興していく様子を広く発信し、交流人口の拡大を目指す取組みや、</w:t>
      </w:r>
      <w:r w:rsidR="006449FA">
        <w:rPr>
          <w:rFonts w:hAnsi="ＭＳ 明朝" w:hint="eastAsia"/>
        </w:rPr>
        <w:t>地</w:t>
      </w:r>
      <w:r w:rsidRPr="007C2C7E">
        <w:rPr>
          <w:rFonts w:hAnsi="ＭＳ 明朝" w:hint="eastAsia"/>
        </w:rPr>
        <w:t>域外への転出者もふるさととのつながりを保つ取組み</w:t>
      </w:r>
    </w:p>
    <w:p w14:paraId="1E31544D" w14:textId="77777777" w:rsidR="004921CD" w:rsidRPr="007C2C7E" w:rsidRDefault="004921CD" w:rsidP="004921CD">
      <w:pPr>
        <w:pStyle w:val="ab"/>
        <w:numPr>
          <w:ilvl w:val="0"/>
          <w:numId w:val="7"/>
        </w:numPr>
        <w:snapToGrid w:val="0"/>
        <w:spacing w:afterLines="50" w:after="145"/>
        <w:ind w:leftChars="0" w:left="800"/>
        <w:rPr>
          <w:rFonts w:hAnsi="ＭＳ 明朝"/>
        </w:rPr>
      </w:pPr>
      <w:r w:rsidRPr="007C2C7E">
        <w:rPr>
          <w:rFonts w:hAnsi="ＭＳ 明朝" w:hint="eastAsia"/>
        </w:rPr>
        <w:t>人材確保や地域資源の磨き上げなど、地域共通の課題に対し、広域的に連携して取組むことにより効果的に解決を図る取組み</w:t>
      </w:r>
    </w:p>
    <w:p w14:paraId="657BE15E" w14:textId="77777777" w:rsidR="003765CA" w:rsidRPr="007C2C7E" w:rsidRDefault="004921CD" w:rsidP="004921CD">
      <w:pPr>
        <w:pStyle w:val="ab"/>
        <w:widowControl/>
        <w:numPr>
          <w:ilvl w:val="0"/>
          <w:numId w:val="7"/>
        </w:numPr>
        <w:snapToGrid w:val="0"/>
        <w:spacing w:afterLines="50" w:after="145"/>
        <w:ind w:leftChars="0" w:left="800"/>
        <w:jc w:val="left"/>
        <w:rPr>
          <w:sz w:val="18"/>
        </w:rPr>
      </w:pPr>
      <w:r w:rsidRPr="007C2C7E">
        <w:rPr>
          <w:rFonts w:hAnsi="ＭＳ 明朝" w:hint="eastAsia"/>
        </w:rPr>
        <w:t>球磨川と鉄道の２つのラインを活かし、地域資源を活用したツーリズムのモデルを開発するなど、県南地域ならではの観光振興モデルの創出につながる取組み</w:t>
      </w:r>
      <w:r w:rsidR="003765CA" w:rsidRPr="007C2C7E">
        <w:rPr>
          <w:sz w:val="18"/>
        </w:rPr>
        <w:br w:type="page"/>
      </w:r>
    </w:p>
    <w:p w14:paraId="5C81B35B" w14:textId="0A32B794" w:rsidR="00B96A2E" w:rsidRPr="00B96A2E" w:rsidRDefault="00271BA5" w:rsidP="00FF0F44">
      <w:pPr>
        <w:pStyle w:val="B"/>
        <w:keepNext w:val="0"/>
        <w:numPr>
          <w:ilvl w:val="0"/>
          <w:numId w:val="0"/>
        </w:numPr>
        <w:shd w:val="clear" w:color="auto" w:fill="auto"/>
        <w:spacing w:beforeLines="150" w:before="435" w:afterLines="50" w:after="145"/>
        <w:outlineLvl w:val="9"/>
        <w:rPr>
          <w:b w:val="0"/>
          <w:snapToGrid w:val="0"/>
          <w:sz w:val="18"/>
        </w:rPr>
      </w:pPr>
      <w:r w:rsidRPr="00B96A2E">
        <w:rPr>
          <w:b w:val="0"/>
          <w:noProof/>
          <w:sz w:val="18"/>
        </w:rPr>
        <w:lastRenderedPageBreak/>
        <mc:AlternateContent>
          <mc:Choice Requires="wps">
            <w:drawing>
              <wp:anchor distT="0" distB="0" distL="114300" distR="114300" simplePos="0" relativeHeight="251682304" behindDoc="1" locked="0" layoutInCell="1" allowOverlap="1" wp14:anchorId="7EB5409D" wp14:editId="56B96ADA">
                <wp:simplePos x="0" y="0"/>
                <wp:positionH relativeFrom="margin">
                  <wp:posOffset>25400</wp:posOffset>
                </wp:positionH>
                <wp:positionV relativeFrom="paragraph">
                  <wp:posOffset>143757</wp:posOffset>
                </wp:positionV>
                <wp:extent cx="5723890" cy="575945"/>
                <wp:effectExtent l="19050" t="19050" r="29210" b="33655"/>
                <wp:wrapNone/>
                <wp:docPr id="24" name="角丸四角形吹き出し 24"/>
                <wp:cNvGraphicFramePr/>
                <a:graphic xmlns:a="http://schemas.openxmlformats.org/drawingml/2006/main">
                  <a:graphicData uri="http://schemas.microsoft.com/office/word/2010/wordprocessingShape">
                    <wps:wsp>
                      <wps:cNvSpPr/>
                      <wps:spPr>
                        <a:xfrm>
                          <a:off x="0" y="0"/>
                          <a:ext cx="5723890" cy="575945"/>
                        </a:xfrm>
                        <a:prstGeom prst="wedgeRoundRectCallout">
                          <a:avLst>
                            <a:gd name="adj1" fmla="val -20337"/>
                            <a:gd name="adj2" fmla="val 4529"/>
                            <a:gd name="adj3" fmla="val 16667"/>
                          </a:avLst>
                        </a:prstGeom>
                        <a:ln w="63500" cmpd="tri">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E5CD2D" w14:textId="77777777" w:rsidR="00DB632F" w:rsidRPr="00380FDE" w:rsidRDefault="00DB632F" w:rsidP="000A3498">
                            <w:pPr>
                              <w:jc w:val="center"/>
                              <w:rPr>
                                <w:rFonts w:ascii="HG丸ｺﾞｼｯｸM-PRO" w:eastAsia="HG丸ｺﾞｼｯｸM-PRO" w:hAnsi="HG丸ｺﾞｼｯｸM-PRO"/>
                                <w:b/>
                                <w:spacing w:val="6"/>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5409D" id="角丸四角形吹き出し 24" o:spid="_x0000_s1030" type="#_x0000_t62" style="position:absolute;margin-left:2pt;margin-top:11.3pt;width:450.7pt;height:45.3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5GuAIAANkFAAAOAAAAZHJzL2Uyb0RvYy54bWysVEtv2zAMvg/YfxB0b513m6BOEaToMKDo&#10;irZDz4osJd4kUZOU2NmvHyU7TrrmNOxiU+LH1yeSN7e1VmQnnC/B5LR/2aNEGA5FadY5/f56f3FN&#10;iQ/MFEyBETndC09v558/3VR2JgawAVUIR9CJ8bPK5nQTgp1lmecboZm/BCsMKiU4zQIe3TorHKvQ&#10;u1bZoNebZBW4wjrgwnu8vWuUdJ78Syl4+CalF4GonGJuIX1d+q7iN5vfsNnaMbspeZsG+4csNCsN&#10;Bu1c3bHAyNaVH1zpkjvwIMMlB52BlCUXqQaspt/7q5qXDbMi1YLkeNvR5P+fW/64e7FPDmmorJ95&#10;FGMVtXQ6/jE/Uiey9h1Zog6E4+X4ajC8niKnHHXjq/F0NI5sZkdr63z4IkCTKOS0EsVaPMPWFM/4&#10;LEumFGxDIo3tHnxI7BXEMI1twooffUqkVvgYO6bIxaA3HF61r3UCGpyCRuPB9CNkeArpTyaT5AbT&#10;bKOidEg0pqAMqXI6GY57sTRti5wGV6Y0PaiyuC+VirjUoWKpHMH8EFP32+pPUOhaGaTkSG2Swl6J&#10;JtSzkKQskMxBEyB2/dEn41yYMGn9KoPoaCYxg86wf85QhUMyLTaaiTQNnWHvnOH7iJ1FigomdMa6&#10;NODOOSh+dpEb/KH6puZYfqhXNRad01EsLN6soNg/OeKgmU5v+X2JHfPAfHhiDjsAXwJXTPiGH6kA&#10;nwdaiZINuN/n7iMepwS1lFQ43jn1v7bMCUrUV4PzM+2PRnEfpMMIexkP7lSzOtWYrV4CvjL2JGaX&#10;xIgP6iBKB/oNN9EiRkUVMxxj55QHdzgsQ7N2cJdxsVgkGO4Ay8KDebE8Oo88x158rd+Ys+3YBBy4&#10;RzisgrZtm0E7YqOlgcU2gCxDVB55bQ+4P1B6t6BOzwl13MjzPwAAAP//AwBQSwMEFAAGAAgAAAAh&#10;AEyTAfLeAAAACAEAAA8AAABkcnMvZG93bnJldi54bWxMj19Lw0AQxN8Fv8Oxgm/28qcWjbmUIogK&#10;VjEVfd0maxLM7YXcpY3f3vVJH4cZZn6Tr2fbqwONvnNsIF5EoIgrV3fcGHjb3V1cgfIBucbeMRn4&#10;Jg/r4vQkx6x2R36lQxkaJSXsMzTQhjBkWvuqJYt+4QZi8T7daDGIHBtdj3iUctvrJIpW2mLHstDi&#10;QLctVV/lZA102/eXhyYO99Pzx9OupBTxcYPGnJ/NmxtQgebwF4ZffEGHQpj2buLaq97AUp4EA0my&#10;AiX2dXS5BLWXXJymoItc/z9Q/AAAAP//AwBQSwECLQAUAAYACAAAACEAtoM4kv4AAADhAQAAEwAA&#10;AAAAAAAAAAAAAAAAAAAAW0NvbnRlbnRfVHlwZXNdLnhtbFBLAQItABQABgAIAAAAIQA4/SH/1gAA&#10;AJQBAAALAAAAAAAAAAAAAAAAAC8BAABfcmVscy8ucmVsc1BLAQItABQABgAIAAAAIQBUQY5GuAIA&#10;ANkFAAAOAAAAAAAAAAAAAAAAAC4CAABkcnMvZTJvRG9jLnhtbFBLAQItABQABgAIAAAAIQBMkwHy&#10;3gAAAAgBAAAPAAAAAAAAAAAAAAAAABIFAABkcnMvZG93bnJldi54bWxQSwUGAAAAAAQABADzAAAA&#10;HQYAAAAA&#10;" adj="6407,11778" fillcolor="white [3201]" strokecolor="black [3213]" strokeweight="5pt">
                <v:stroke linestyle="thickBetweenThin"/>
                <v:textbox>
                  <w:txbxContent>
                    <w:p w14:paraId="16E5CD2D" w14:textId="77777777" w:rsidR="00DB632F" w:rsidRPr="00380FDE" w:rsidRDefault="00DB632F" w:rsidP="000A3498">
                      <w:pPr>
                        <w:jc w:val="center"/>
                        <w:rPr>
                          <w:rFonts w:ascii="HG丸ｺﾞｼｯｸM-PRO" w:eastAsia="HG丸ｺﾞｼｯｸM-PRO" w:hAnsi="HG丸ｺﾞｼｯｸM-PRO"/>
                          <w:b/>
                          <w:spacing w:val="6"/>
                          <w:sz w:val="40"/>
                          <w:szCs w:val="40"/>
                        </w:rPr>
                      </w:pPr>
                    </w:p>
                  </w:txbxContent>
                </v:textbox>
                <w10:wrap anchorx="margin"/>
              </v:shape>
            </w:pict>
          </mc:Fallback>
        </mc:AlternateContent>
      </w:r>
    </w:p>
    <w:p w14:paraId="76CA8C96" w14:textId="6B7C7513" w:rsidR="004807BB" w:rsidRPr="00B96A2E" w:rsidRDefault="004807BB" w:rsidP="004807BB">
      <w:pPr>
        <w:pStyle w:val="21"/>
        <w:outlineLvl w:val="0"/>
        <w:rPr>
          <w:spacing w:val="10"/>
          <w:lang w:eastAsia="zh-CN"/>
        </w:rPr>
      </w:pPr>
      <w:bookmarkStart w:id="6" w:name="_Toc191224330"/>
      <w:r w:rsidRPr="00B96A2E">
        <w:rPr>
          <w:spacing w:val="10"/>
        </w:rPr>
        <mc:AlternateContent>
          <mc:Choice Requires="wps">
            <w:drawing>
              <wp:anchor distT="0" distB="0" distL="114300" distR="114300" simplePos="0" relativeHeight="251698688" behindDoc="1" locked="0" layoutInCell="1" allowOverlap="1" wp14:anchorId="715B90AA" wp14:editId="47793A34">
                <wp:simplePos x="0" y="0"/>
                <wp:positionH relativeFrom="margin">
                  <wp:posOffset>37712</wp:posOffset>
                </wp:positionH>
                <wp:positionV relativeFrom="paragraph">
                  <wp:posOffset>-86426</wp:posOffset>
                </wp:positionV>
                <wp:extent cx="5723890" cy="575945"/>
                <wp:effectExtent l="19050" t="19050" r="29210" b="33655"/>
                <wp:wrapNone/>
                <wp:docPr id="27" name="角丸四角形吹き出し 27"/>
                <wp:cNvGraphicFramePr/>
                <a:graphic xmlns:a="http://schemas.openxmlformats.org/drawingml/2006/main">
                  <a:graphicData uri="http://schemas.microsoft.com/office/word/2010/wordprocessingShape">
                    <wps:wsp>
                      <wps:cNvSpPr/>
                      <wps:spPr>
                        <a:xfrm>
                          <a:off x="0" y="0"/>
                          <a:ext cx="5723890" cy="575945"/>
                        </a:xfrm>
                        <a:prstGeom prst="wedgeRoundRectCallout">
                          <a:avLst>
                            <a:gd name="adj1" fmla="val -20337"/>
                            <a:gd name="adj2" fmla="val 4529"/>
                            <a:gd name="adj3" fmla="val 16667"/>
                          </a:avLst>
                        </a:prstGeom>
                        <a:ln w="63500" cmpd="tri">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5FB1E" w14:textId="77777777" w:rsidR="00DB632F" w:rsidRPr="000A3498" w:rsidRDefault="00DB632F" w:rsidP="004807BB">
                            <w:pPr>
                              <w:jc w:val="center"/>
                              <w:rPr>
                                <w:rFonts w:ascii="HG丸ｺﾞｼｯｸM-PRO" w:eastAsia="HG丸ｺﾞｼｯｸM-PRO" w:hAnsi="HG丸ｺﾞｼｯｸM-PRO"/>
                                <w:b/>
                                <w:spacing w:val="1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90AA" id="角丸四角形吹き出し 27" o:spid="_x0000_s1031" type="#_x0000_t62" style="position:absolute;left:0;text-align:left;margin-left:2.95pt;margin-top:-6.8pt;width:450.7pt;height:45.35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bLuAIAANkFAAAOAAAAZHJzL2Uyb0RvYy54bWysVEtv2zAMvg/YfxB0b513m6BOEaToMKDo&#10;irZDz4osJd4kUZOU2NmvHyU7TrrmNOxiU+LH1yeSN7e1VmQnnC/B5LR/2aNEGA5FadY5/f56f3FN&#10;iQ/MFEyBETndC09v558/3VR2JgawAVUIR9CJ8bPK5nQTgp1lmecboZm/BCsMKiU4zQIe3TorHKvQ&#10;u1bZoNebZBW4wjrgwnu8vWuUdJ78Syl4+CalF4GonGJuIX1d+q7iN5vfsNnaMbspeZsG+4csNCsN&#10;Bu1c3bHAyNaVH1zpkjvwIMMlB52BlCUXqQaspt/7q5qXDbMi1YLkeNvR5P+fW/64e7FPDmmorJ95&#10;FGMVtXQ6/jE/Uiey9h1Zog6E4+X4ajC8niKnHHXjq/F0NI5sZkdr63z4IkCTKOS0EsVaPMPWFM/4&#10;LEumFGxDIo3tHnxI7BXEMI1twooffUqkVvgYO6bIxaA3HF61r3UCGpyCRuPB9CNkeArpTyaT5AbT&#10;bKOidEg0pqAMqXI6GY57sTRti5wGV6Y0PaiyuC+VirjUoWKpHMH8EFP32+pPUOhaGaTkSG2Swl6J&#10;JtSzkKQskMxBEyB2/dEn41yYMGn9KoPoaCYxg86wf85QhUMyLTaaiTQNnWHvnOH7iJ1FigomdMa6&#10;NODOOSh+dpEb/KH6puZYfqhXNRaNPRMLizcrKPZPjjhoptNbfl9ixzwwH56Yww7Al8AVE77hRyrA&#10;54FWomQD7ve5+4jHKUEtJRWOd079ry1zghL11eD8TPujUdwH6TDCXsaDO9WsTjVmq5eAr4w9idkl&#10;MeKDOojSgX7DTbSIUVHFDMfYOeXBHQ7L0Kwd3GVcLBYJhjvAsvBgXiyPziPPsRdf6zfmbDs2AQfu&#10;EQ6roG3bZtCO2GhpYLENIMsQlUde2wPuD5TeLajTc0IdN/L8DwAAAP//AwBQSwMEFAAGAAgAAAAh&#10;AE4iQrLfAAAACAEAAA8AAABkcnMvZG93bnJldi54bWxMj19Lw0AQxN8Fv8Oxgm/tJQYbG7MpRRAV&#10;/IOp6Os2WZNgbi/kLm389p5P+jjMMPObfDObXh14dJ0VhHgZgWKpbN1Jg/C2u11cgXKepKbeCiN8&#10;s4NNcXqSU1bbo7zyofSNCiXiMkJovR8yrV3VsiG3tANL8D7taMgHOTa6HukYyk2vL6JopQ11EhZa&#10;Gvim5eqrnAxC9/T+ct/E/m56/njclZwQPWwJ8fxs3l6D8jz7vzD84gd0KALT3k5SO9UjXK5DEGER&#10;JytQwV9HaQJqj5CmMegi1/8PFD8AAAD//wMAUEsBAi0AFAAGAAgAAAAhALaDOJL+AAAA4QEAABMA&#10;AAAAAAAAAAAAAAAAAAAAAFtDb250ZW50X1R5cGVzXS54bWxQSwECLQAUAAYACAAAACEAOP0h/9YA&#10;AACUAQAACwAAAAAAAAAAAAAAAAAvAQAAX3JlbHMvLnJlbHNQSwECLQAUAAYACAAAACEAgiNGy7gC&#10;AADZBQAADgAAAAAAAAAAAAAAAAAuAgAAZHJzL2Uyb0RvYy54bWxQSwECLQAUAAYACAAAACEATiJC&#10;st8AAAAIAQAADwAAAAAAAAAAAAAAAAASBQAAZHJzL2Rvd25yZXYueG1sUEsFBgAAAAAEAAQA8wAA&#10;AB4GAAAAAA==&#10;" adj="6407,11778" fillcolor="white [3201]" strokecolor="black [3213]" strokeweight="5pt">
                <v:stroke linestyle="thickBetweenThin"/>
                <v:textbox>
                  <w:txbxContent>
                    <w:p w14:paraId="6905FB1E" w14:textId="77777777" w:rsidR="00DB632F" w:rsidRPr="000A3498" w:rsidRDefault="00DB632F" w:rsidP="004807BB">
                      <w:pPr>
                        <w:jc w:val="center"/>
                        <w:rPr>
                          <w:rFonts w:ascii="HG丸ｺﾞｼｯｸM-PRO" w:eastAsia="HG丸ｺﾞｼｯｸM-PRO" w:hAnsi="HG丸ｺﾞｼｯｸM-PRO"/>
                          <w:b/>
                          <w:spacing w:val="10"/>
                          <w:sz w:val="40"/>
                          <w:szCs w:val="40"/>
                        </w:rPr>
                      </w:pPr>
                    </w:p>
                  </w:txbxContent>
                </v:textbox>
                <w10:wrap anchorx="margin"/>
              </v:shape>
            </w:pict>
          </mc:Fallback>
        </mc:AlternateContent>
      </w:r>
      <w:r>
        <w:rPr>
          <w:rFonts w:hint="eastAsia"/>
          <w:spacing w:val="10"/>
          <w:lang w:eastAsia="zh-CN"/>
        </w:rPr>
        <w:t>地域未来枠</w:t>
      </w:r>
      <w:bookmarkEnd w:id="6"/>
    </w:p>
    <w:p w14:paraId="53805139" w14:textId="2D7B9BE4" w:rsidR="000A3498" w:rsidRPr="00F82F06" w:rsidRDefault="000A3498" w:rsidP="00FF0F44">
      <w:pPr>
        <w:pStyle w:val="B"/>
        <w:keepNext w:val="0"/>
        <w:numPr>
          <w:ilvl w:val="0"/>
          <w:numId w:val="0"/>
        </w:numPr>
        <w:spacing w:beforeLines="150" w:before="435" w:afterLines="50" w:after="145"/>
        <w:outlineLvl w:val="9"/>
        <w:rPr>
          <w:rFonts w:ascii="HG丸ｺﾞｼｯｸM-PRO" w:hAnsi="ＭＳ 明朝"/>
          <w:b w:val="0"/>
          <w:snapToGrid w:val="0"/>
          <w:lang w:eastAsia="zh-CN"/>
        </w:rPr>
      </w:pPr>
      <w:r w:rsidRPr="00F82F06">
        <w:rPr>
          <w:rFonts w:hint="eastAsia"/>
          <w:b w:val="0"/>
          <w:snapToGrid w:val="0"/>
          <w:lang w:eastAsia="zh-CN"/>
        </w:rPr>
        <w:t>◆補助対象事業</w:t>
      </w:r>
    </w:p>
    <w:p w14:paraId="7CB8E5EC" w14:textId="61E4C1C4" w:rsidR="00293EB9" w:rsidRDefault="00217E27" w:rsidP="00FD63C9">
      <w:pPr>
        <w:ind w:leftChars="74" w:left="141" w:firstLine="142"/>
        <w:rPr>
          <w:rFonts w:hAnsi="ＭＳ 明朝" w:cs="ＭＳ Ｐゴシック"/>
          <w:kern w:val="0"/>
        </w:rPr>
      </w:pPr>
      <w:r w:rsidRPr="00217E27">
        <w:rPr>
          <w:rFonts w:hAnsi="ＭＳ 明朝" w:cs="ＭＳ Ｐゴシック" w:hint="eastAsia"/>
          <w:kern w:val="0"/>
        </w:rPr>
        <w:t>地域未来創造会議</w:t>
      </w:r>
      <w:r w:rsidR="00DB632F">
        <w:rPr>
          <w:rFonts w:hAnsi="ＭＳ 明朝" w:cs="ＭＳ Ｐゴシック" w:hint="eastAsia"/>
          <w:kern w:val="0"/>
        </w:rPr>
        <w:t>で</w:t>
      </w:r>
      <w:r w:rsidRPr="00217E27">
        <w:rPr>
          <w:rFonts w:hAnsi="ＭＳ 明朝" w:cs="ＭＳ Ｐゴシック" w:hint="eastAsia"/>
          <w:kern w:val="0"/>
        </w:rPr>
        <w:t>の議論など</w:t>
      </w:r>
      <w:r w:rsidR="00DB632F">
        <w:rPr>
          <w:rFonts w:hAnsi="ＭＳ 明朝" w:cs="ＭＳ Ｐゴシック" w:hint="eastAsia"/>
          <w:kern w:val="0"/>
        </w:rPr>
        <w:t>を</w:t>
      </w:r>
      <w:r w:rsidRPr="00217E27">
        <w:rPr>
          <w:rFonts w:hAnsi="ＭＳ 明朝" w:cs="ＭＳ Ｐゴシック" w:hint="eastAsia"/>
          <w:kern w:val="0"/>
        </w:rPr>
        <w:t>踏まえた市町村による地域の未来を創造するための調査や計画</w:t>
      </w:r>
      <w:r w:rsidR="00FB131F">
        <w:rPr>
          <w:rFonts w:hAnsi="ＭＳ 明朝" w:cs="ＭＳ Ｐゴシック" w:hint="eastAsia"/>
          <w:kern w:val="0"/>
        </w:rPr>
        <w:t>策定、実証実験等</w:t>
      </w:r>
      <w:r w:rsidRPr="00217E27">
        <w:rPr>
          <w:rFonts w:hAnsi="ＭＳ 明朝" w:cs="ＭＳ Ｐゴシック" w:hint="eastAsia"/>
          <w:kern w:val="0"/>
        </w:rPr>
        <w:t>の取組み</w:t>
      </w:r>
      <w:r w:rsidR="00FC3D5E">
        <w:rPr>
          <w:rFonts w:hAnsi="ＭＳ 明朝" w:cs="ＭＳ Ｐゴシック" w:hint="eastAsia"/>
          <w:kern w:val="0"/>
        </w:rPr>
        <w:t>。</w:t>
      </w:r>
    </w:p>
    <w:p w14:paraId="5C59965A" w14:textId="67309778" w:rsidR="000A3498" w:rsidRPr="0064494A" w:rsidRDefault="000A3498" w:rsidP="00FF0F44">
      <w:pPr>
        <w:snapToGrid w:val="0"/>
        <w:spacing w:beforeLines="50" w:before="145" w:line="280" w:lineRule="exact"/>
        <w:ind w:leftChars="75" w:left="143" w:firstLineChars="100" w:firstLine="191"/>
        <w:rPr>
          <w:rFonts w:ascii="游ゴシック" w:eastAsia="游ゴシック" w:hAnsi="游ゴシック"/>
        </w:rPr>
      </w:pPr>
      <w:r w:rsidRPr="0064494A">
        <w:rPr>
          <w:rFonts w:ascii="游ゴシック" w:eastAsia="游ゴシック" w:hAnsi="游ゴシック" w:hint="eastAsia"/>
        </w:rPr>
        <w:t>【留意点】</w:t>
      </w:r>
    </w:p>
    <w:p w14:paraId="73E9F234" w14:textId="6318B82E" w:rsidR="000A3498" w:rsidRPr="0064494A" w:rsidRDefault="000A3498" w:rsidP="00FF0F44">
      <w:pPr>
        <w:snapToGrid w:val="0"/>
        <w:spacing w:line="280" w:lineRule="exact"/>
        <w:ind w:leftChars="100" w:left="191" w:firstLineChars="200" w:firstLine="382"/>
        <w:rPr>
          <w:rFonts w:ascii="游ゴシック" w:eastAsia="游ゴシック" w:hAnsi="游ゴシック"/>
        </w:rPr>
      </w:pPr>
      <w:r w:rsidRPr="0064494A">
        <w:rPr>
          <w:rFonts w:ascii="游ゴシック" w:eastAsia="游ゴシック" w:hAnsi="游ゴシック" w:hint="eastAsia"/>
        </w:rPr>
        <w:t>補助対象事業は、次のような取組みであることが必要です。</w:t>
      </w:r>
    </w:p>
    <w:p w14:paraId="70FDAA3A" w14:textId="1B501502" w:rsidR="00AD32C5" w:rsidRPr="0064494A" w:rsidRDefault="00AD32C5" w:rsidP="00AD32C5">
      <w:pPr>
        <w:snapToGrid w:val="0"/>
        <w:spacing w:line="280" w:lineRule="exact"/>
        <w:ind w:leftChars="300" w:left="765" w:hangingChars="100" w:hanging="191"/>
        <w:rPr>
          <w:rFonts w:ascii="游ゴシック" w:eastAsia="游ゴシック" w:hAnsi="游ゴシック"/>
        </w:rPr>
      </w:pPr>
      <w:r>
        <w:rPr>
          <w:rFonts w:ascii="游ゴシック" w:eastAsia="游ゴシック" w:hAnsi="游ゴシック" w:hint="eastAsia"/>
        </w:rPr>
        <w:t>・事業実施者にとって</w:t>
      </w:r>
      <w:r w:rsidRPr="0064494A">
        <w:rPr>
          <w:rFonts w:ascii="游ゴシック" w:eastAsia="游ゴシック" w:hAnsi="游ゴシック" w:hint="eastAsia"/>
        </w:rPr>
        <w:t>新たな取組みであること（</w:t>
      </w:r>
      <w:r>
        <w:rPr>
          <w:rFonts w:ascii="游ゴシック" w:eastAsia="游ゴシック" w:hAnsi="游ゴシック" w:hint="eastAsia"/>
        </w:rPr>
        <w:t>事業実施者が従来から</w:t>
      </w:r>
      <w:r w:rsidRPr="0064494A">
        <w:rPr>
          <w:rFonts w:ascii="游ゴシック" w:eastAsia="游ゴシック" w:hAnsi="游ゴシック" w:hint="eastAsia"/>
        </w:rPr>
        <w:t>継続して実施しているものは対象外）</w:t>
      </w:r>
    </w:p>
    <w:p w14:paraId="4E785E4B" w14:textId="77777777" w:rsidR="00AD32C5" w:rsidRPr="0064494A" w:rsidRDefault="00AD32C5" w:rsidP="00AD32C5">
      <w:pPr>
        <w:snapToGrid w:val="0"/>
        <w:spacing w:line="280" w:lineRule="exact"/>
        <w:ind w:leftChars="300" w:left="765" w:hangingChars="100" w:hanging="191"/>
        <w:rPr>
          <w:rFonts w:ascii="游ゴシック" w:eastAsia="游ゴシック" w:hAnsi="游ゴシック"/>
        </w:rPr>
      </w:pPr>
      <w:r w:rsidRPr="0064494A">
        <w:rPr>
          <w:rFonts w:ascii="游ゴシック" w:eastAsia="游ゴシック" w:hAnsi="游ゴシック" w:hint="eastAsia"/>
        </w:rPr>
        <w:t>・取組内容がメディア等を活用した広報のみのものでないこと</w:t>
      </w:r>
    </w:p>
    <w:p w14:paraId="7AC63A62" w14:textId="77777777" w:rsidR="000A3498" w:rsidRPr="00F82F06" w:rsidRDefault="000A3498" w:rsidP="00FF0F44">
      <w:pPr>
        <w:pStyle w:val="B"/>
        <w:keepNext w:val="0"/>
        <w:numPr>
          <w:ilvl w:val="0"/>
          <w:numId w:val="0"/>
        </w:numPr>
        <w:spacing w:beforeLines="100" w:before="290" w:afterLines="50" w:after="145"/>
        <w:outlineLvl w:val="9"/>
        <w:rPr>
          <w:rFonts w:ascii="HG丸ｺﾞｼｯｸM-PRO" w:hAnsi="ＭＳ 明朝"/>
          <w:b w:val="0"/>
          <w:snapToGrid w:val="0"/>
        </w:rPr>
      </w:pPr>
      <w:r w:rsidRPr="00F82F06">
        <w:rPr>
          <w:rFonts w:hint="eastAsia"/>
          <w:b w:val="0"/>
          <w:snapToGrid w:val="0"/>
        </w:rPr>
        <w:t>◆事業実施者</w:t>
      </w:r>
    </w:p>
    <w:p w14:paraId="21BACB52" w14:textId="77777777" w:rsidR="00AC2D57" w:rsidRPr="00F82F06" w:rsidRDefault="00AC2D57" w:rsidP="00FD63C9">
      <w:pPr>
        <w:ind w:leftChars="74" w:left="142" w:hanging="1"/>
      </w:pPr>
      <w:r w:rsidRPr="00F82F06">
        <w:rPr>
          <w:rFonts w:hint="eastAsia"/>
        </w:rPr>
        <w:t>（１）市町村等</w:t>
      </w:r>
    </w:p>
    <w:p w14:paraId="1616DD3C" w14:textId="77777777" w:rsidR="00AC2D57" w:rsidRPr="00F82F06" w:rsidRDefault="00FB131F" w:rsidP="00FD63C9">
      <w:pPr>
        <w:ind w:leftChars="450" w:left="860"/>
      </w:pPr>
      <w:r>
        <w:rPr>
          <w:rFonts w:hint="eastAsia"/>
        </w:rPr>
        <w:t>市町村、広域連合、一部事務組合、及び市町村が参画し</w:t>
      </w:r>
      <w:r w:rsidR="00AC2D57" w:rsidRPr="00F82F06">
        <w:rPr>
          <w:rFonts w:hint="eastAsia"/>
        </w:rPr>
        <w:t>かつ中心となって運営を行う実行委員会・協議会等</w:t>
      </w:r>
    </w:p>
    <w:p w14:paraId="0632157A" w14:textId="77777777" w:rsidR="00AC2D57" w:rsidRPr="00F82F06" w:rsidRDefault="00AC2D57" w:rsidP="00FD63C9">
      <w:pPr>
        <w:ind w:leftChars="500" w:left="1147" w:hangingChars="100" w:hanging="191"/>
      </w:pPr>
      <w:r w:rsidRPr="00F82F06">
        <w:rPr>
          <w:rFonts w:hint="eastAsia"/>
        </w:rPr>
        <w:t>※熊本市が実施主体となる事業は対象としません。ただし、熊本市が他市町村等と連携して事業を実施し、その効果が県内に波及すると認められた場合は、補助対象となることがあります。</w:t>
      </w:r>
    </w:p>
    <w:p w14:paraId="4A6E9228" w14:textId="77777777" w:rsidR="00AC2D57" w:rsidRDefault="00AC2D57" w:rsidP="00FD63C9">
      <w:pPr>
        <w:spacing w:beforeLines="50" w:before="145"/>
        <w:ind w:leftChars="75" w:left="143"/>
      </w:pPr>
      <w:r w:rsidRPr="00F82F06">
        <w:rPr>
          <w:rFonts w:hint="eastAsia"/>
        </w:rPr>
        <w:t>（２）連携する複数の市町村等</w:t>
      </w:r>
    </w:p>
    <w:p w14:paraId="0EE9E226" w14:textId="77777777" w:rsidR="00AC2D57" w:rsidRDefault="00AC2D57" w:rsidP="00FD63C9">
      <w:pPr>
        <w:ind w:leftChars="445" w:left="852" w:hanging="1"/>
      </w:pPr>
      <w:r w:rsidRPr="00F82F06">
        <w:rPr>
          <w:rFonts w:hint="eastAsia"/>
        </w:rPr>
        <w:t>主として複数の市町村で構成する広域的な組織や広域連合、一部事務組合または、これらのうち２</w:t>
      </w:r>
      <w:r>
        <w:rPr>
          <w:rFonts w:hint="eastAsia"/>
        </w:rPr>
        <w:t>つ</w:t>
      </w:r>
      <w:r w:rsidRPr="00F82F06">
        <w:rPr>
          <w:rFonts w:hint="eastAsia"/>
        </w:rPr>
        <w:t>以上の組織で構成する広域的な組織等</w:t>
      </w:r>
      <w:r w:rsidR="001139D2">
        <w:rPr>
          <w:rFonts w:hint="eastAsia"/>
        </w:rPr>
        <w:t>（詳しくは、くまもと未来づくりスタートアップ補助金交付要項</w:t>
      </w:r>
      <w:r w:rsidR="00FB131F">
        <w:rPr>
          <w:rFonts w:hint="eastAsia"/>
        </w:rPr>
        <w:t>をご覧ください）。</w:t>
      </w:r>
    </w:p>
    <w:p w14:paraId="3D958892" w14:textId="77777777" w:rsidR="000A3498" w:rsidRPr="00F82F06" w:rsidRDefault="000A3498" w:rsidP="00FF0F44">
      <w:pPr>
        <w:pStyle w:val="B"/>
        <w:keepNext w:val="0"/>
        <w:numPr>
          <w:ilvl w:val="0"/>
          <w:numId w:val="0"/>
        </w:numPr>
        <w:spacing w:beforeLines="100" w:before="290" w:afterLines="50" w:after="145"/>
        <w:outlineLvl w:val="9"/>
        <w:rPr>
          <w:rFonts w:ascii="HG丸ｺﾞｼｯｸM-PRO" w:hAnsi="ＭＳ 明朝"/>
          <w:b w:val="0"/>
          <w:snapToGrid w:val="0"/>
        </w:rPr>
      </w:pPr>
      <w:r w:rsidRPr="00F82F06">
        <w:rPr>
          <w:rFonts w:hint="eastAsia"/>
          <w:b w:val="0"/>
          <w:snapToGrid w:val="0"/>
        </w:rPr>
        <w:t>◆補助種別・補助率・補助上限額等</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275"/>
        <w:gridCol w:w="2552"/>
        <w:gridCol w:w="1275"/>
        <w:gridCol w:w="1276"/>
      </w:tblGrid>
      <w:tr w:rsidR="00293EB9" w:rsidRPr="00F82F06" w14:paraId="454C096E" w14:textId="77777777" w:rsidTr="00FD63C9">
        <w:trPr>
          <w:trHeight w:val="397"/>
        </w:trPr>
        <w:tc>
          <w:tcPr>
            <w:tcW w:w="2439" w:type="dxa"/>
            <w:vAlign w:val="center"/>
          </w:tcPr>
          <w:p w14:paraId="2CA52ECB" w14:textId="77777777" w:rsidR="00293EB9" w:rsidRPr="00F82F06" w:rsidRDefault="00293EB9" w:rsidP="00FF0F44">
            <w:pPr>
              <w:jc w:val="center"/>
            </w:pPr>
            <w:r w:rsidRPr="00F82F06">
              <w:rPr>
                <w:rFonts w:hint="eastAsia"/>
              </w:rPr>
              <w:t>事業実施者</w:t>
            </w:r>
          </w:p>
        </w:tc>
        <w:tc>
          <w:tcPr>
            <w:tcW w:w="1275" w:type="dxa"/>
            <w:vAlign w:val="center"/>
          </w:tcPr>
          <w:p w14:paraId="5800EED9" w14:textId="77777777" w:rsidR="00293EB9" w:rsidRPr="00F82F06" w:rsidRDefault="00293EB9" w:rsidP="00FF0F44">
            <w:pPr>
              <w:jc w:val="center"/>
            </w:pPr>
            <w:r w:rsidRPr="00F82F06">
              <w:rPr>
                <w:rFonts w:hint="eastAsia"/>
              </w:rPr>
              <w:t>補助種別</w:t>
            </w:r>
          </w:p>
        </w:tc>
        <w:tc>
          <w:tcPr>
            <w:tcW w:w="2552" w:type="dxa"/>
            <w:vAlign w:val="center"/>
          </w:tcPr>
          <w:p w14:paraId="36D7D126" w14:textId="77777777" w:rsidR="00293EB9" w:rsidRPr="00F82F06" w:rsidRDefault="00293EB9" w:rsidP="00FF0F44">
            <w:pPr>
              <w:jc w:val="center"/>
            </w:pPr>
            <w:r w:rsidRPr="00F82F06">
              <w:rPr>
                <w:rFonts w:hint="eastAsia"/>
              </w:rPr>
              <w:t>補助率</w:t>
            </w:r>
          </w:p>
        </w:tc>
        <w:tc>
          <w:tcPr>
            <w:tcW w:w="1275" w:type="dxa"/>
            <w:vAlign w:val="center"/>
          </w:tcPr>
          <w:p w14:paraId="107F823D" w14:textId="77777777" w:rsidR="00293EB9" w:rsidRPr="00F82F06" w:rsidRDefault="00293EB9" w:rsidP="00FF0F44">
            <w:pPr>
              <w:jc w:val="center"/>
            </w:pPr>
            <w:r w:rsidRPr="00F82F06">
              <w:rPr>
                <w:rFonts w:hint="eastAsia"/>
              </w:rPr>
              <w:t>補助上限</w:t>
            </w:r>
          </w:p>
        </w:tc>
        <w:tc>
          <w:tcPr>
            <w:tcW w:w="1276" w:type="dxa"/>
            <w:vAlign w:val="center"/>
          </w:tcPr>
          <w:p w14:paraId="06B41310" w14:textId="77777777" w:rsidR="00293EB9" w:rsidRPr="00F82F06" w:rsidRDefault="00293EB9" w:rsidP="00FF0F44">
            <w:pPr>
              <w:jc w:val="center"/>
            </w:pPr>
            <w:r w:rsidRPr="00F82F06">
              <w:rPr>
                <w:rFonts w:hint="eastAsia"/>
              </w:rPr>
              <w:t>補助下限</w:t>
            </w:r>
          </w:p>
        </w:tc>
      </w:tr>
      <w:tr w:rsidR="00293EB9" w:rsidRPr="00F82F06" w14:paraId="41BB7218" w14:textId="77777777" w:rsidTr="00FD63C9">
        <w:trPr>
          <w:trHeight w:val="1054"/>
        </w:trPr>
        <w:tc>
          <w:tcPr>
            <w:tcW w:w="2439" w:type="dxa"/>
            <w:vAlign w:val="center"/>
          </w:tcPr>
          <w:p w14:paraId="111298C8" w14:textId="7376B79C" w:rsidR="00293EB9" w:rsidRPr="00F82F06" w:rsidRDefault="00293EB9" w:rsidP="00FF0F44">
            <w:pPr>
              <w:snapToGrid w:val="0"/>
              <w:spacing w:line="160" w:lineRule="atLeast"/>
              <w:jc w:val="left"/>
            </w:pPr>
            <w:r w:rsidRPr="00F82F06">
              <w:rPr>
                <w:rFonts w:hint="eastAsia"/>
              </w:rPr>
              <w:t>市町村等</w:t>
            </w:r>
          </w:p>
          <w:p w14:paraId="117BDFA4" w14:textId="2C6ED2A9" w:rsidR="00293EB9" w:rsidRPr="00F82F06" w:rsidRDefault="00293EB9" w:rsidP="00FF0F44">
            <w:pPr>
              <w:snapToGrid w:val="0"/>
              <w:spacing w:before="40" w:line="160" w:lineRule="atLeast"/>
              <w:ind w:left="199" w:hangingChars="104" w:hanging="199"/>
              <w:jc w:val="left"/>
            </w:pPr>
            <w:r w:rsidRPr="00F82F06">
              <w:rPr>
                <w:rFonts w:hint="eastAsia"/>
              </w:rPr>
              <w:t>連携する複数の市町村等</w:t>
            </w:r>
          </w:p>
        </w:tc>
        <w:tc>
          <w:tcPr>
            <w:tcW w:w="1275" w:type="dxa"/>
            <w:vAlign w:val="center"/>
          </w:tcPr>
          <w:p w14:paraId="583F45C8" w14:textId="329461F4" w:rsidR="00293EB9" w:rsidRPr="00F82F06" w:rsidRDefault="00293EB9" w:rsidP="00FF0F44">
            <w:pPr>
              <w:jc w:val="center"/>
            </w:pPr>
            <w:r w:rsidRPr="00F82F06">
              <w:rPr>
                <w:rFonts w:hint="eastAsia"/>
              </w:rPr>
              <w:t>ソフト</w:t>
            </w:r>
          </w:p>
        </w:tc>
        <w:tc>
          <w:tcPr>
            <w:tcW w:w="2552" w:type="dxa"/>
            <w:vAlign w:val="center"/>
          </w:tcPr>
          <w:p w14:paraId="0E64F422" w14:textId="77777777" w:rsidR="00293EB9" w:rsidRPr="00F82F06" w:rsidRDefault="00293EB9" w:rsidP="00FD63C9">
            <w:r w:rsidRPr="00F82F06">
              <w:rPr>
                <w:rFonts w:hint="eastAsia"/>
              </w:rPr>
              <w:t>補助対象経費の</w:t>
            </w:r>
            <w:r w:rsidRPr="00F82F06">
              <w:t>2</w:t>
            </w:r>
            <w:r w:rsidRPr="00F82F06">
              <w:rPr>
                <w:rFonts w:hint="eastAsia"/>
              </w:rPr>
              <w:t>/</w:t>
            </w:r>
            <w:r w:rsidRPr="00F82F06">
              <w:t>3</w:t>
            </w:r>
            <w:r w:rsidRPr="00F82F06">
              <w:rPr>
                <w:rFonts w:hint="eastAsia"/>
              </w:rPr>
              <w:t>以内</w:t>
            </w:r>
          </w:p>
        </w:tc>
        <w:tc>
          <w:tcPr>
            <w:tcW w:w="1275" w:type="dxa"/>
            <w:vAlign w:val="center"/>
          </w:tcPr>
          <w:p w14:paraId="51F67419" w14:textId="77777777" w:rsidR="00293EB9" w:rsidRPr="00F82F06" w:rsidRDefault="00217E27" w:rsidP="00FF0F44">
            <w:pPr>
              <w:jc w:val="right"/>
            </w:pPr>
            <w:r>
              <w:rPr>
                <w:rFonts w:hint="eastAsia"/>
              </w:rPr>
              <w:t>5</w:t>
            </w:r>
            <w:r w:rsidR="00293EB9" w:rsidRPr="00F82F06">
              <w:rPr>
                <w:rFonts w:hint="eastAsia"/>
              </w:rPr>
              <w:t>,000千円</w:t>
            </w:r>
          </w:p>
        </w:tc>
        <w:tc>
          <w:tcPr>
            <w:tcW w:w="1276" w:type="dxa"/>
            <w:vAlign w:val="center"/>
          </w:tcPr>
          <w:p w14:paraId="76D0C250" w14:textId="77777777" w:rsidR="00293EB9" w:rsidRPr="00F82F06" w:rsidRDefault="007A2809" w:rsidP="00FF0F44">
            <w:pPr>
              <w:jc w:val="right"/>
            </w:pPr>
            <w:r>
              <w:rPr>
                <w:rFonts w:hint="eastAsia"/>
              </w:rPr>
              <w:t>1,000</w:t>
            </w:r>
            <w:r w:rsidR="00293EB9" w:rsidRPr="00F82F06">
              <w:rPr>
                <w:rFonts w:hint="eastAsia"/>
              </w:rPr>
              <w:t>千円</w:t>
            </w:r>
          </w:p>
        </w:tc>
      </w:tr>
    </w:tbl>
    <w:p w14:paraId="4F14E673" w14:textId="0D9D3FA2" w:rsidR="005F2E21" w:rsidRPr="005F2E21" w:rsidRDefault="005F2E21" w:rsidP="00E14200">
      <w:pPr>
        <w:kinsoku w:val="0"/>
        <w:overflowPunct w:val="0"/>
        <w:spacing w:beforeLines="50" w:before="145" w:line="280" w:lineRule="exact"/>
        <w:ind w:leftChars="200" w:left="567" w:hangingChars="100" w:hanging="185"/>
        <w:jc w:val="left"/>
        <w:rPr>
          <w:spacing w:val="-3"/>
        </w:rPr>
      </w:pPr>
      <w:r w:rsidRPr="005F2E21">
        <w:rPr>
          <w:rFonts w:hAnsi="ＭＳ 明朝" w:hint="eastAsia"/>
          <w:color w:val="000000" w:themeColor="text1"/>
          <w:spacing w:val="-3"/>
        </w:rPr>
        <w:t>・一つの事業実施者が同一の分野で複数の補助対象事業を実施する場合における、それらの事業の補助金の額（交付申請（予定）額）の合計は、当該分野の補助上限額と同額以下とします。</w:t>
      </w:r>
      <w:r w:rsidRPr="005F2E21">
        <w:rPr>
          <w:rFonts w:hint="eastAsia"/>
          <w:spacing w:val="-3"/>
        </w:rPr>
        <w:t>〔</w:t>
      </w:r>
      <w:r w:rsidRPr="005F2E21">
        <w:rPr>
          <w:rFonts w:hAnsi="ＭＳ 明朝" w:hint="eastAsia"/>
          <w:color w:val="000000" w:themeColor="text1"/>
          <w:spacing w:val="-3"/>
        </w:rPr>
        <w:t>詳細は「令和</w:t>
      </w:r>
      <w:r w:rsidR="0058172F">
        <w:rPr>
          <w:rFonts w:hAnsi="ＭＳ 明朝" w:hint="eastAsia"/>
          <w:color w:val="000000" w:themeColor="text1"/>
          <w:spacing w:val="-3"/>
        </w:rPr>
        <w:t>８</w:t>
      </w:r>
      <w:r w:rsidRPr="005F2E21">
        <w:rPr>
          <w:rFonts w:hAnsi="ＭＳ 明朝" w:hint="eastAsia"/>
          <w:color w:val="000000" w:themeColor="text1"/>
          <w:spacing w:val="-3"/>
        </w:rPr>
        <w:t>年度(２０２</w:t>
      </w:r>
      <w:r w:rsidR="0058172F">
        <w:rPr>
          <w:rFonts w:hAnsi="ＭＳ 明朝" w:hint="eastAsia"/>
          <w:color w:val="000000" w:themeColor="text1"/>
          <w:spacing w:val="-3"/>
        </w:rPr>
        <w:t>６</w:t>
      </w:r>
      <w:r w:rsidRPr="005F2E21">
        <w:rPr>
          <w:rFonts w:hAnsi="ＭＳ 明朝" w:hint="eastAsia"/>
          <w:color w:val="000000" w:themeColor="text1"/>
          <w:spacing w:val="-3"/>
        </w:rPr>
        <w:t>年度)くまもと未来づくりスタートアップ補助金交付要項」及び</w:t>
      </w:r>
      <w:r w:rsidRPr="005F2E21">
        <w:rPr>
          <w:rFonts w:hint="eastAsia"/>
          <w:spacing w:val="-3"/>
        </w:rPr>
        <w:t>P1</w:t>
      </w:r>
      <w:r w:rsidR="005F3A34">
        <w:rPr>
          <w:rFonts w:hint="eastAsia"/>
          <w:spacing w:val="-3"/>
        </w:rPr>
        <w:t>1</w:t>
      </w:r>
      <w:r w:rsidRPr="005F2E21">
        <w:rPr>
          <w:rFonts w:hint="eastAsia"/>
          <w:spacing w:val="-3"/>
        </w:rPr>
        <w:t>を参照〕</w:t>
      </w:r>
    </w:p>
    <w:p w14:paraId="6FD99A8C" w14:textId="7293E96C" w:rsidR="005F2E21" w:rsidRPr="00637860" w:rsidRDefault="005F2E21" w:rsidP="00FD63C9">
      <w:pPr>
        <w:spacing w:beforeLines="50" w:before="145"/>
        <w:ind w:leftChars="200" w:left="565" w:hangingChars="100" w:hanging="183"/>
        <w:rPr>
          <w:spacing w:val="-4"/>
        </w:rPr>
      </w:pPr>
      <w:r>
        <w:rPr>
          <w:rFonts w:hint="eastAsia"/>
          <w:spacing w:val="-4"/>
        </w:rPr>
        <w:t>・</w:t>
      </w:r>
      <w:r w:rsidRPr="00637860">
        <w:rPr>
          <w:rFonts w:hint="eastAsia"/>
          <w:spacing w:val="-4"/>
        </w:rPr>
        <w:t>ＩＣＴ（情報通信技術）を活用する場合は、1,000千円を限度に補助上限額の上乗せを行います（</w:t>
      </w:r>
      <w:r>
        <w:rPr>
          <w:rFonts w:hint="eastAsia"/>
          <w:spacing w:val="-4"/>
        </w:rPr>
        <w:t>事業の内容がＩＣＴ活用経費のみである場合も対象となります）。〔</w:t>
      </w:r>
      <w:r w:rsidRPr="00637860">
        <w:rPr>
          <w:rFonts w:hint="eastAsia"/>
          <w:spacing w:val="-4"/>
        </w:rPr>
        <w:t>詳細は</w:t>
      </w:r>
      <w:r>
        <w:rPr>
          <w:rFonts w:hint="eastAsia"/>
          <w:spacing w:val="-4"/>
        </w:rPr>
        <w:t>P1</w:t>
      </w:r>
      <w:r w:rsidR="005F3A34">
        <w:rPr>
          <w:rFonts w:hint="eastAsia"/>
          <w:spacing w:val="-4"/>
        </w:rPr>
        <w:t>2</w:t>
      </w:r>
      <w:r w:rsidRPr="00637860">
        <w:rPr>
          <w:rFonts w:hint="eastAsia"/>
          <w:spacing w:val="-4"/>
        </w:rPr>
        <w:t>を参照 〕</w:t>
      </w:r>
    </w:p>
    <w:p w14:paraId="0A0AE5B9" w14:textId="77777777" w:rsidR="000A3498" w:rsidRDefault="000A3498" w:rsidP="00FD63C9">
      <w:pPr>
        <w:spacing w:beforeLines="50" w:before="145" w:line="280" w:lineRule="exact"/>
        <w:ind w:leftChars="75" w:left="143" w:firstLineChars="100" w:firstLine="191"/>
        <w:rPr>
          <w:rFonts w:ascii="游ゴシック" w:eastAsia="游ゴシック" w:hAnsi="游ゴシック"/>
        </w:rPr>
      </w:pPr>
      <w:r w:rsidRPr="0064494A">
        <w:rPr>
          <w:rFonts w:ascii="游ゴシック" w:eastAsia="游ゴシック" w:hAnsi="游ゴシック" w:hint="eastAsia"/>
        </w:rPr>
        <w:t>【留意点】</w:t>
      </w:r>
    </w:p>
    <w:p w14:paraId="5F1B9D3B" w14:textId="2520F1B1" w:rsidR="00E14200" w:rsidRDefault="000A3498" w:rsidP="00FD63C9">
      <w:pPr>
        <w:spacing w:line="280" w:lineRule="exact"/>
        <w:ind w:leftChars="200" w:left="573" w:hangingChars="100" w:hanging="191"/>
        <w:rPr>
          <w:rFonts w:ascii="游ゴシック" w:eastAsia="游ゴシック" w:hAnsi="游ゴシック"/>
        </w:rPr>
      </w:pPr>
      <w:r w:rsidRPr="0064494A">
        <w:rPr>
          <w:rFonts w:ascii="游ゴシック" w:eastAsia="游ゴシック" w:hAnsi="游ゴシック" w:hint="eastAsia"/>
        </w:rPr>
        <w:t>・補助金交付決定後に補助金の下限額を満たさなくなった場合は、知事がやむを得ない事情があると認める場合を除き、補助金の交付はできません。</w:t>
      </w:r>
    </w:p>
    <w:p w14:paraId="7BE4E784" w14:textId="77777777" w:rsidR="00E14200" w:rsidRDefault="00E14200">
      <w:pPr>
        <w:widowControl/>
        <w:jc w:val="left"/>
        <w:rPr>
          <w:rFonts w:ascii="游ゴシック" w:eastAsia="游ゴシック" w:hAnsi="游ゴシック"/>
        </w:rPr>
      </w:pPr>
      <w:r>
        <w:rPr>
          <w:rFonts w:ascii="游ゴシック" w:eastAsia="游ゴシック" w:hAnsi="游ゴシック"/>
        </w:rPr>
        <w:br w:type="page"/>
      </w:r>
    </w:p>
    <w:p w14:paraId="4DFE055F" w14:textId="77777777" w:rsidR="000A3498" w:rsidRPr="0064494A" w:rsidRDefault="000A3498" w:rsidP="00FD63C9">
      <w:pPr>
        <w:snapToGrid w:val="0"/>
        <w:spacing w:line="280" w:lineRule="exact"/>
        <w:ind w:leftChars="200" w:left="573" w:hangingChars="100" w:hanging="191"/>
        <w:rPr>
          <w:rFonts w:ascii="游ゴシック" w:eastAsia="游ゴシック" w:hAnsi="游ゴシック"/>
        </w:rPr>
      </w:pPr>
    </w:p>
    <w:p w14:paraId="416BD506" w14:textId="77777777" w:rsidR="000A3498" w:rsidRPr="00F82F06" w:rsidRDefault="000A3498" w:rsidP="00FF0F44">
      <w:pPr>
        <w:pStyle w:val="B"/>
        <w:keepNext w:val="0"/>
        <w:numPr>
          <w:ilvl w:val="0"/>
          <w:numId w:val="0"/>
        </w:numPr>
        <w:spacing w:beforeLines="100" w:before="290" w:afterLines="50" w:after="145"/>
        <w:outlineLvl w:val="9"/>
        <w:rPr>
          <w:rFonts w:ascii="HG丸ｺﾞｼｯｸM-PRO" w:hAnsi="ＭＳ 明朝"/>
          <w:b w:val="0"/>
          <w:snapToGrid w:val="0"/>
        </w:rPr>
      </w:pPr>
      <w:r w:rsidRPr="00F82F06">
        <w:rPr>
          <w:rFonts w:hint="eastAsia"/>
          <w:b w:val="0"/>
          <w:snapToGrid w:val="0"/>
        </w:rPr>
        <w:t>◆補助対象経費</w:t>
      </w:r>
    </w:p>
    <w:p w14:paraId="60D812EE" w14:textId="2154FBDD" w:rsidR="007942DB" w:rsidRDefault="000A3498" w:rsidP="00FD63C9">
      <w:pPr>
        <w:kinsoku w:val="0"/>
        <w:overflowPunct w:val="0"/>
        <w:ind w:leftChars="100" w:left="191" w:firstLineChars="100" w:firstLine="191"/>
      </w:pPr>
      <w:r w:rsidRPr="00F82F06">
        <w:rPr>
          <w:rFonts w:hint="eastAsia"/>
        </w:rPr>
        <w:t>補助対象事業</w:t>
      </w:r>
      <w:r w:rsidR="00CE5B7F">
        <w:rPr>
          <w:rFonts w:hint="eastAsia"/>
        </w:rPr>
        <w:t>の</w:t>
      </w:r>
      <w:r w:rsidRPr="00F82F06">
        <w:rPr>
          <w:rFonts w:hint="eastAsia"/>
        </w:rPr>
        <w:t>実施に要する経費。</w:t>
      </w:r>
    </w:p>
    <w:p w14:paraId="5C5B26CD" w14:textId="77777777" w:rsidR="000A3498" w:rsidRPr="00F82F06" w:rsidRDefault="000A3498" w:rsidP="00FD63C9">
      <w:pPr>
        <w:kinsoku w:val="0"/>
        <w:overflowPunct w:val="0"/>
        <w:ind w:leftChars="100" w:left="191" w:firstLineChars="100" w:firstLine="191"/>
      </w:pPr>
      <w:r w:rsidRPr="00F82F06">
        <w:rPr>
          <w:rFonts w:hint="eastAsia"/>
        </w:rPr>
        <w:t>なお、</w:t>
      </w:r>
      <w:r w:rsidRPr="00E238D2">
        <w:rPr>
          <w:rFonts w:hint="eastAsia"/>
          <w:u w:val="single"/>
        </w:rPr>
        <w:t>次の経費は除きます。</w:t>
      </w:r>
    </w:p>
    <w:p w14:paraId="2FEC675B" w14:textId="77777777" w:rsidR="000A3498" w:rsidRPr="00F82F06" w:rsidRDefault="00E238D2" w:rsidP="00FD63C9">
      <w:pPr>
        <w:kinsoku w:val="0"/>
        <w:overflowPunct w:val="0"/>
        <w:ind w:firstLineChars="200" w:firstLine="382"/>
      </w:pPr>
      <w:r>
        <w:rPr>
          <w:rFonts w:hint="eastAsia"/>
        </w:rPr>
        <w:t>・事業実施者</w:t>
      </w:r>
      <w:r w:rsidR="000A3498" w:rsidRPr="00F82F06">
        <w:rPr>
          <w:rFonts w:hint="eastAsia"/>
        </w:rPr>
        <w:t>の組織や施設の運営に要する経費</w:t>
      </w:r>
    </w:p>
    <w:p w14:paraId="1B45E295" w14:textId="77777777" w:rsidR="000A3498" w:rsidRPr="00F82F06" w:rsidRDefault="000A3498" w:rsidP="00FD63C9">
      <w:pPr>
        <w:kinsoku w:val="0"/>
        <w:overflowPunct w:val="0"/>
        <w:ind w:firstLineChars="200" w:firstLine="382"/>
      </w:pPr>
      <w:r w:rsidRPr="00F82F06">
        <w:rPr>
          <w:rFonts w:hint="eastAsia"/>
        </w:rPr>
        <w:t xml:space="preserve">・飲食に要する経費　</w:t>
      </w:r>
    </w:p>
    <w:p w14:paraId="63121D68" w14:textId="77777777" w:rsidR="000A3498" w:rsidRPr="00F82F06" w:rsidRDefault="000A3498" w:rsidP="00FD63C9">
      <w:pPr>
        <w:kinsoku w:val="0"/>
        <w:overflowPunct w:val="0"/>
        <w:ind w:firstLineChars="200" w:firstLine="382"/>
      </w:pPr>
      <w:r w:rsidRPr="00F82F06">
        <w:rPr>
          <w:rFonts w:hint="eastAsia"/>
        </w:rPr>
        <w:t>・出資、出捐、貸付に要する経費</w:t>
      </w:r>
    </w:p>
    <w:p w14:paraId="48FF1039" w14:textId="77777777" w:rsidR="000A3498" w:rsidRPr="00F82F06" w:rsidRDefault="000A3498" w:rsidP="00FD63C9">
      <w:pPr>
        <w:kinsoku w:val="0"/>
        <w:overflowPunct w:val="0"/>
        <w:ind w:firstLineChars="200" w:firstLine="382"/>
      </w:pPr>
      <w:r w:rsidRPr="00F82F06">
        <w:rPr>
          <w:rFonts w:hint="eastAsia"/>
        </w:rPr>
        <w:t>・土地の取得、賃借、補償に要する経費</w:t>
      </w:r>
    </w:p>
    <w:p w14:paraId="7C1E34B1" w14:textId="77777777" w:rsidR="000A3498" w:rsidRPr="00F82F06" w:rsidRDefault="000A3498" w:rsidP="00FD63C9">
      <w:pPr>
        <w:ind w:firstLineChars="200" w:firstLine="382"/>
      </w:pPr>
      <w:r w:rsidRPr="00F82F06">
        <w:rPr>
          <w:rFonts w:hint="eastAsia"/>
        </w:rPr>
        <w:t>・建物等の構造物の新築、増築、改修及び取得に要する経費</w:t>
      </w:r>
    </w:p>
    <w:p w14:paraId="2DD87046" w14:textId="77777777" w:rsidR="000A3498" w:rsidRDefault="000A3498" w:rsidP="00FD63C9">
      <w:pPr>
        <w:ind w:firstLineChars="200" w:firstLine="382"/>
      </w:pPr>
      <w:r w:rsidRPr="00F82F06">
        <w:rPr>
          <w:rFonts w:hint="eastAsia"/>
        </w:rPr>
        <w:t>・備品の取得をする場合の登記、登録、保険等の諸経費</w:t>
      </w:r>
    </w:p>
    <w:p w14:paraId="6357FE93" w14:textId="77777777" w:rsidR="007942DB" w:rsidRPr="00F82F06" w:rsidRDefault="007942DB" w:rsidP="00FD63C9">
      <w:pPr>
        <w:ind w:leftChars="250" w:left="478" w:firstLineChars="100" w:firstLine="191"/>
      </w:pPr>
      <w:r>
        <w:rPr>
          <w:rFonts w:hint="eastAsia"/>
        </w:rPr>
        <w:t xml:space="preserve">※ </w:t>
      </w:r>
      <w:r w:rsidRPr="007942DB">
        <w:rPr>
          <w:rFonts w:hint="eastAsia"/>
        </w:rPr>
        <w:t>登記、登録等を必要とする備品の取得は、法人格を有する団体に限ります。</w:t>
      </w:r>
    </w:p>
    <w:p w14:paraId="41CE42BE" w14:textId="77777777" w:rsidR="000A3498" w:rsidRDefault="000A3498" w:rsidP="00FD63C9">
      <w:pPr>
        <w:spacing w:afterLines="50" w:after="145"/>
        <w:ind w:firstLineChars="200" w:firstLine="382"/>
      </w:pPr>
      <w:r w:rsidRPr="00F82F06">
        <w:rPr>
          <w:rFonts w:hint="eastAsia"/>
        </w:rPr>
        <w:t>・その他、知事が不適当と認める経費</w:t>
      </w:r>
    </w:p>
    <w:p w14:paraId="260F9CC8" w14:textId="77777777" w:rsidR="00CE0FF2" w:rsidRPr="00594371" w:rsidRDefault="00CE0FF2" w:rsidP="00FD63C9">
      <w:pPr>
        <w:snapToGrid w:val="0"/>
        <w:spacing w:line="280" w:lineRule="exact"/>
        <w:ind w:leftChars="148" w:left="283"/>
        <w:rPr>
          <w:rFonts w:ascii="游ゴシック" w:eastAsia="游ゴシック" w:hAnsi="游ゴシック"/>
        </w:rPr>
      </w:pPr>
      <w:r w:rsidRPr="00627455">
        <w:rPr>
          <w:rFonts w:ascii="游ゴシック" w:eastAsia="游ゴシック" w:hAnsi="游ゴシック" w:hint="eastAsia"/>
        </w:rPr>
        <w:t>【留意点】</w:t>
      </w:r>
    </w:p>
    <w:p w14:paraId="202DEC7C" w14:textId="77777777" w:rsidR="00CE0FF2" w:rsidRPr="00627455" w:rsidRDefault="00CE0FF2" w:rsidP="00FD63C9">
      <w:pPr>
        <w:snapToGrid w:val="0"/>
        <w:spacing w:afterLines="50" w:after="145" w:line="280" w:lineRule="exact"/>
        <w:ind w:leftChars="200" w:left="573" w:hangingChars="100" w:hanging="191"/>
        <w:rPr>
          <w:rFonts w:ascii="游ゴシック" w:eastAsia="游ゴシック" w:hAnsi="游ゴシック"/>
        </w:rPr>
      </w:pPr>
      <w:r w:rsidRPr="00594371">
        <w:rPr>
          <w:rFonts w:ascii="游ゴシック" w:eastAsia="游ゴシック" w:hAnsi="游ゴシック" w:hint="eastAsia"/>
        </w:rPr>
        <w:t>・本事業で新たに人を雇用する場合は、実績報告時に賃金台帳等や出勤簿等が必要となります。</w:t>
      </w:r>
    </w:p>
    <w:tbl>
      <w:tblPr>
        <w:tblStyle w:val="ac"/>
        <w:tblW w:w="0" w:type="auto"/>
        <w:tblInd w:w="3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5" w:type="dxa"/>
          <w:left w:w="85" w:type="dxa"/>
          <w:bottom w:w="85" w:type="dxa"/>
          <w:right w:w="85" w:type="dxa"/>
        </w:tblCellMar>
        <w:tblLook w:val="04A0" w:firstRow="1" w:lastRow="0" w:firstColumn="1" w:lastColumn="0" w:noHBand="0" w:noVBand="1"/>
      </w:tblPr>
      <w:tblGrid>
        <w:gridCol w:w="8691"/>
      </w:tblGrid>
      <w:tr w:rsidR="000A3498" w:rsidRPr="00F82F06" w14:paraId="22C10ABD" w14:textId="77777777" w:rsidTr="00A96F12">
        <w:tc>
          <w:tcPr>
            <w:tcW w:w="8691" w:type="dxa"/>
          </w:tcPr>
          <w:p w14:paraId="20E337BC" w14:textId="77777777" w:rsidR="000A3498" w:rsidRPr="00F82F06" w:rsidRDefault="000A3498" w:rsidP="00E14200">
            <w:r w:rsidRPr="00F82F06">
              <w:rPr>
                <w:rFonts w:hint="eastAsia"/>
              </w:rPr>
              <w:t>【補助対象事業に収入がある場合の取扱い】</w:t>
            </w:r>
          </w:p>
          <w:p w14:paraId="47DDF06D" w14:textId="77777777" w:rsidR="000A3498" w:rsidRPr="00F82F06" w:rsidRDefault="000A3498" w:rsidP="00E14200">
            <w:pPr>
              <w:ind w:leftChars="100" w:left="191"/>
            </w:pPr>
            <w:r w:rsidRPr="00F82F06">
              <w:rPr>
                <w:rFonts w:hint="eastAsia"/>
              </w:rPr>
              <w:t>補助対象事業に、参加料等による事業収入がある場合は、補助対象経費からこれらの収入を控除した金額に補助率をかけて補助金額を算出します。</w:t>
            </w:r>
          </w:p>
          <w:p w14:paraId="285D6A3A" w14:textId="77777777" w:rsidR="000A3498" w:rsidRPr="00F82F06" w:rsidRDefault="000A3498" w:rsidP="00E14200">
            <w:pPr>
              <w:ind w:leftChars="100" w:left="191"/>
            </w:pPr>
            <w:r w:rsidRPr="00F82F06">
              <w:rPr>
                <w:rFonts w:hint="eastAsia"/>
              </w:rPr>
              <w:t>ただし、自己資金が500千円に満たない場合には、補助金等によってまかなわれる部分以外の部分（補助裏）として、500千円を限度に事業収入を自己資金扱いにできます。</w:t>
            </w:r>
          </w:p>
        </w:tc>
      </w:tr>
    </w:tbl>
    <w:p w14:paraId="62C5BC11" w14:textId="77777777" w:rsidR="000A3498" w:rsidRPr="00F82F06" w:rsidRDefault="000A3498" w:rsidP="00FF0F44">
      <w:pPr>
        <w:pStyle w:val="B"/>
        <w:keepNext w:val="0"/>
        <w:numPr>
          <w:ilvl w:val="0"/>
          <w:numId w:val="0"/>
        </w:numPr>
        <w:spacing w:beforeLines="100" w:before="290" w:afterLines="50" w:after="145"/>
        <w:outlineLvl w:val="9"/>
        <w:rPr>
          <w:rFonts w:ascii="HG丸ｺﾞｼｯｸM-PRO" w:hAnsi="ＭＳ 明朝"/>
          <w:b w:val="0"/>
          <w:snapToGrid w:val="0"/>
        </w:rPr>
      </w:pPr>
      <w:r w:rsidRPr="00F82F06">
        <w:rPr>
          <w:rFonts w:hint="eastAsia"/>
          <w:b w:val="0"/>
          <w:snapToGrid w:val="0"/>
        </w:rPr>
        <w:t>◆審査</w:t>
      </w:r>
      <w:r w:rsidR="00AD32C5">
        <w:rPr>
          <w:rFonts w:hint="eastAsia"/>
          <w:b w:val="0"/>
          <w:snapToGrid w:val="0"/>
        </w:rPr>
        <w:t>項目及び配点</w:t>
      </w:r>
    </w:p>
    <w:p w14:paraId="56CCB5FC" w14:textId="416DE265" w:rsidR="00677EAE" w:rsidRDefault="00677EAE" w:rsidP="00FD63C9">
      <w:pPr>
        <w:adjustRightInd w:val="0"/>
        <w:spacing w:before="40"/>
        <w:ind w:leftChars="100" w:left="765" w:hangingChars="300" w:hanging="574"/>
        <w:jc w:val="left"/>
      </w:pPr>
      <w:r w:rsidRPr="00F82F06">
        <w:rPr>
          <w:rFonts w:hint="eastAsia"/>
        </w:rPr>
        <w:t>（１）</w:t>
      </w:r>
      <w:r w:rsidR="00AD32C5">
        <w:rPr>
          <w:rFonts w:hint="eastAsia"/>
        </w:rPr>
        <w:t>地域未来創造会議の議論などを踏まえた</w:t>
      </w:r>
      <w:r w:rsidR="000B112F">
        <w:rPr>
          <w:rFonts w:hint="eastAsia"/>
        </w:rPr>
        <w:t>目的や内容を設定しているか</w:t>
      </w:r>
      <w:r w:rsidR="006B7C17">
        <w:rPr>
          <w:rFonts w:hint="eastAsia"/>
        </w:rPr>
        <w:t>（20点）</w:t>
      </w:r>
    </w:p>
    <w:p w14:paraId="066E6E46" w14:textId="7C268FAE" w:rsidR="00677EAE" w:rsidRDefault="00677EAE" w:rsidP="00FD63C9">
      <w:pPr>
        <w:adjustRightInd w:val="0"/>
        <w:spacing w:before="40"/>
        <w:ind w:leftChars="100" w:left="765" w:hangingChars="300" w:hanging="574"/>
        <w:jc w:val="left"/>
      </w:pPr>
      <w:r>
        <w:rPr>
          <w:rFonts w:hint="eastAsia"/>
        </w:rPr>
        <w:t>（２）</w:t>
      </w:r>
      <w:r w:rsidR="00AD32C5">
        <w:rPr>
          <w:rFonts w:hint="eastAsia"/>
        </w:rPr>
        <w:t>調査や計画策定後に想定される事業（本事業）の成果は地域全体（複数市町村）へ影響するものと考えられるか</w:t>
      </w:r>
      <w:r w:rsidR="006B7C17">
        <w:rPr>
          <w:rFonts w:hint="eastAsia"/>
        </w:rPr>
        <w:t>（20点）</w:t>
      </w:r>
    </w:p>
    <w:p w14:paraId="55893238" w14:textId="12E42D48" w:rsidR="00677EAE" w:rsidRDefault="00677EAE" w:rsidP="00FD63C9">
      <w:pPr>
        <w:adjustRightInd w:val="0"/>
        <w:spacing w:before="40"/>
        <w:ind w:leftChars="100" w:left="765" w:hangingChars="300" w:hanging="574"/>
        <w:jc w:val="left"/>
      </w:pPr>
      <w:r>
        <w:rPr>
          <w:rFonts w:hint="eastAsia"/>
        </w:rPr>
        <w:t>（３）</w:t>
      </w:r>
      <w:r w:rsidR="00AD32C5">
        <w:rPr>
          <w:rFonts w:hint="eastAsia"/>
        </w:rPr>
        <w:t>地域（１市町村でも可）の課題を踏まえたものであるか</w:t>
      </w:r>
      <w:r w:rsidR="006B7C17">
        <w:rPr>
          <w:rFonts w:hint="eastAsia"/>
        </w:rPr>
        <w:t>（20点）</w:t>
      </w:r>
    </w:p>
    <w:p w14:paraId="0B58706E" w14:textId="77777777" w:rsidR="00677EAE" w:rsidRPr="00F82F06" w:rsidRDefault="00485D2A" w:rsidP="00FD63C9">
      <w:pPr>
        <w:adjustRightInd w:val="0"/>
        <w:spacing w:before="40"/>
        <w:ind w:leftChars="100" w:left="765" w:hangingChars="300" w:hanging="574"/>
        <w:jc w:val="left"/>
      </w:pPr>
      <w:r>
        <w:rPr>
          <w:rFonts w:hint="eastAsia"/>
        </w:rPr>
        <w:t>（４）他の市町村との連携（検討への参画や調査等への協力等）が期待できるか</w:t>
      </w:r>
      <w:r w:rsidR="006B7C17">
        <w:rPr>
          <w:rFonts w:hint="eastAsia"/>
        </w:rPr>
        <w:t>（20点）</w:t>
      </w:r>
    </w:p>
    <w:p w14:paraId="5ADDD685" w14:textId="003D8748" w:rsidR="00677EAE" w:rsidRDefault="00485D2A" w:rsidP="00FD63C9">
      <w:pPr>
        <w:adjustRightInd w:val="0"/>
        <w:spacing w:before="40"/>
        <w:ind w:leftChars="100" w:left="765" w:hangingChars="300" w:hanging="574"/>
        <w:jc w:val="left"/>
      </w:pPr>
      <w:r>
        <w:rPr>
          <w:rFonts w:hint="eastAsia"/>
        </w:rPr>
        <w:t>（５）地域（１市町村で</w:t>
      </w:r>
      <w:r w:rsidR="00CF1996">
        <w:rPr>
          <w:rFonts w:hint="eastAsia"/>
        </w:rPr>
        <w:t>も可）の個性や資源（歴史、文化、自然等）を踏まえたものであるか</w:t>
      </w:r>
      <w:r w:rsidR="006B7C17">
        <w:rPr>
          <w:rFonts w:hint="eastAsia"/>
        </w:rPr>
        <w:t>（20点）</w:t>
      </w:r>
    </w:p>
    <w:p w14:paraId="0B7B8CC1" w14:textId="77777777" w:rsidR="000A3498" w:rsidRPr="00F82F06" w:rsidRDefault="000A3498" w:rsidP="00FF0F44">
      <w:pPr>
        <w:pStyle w:val="B"/>
        <w:keepNext w:val="0"/>
        <w:numPr>
          <w:ilvl w:val="0"/>
          <w:numId w:val="0"/>
        </w:numPr>
        <w:spacing w:beforeLines="100" w:before="290" w:afterLines="50" w:after="145"/>
        <w:outlineLvl w:val="9"/>
        <w:rPr>
          <w:rFonts w:ascii="HG丸ｺﾞｼｯｸM-PRO" w:hAnsi="ＭＳ 明朝"/>
          <w:b w:val="0"/>
          <w:snapToGrid w:val="0"/>
        </w:rPr>
      </w:pPr>
      <w:r w:rsidRPr="00F82F06">
        <w:rPr>
          <w:rFonts w:hint="eastAsia"/>
          <w:b w:val="0"/>
          <w:snapToGrid w:val="0"/>
        </w:rPr>
        <w:t>◆補助対象事例</w:t>
      </w:r>
      <w:r w:rsidRPr="00F82F06">
        <w:rPr>
          <w:rFonts w:hint="eastAsia"/>
          <w:b w:val="0"/>
          <w:snapToGrid w:val="0"/>
        </w:rPr>
        <w:t xml:space="preserve"> </w:t>
      </w:r>
      <w:r w:rsidRPr="00F82F06">
        <w:rPr>
          <w:b w:val="0"/>
          <w:snapToGrid w:val="0"/>
        </w:rPr>
        <w:t xml:space="preserve">     </w:t>
      </w:r>
      <w:r w:rsidRPr="00F82F06">
        <w:rPr>
          <w:rFonts w:hint="eastAsia"/>
          <w:b w:val="0"/>
          <w:spacing w:val="12"/>
          <w:sz w:val="32"/>
          <w:eastAsianLayout w:id="-779344384" w:combine="1" w:combineBrackets="square"/>
        </w:rPr>
        <w:t>以下に示す事業例は、補助対象事業となる全てではなく、また、これらをそのまま、あるいは手直しして申請しても必ずしも採択されるものではありません。</w:t>
      </w:r>
    </w:p>
    <w:p w14:paraId="1DD372D3" w14:textId="77777777" w:rsidR="0077475E" w:rsidRDefault="00485D2A" w:rsidP="00E14200">
      <w:pPr>
        <w:ind w:leftChars="100" w:left="191"/>
        <w:rPr>
          <w:color w:val="000000" w:themeColor="text1"/>
        </w:rPr>
      </w:pPr>
      <w:r>
        <w:rPr>
          <w:rFonts w:hint="eastAsia"/>
          <w:color w:val="000000" w:themeColor="text1"/>
        </w:rPr>
        <w:t xml:space="preserve">○ </w:t>
      </w:r>
      <w:r w:rsidR="0077475E">
        <w:rPr>
          <w:rFonts w:hint="eastAsia"/>
          <w:color w:val="000000" w:themeColor="text1"/>
        </w:rPr>
        <w:t>二地域居住の推進に向けた調査・計画策定の取組み</w:t>
      </w:r>
    </w:p>
    <w:p w14:paraId="53E8D0A8" w14:textId="77777777" w:rsidR="0077475E" w:rsidRPr="00F82F06" w:rsidRDefault="0077475E" w:rsidP="00E14200">
      <w:pPr>
        <w:ind w:leftChars="220" w:left="708" w:hangingChars="150" w:hanging="287"/>
      </w:pPr>
      <w:r w:rsidRPr="00F82F06">
        <w:rPr>
          <w:rFonts w:hint="eastAsia"/>
          <w:color w:val="000000" w:themeColor="text1"/>
        </w:rPr>
        <w:t>・</w:t>
      </w:r>
      <w:r w:rsidR="00D16372">
        <w:rPr>
          <w:rFonts w:hint="eastAsia"/>
          <w:color w:val="000000" w:themeColor="text1"/>
        </w:rPr>
        <w:t xml:space="preserve"> </w:t>
      </w:r>
      <w:r w:rsidR="00F649E4">
        <w:rPr>
          <w:rFonts w:hint="eastAsia"/>
          <w:color w:val="000000" w:themeColor="text1"/>
        </w:rPr>
        <w:t>交流拠点の整備やコワーキングスペースの設置のための事前</w:t>
      </w:r>
      <w:r w:rsidR="00D16372">
        <w:rPr>
          <w:rFonts w:hint="eastAsia"/>
          <w:color w:val="000000" w:themeColor="text1"/>
        </w:rPr>
        <w:t>調査を実施し、それらを反映した</w:t>
      </w:r>
      <w:r w:rsidR="00CF783B">
        <w:rPr>
          <w:rFonts w:hint="eastAsia"/>
          <w:color w:val="000000" w:themeColor="text1"/>
        </w:rPr>
        <w:t>二地域居住の促進に係る計画策定の取組み。</w:t>
      </w:r>
    </w:p>
    <w:p w14:paraId="2599AC3A" w14:textId="77777777" w:rsidR="0077475E" w:rsidRPr="00F82F06" w:rsidRDefault="00485D2A" w:rsidP="00E14200">
      <w:pPr>
        <w:spacing w:beforeLines="50" w:before="145"/>
        <w:ind w:leftChars="100" w:left="191"/>
        <w:rPr>
          <w:color w:val="000000" w:themeColor="text1"/>
        </w:rPr>
      </w:pPr>
      <w:r>
        <w:rPr>
          <w:rFonts w:hint="eastAsia"/>
          <w:color w:val="000000" w:themeColor="text1"/>
        </w:rPr>
        <w:t xml:space="preserve">○ </w:t>
      </w:r>
      <w:r w:rsidR="0077475E">
        <w:rPr>
          <w:rFonts w:hint="eastAsia"/>
          <w:color w:val="000000" w:themeColor="text1"/>
        </w:rPr>
        <w:t>地元住民と観光客が共に活用できる公共交通の調査・</w:t>
      </w:r>
      <w:r w:rsidR="00D16372">
        <w:rPr>
          <w:rFonts w:hint="eastAsia"/>
          <w:color w:val="000000" w:themeColor="text1"/>
        </w:rPr>
        <w:t>実証実験</w:t>
      </w:r>
    </w:p>
    <w:p w14:paraId="1370F5D4" w14:textId="77777777" w:rsidR="003660E2" w:rsidRDefault="0077475E" w:rsidP="00E14200">
      <w:pPr>
        <w:ind w:leftChars="220" w:left="708" w:hangingChars="150" w:hanging="287"/>
        <w:rPr>
          <w:color w:val="000000" w:themeColor="text1"/>
        </w:rPr>
      </w:pPr>
      <w:r w:rsidRPr="00F82F06">
        <w:rPr>
          <w:rFonts w:hint="eastAsia"/>
          <w:color w:val="000000" w:themeColor="text1"/>
        </w:rPr>
        <w:t>・</w:t>
      </w:r>
      <w:r w:rsidR="00D16372">
        <w:rPr>
          <w:rFonts w:hint="eastAsia"/>
          <w:color w:val="000000" w:themeColor="text1"/>
        </w:rPr>
        <w:t xml:space="preserve"> </w:t>
      </w:r>
      <w:r>
        <w:rPr>
          <w:rFonts w:hint="eastAsia"/>
          <w:color w:val="000000" w:themeColor="text1"/>
        </w:rPr>
        <w:t>地元住民と観光客が</w:t>
      </w:r>
      <w:r w:rsidR="000072DF">
        <w:rPr>
          <w:rFonts w:hint="eastAsia"/>
          <w:color w:val="000000" w:themeColor="text1"/>
        </w:rPr>
        <w:t>それぞれ</w:t>
      </w:r>
      <w:r w:rsidR="00357751">
        <w:rPr>
          <w:rFonts w:hint="eastAsia"/>
          <w:color w:val="000000" w:themeColor="text1"/>
        </w:rPr>
        <w:t>で</w:t>
      </w:r>
      <w:r>
        <w:rPr>
          <w:rFonts w:hint="eastAsia"/>
          <w:color w:val="000000" w:themeColor="text1"/>
        </w:rPr>
        <w:t>必要としているルートや時間帯、移動手段の</w:t>
      </w:r>
      <w:r w:rsidR="00357751">
        <w:rPr>
          <w:rFonts w:hint="eastAsia"/>
          <w:color w:val="000000" w:themeColor="text1"/>
        </w:rPr>
        <w:t>洗い出し</w:t>
      </w:r>
      <w:r>
        <w:rPr>
          <w:rFonts w:hint="eastAsia"/>
          <w:color w:val="000000" w:themeColor="text1"/>
        </w:rPr>
        <w:t>調査</w:t>
      </w:r>
      <w:r w:rsidR="00357751">
        <w:rPr>
          <w:rFonts w:hint="eastAsia"/>
          <w:color w:val="000000" w:themeColor="text1"/>
        </w:rPr>
        <w:t>を実施</w:t>
      </w:r>
      <w:r w:rsidR="00D16372">
        <w:rPr>
          <w:rFonts w:hint="eastAsia"/>
          <w:color w:val="000000" w:themeColor="text1"/>
        </w:rPr>
        <w:t>し、</w:t>
      </w:r>
      <w:r w:rsidR="00357751">
        <w:rPr>
          <w:rFonts w:hint="eastAsia"/>
          <w:color w:val="000000" w:themeColor="text1"/>
        </w:rPr>
        <w:t>双方に利便性の高い</w:t>
      </w:r>
      <w:r w:rsidR="00D16372">
        <w:rPr>
          <w:rFonts w:hint="eastAsia"/>
          <w:color w:val="000000" w:themeColor="text1"/>
        </w:rPr>
        <w:t>公共交通の導入に向けた</w:t>
      </w:r>
      <w:r>
        <w:rPr>
          <w:rFonts w:hint="eastAsia"/>
          <w:color w:val="000000" w:themeColor="text1"/>
        </w:rPr>
        <w:t>実証実験</w:t>
      </w:r>
      <w:r w:rsidR="00CF783B">
        <w:rPr>
          <w:rFonts w:hint="eastAsia"/>
          <w:color w:val="000000" w:themeColor="text1"/>
        </w:rPr>
        <w:t>の取組み</w:t>
      </w:r>
      <w:r>
        <w:rPr>
          <w:rFonts w:hint="eastAsia"/>
          <w:color w:val="000000" w:themeColor="text1"/>
        </w:rPr>
        <w:t>。</w:t>
      </w:r>
    </w:p>
    <w:p w14:paraId="6F9387CD" w14:textId="77777777" w:rsidR="003660E2" w:rsidRDefault="003660E2" w:rsidP="00E14200">
      <w:pPr>
        <w:widowControl/>
        <w:jc w:val="left"/>
        <w:rPr>
          <w:color w:val="000000" w:themeColor="text1"/>
        </w:rPr>
      </w:pPr>
      <w:r>
        <w:rPr>
          <w:color w:val="000000" w:themeColor="text1"/>
        </w:rPr>
        <w:br w:type="page"/>
      </w:r>
    </w:p>
    <w:p w14:paraId="09CDAFBF" w14:textId="77777777" w:rsidR="003660E2" w:rsidRPr="003660E2" w:rsidRDefault="003660E2" w:rsidP="00FD63C9">
      <w:pPr>
        <w:pStyle w:val="13"/>
        <w:ind w:left="284" w:hanging="284"/>
        <w:rPr>
          <w:spacing w:val="-4"/>
        </w:rPr>
      </w:pPr>
      <w:bookmarkStart w:id="7" w:name="_Toc191224331"/>
      <w:r w:rsidRPr="001B0D96">
        <w:rPr>
          <w:rFonts w:hint="eastAsia"/>
        </w:rPr>
        <w:lastRenderedPageBreak/>
        <w:t>◆</w:t>
      </w:r>
      <w:r w:rsidR="001139D2">
        <w:rPr>
          <w:rFonts w:hint="eastAsia"/>
          <w:spacing w:val="-4"/>
        </w:rPr>
        <w:t>一つの市町村が複数の</w:t>
      </w:r>
      <w:r w:rsidRPr="003660E2">
        <w:rPr>
          <w:rFonts w:hint="eastAsia"/>
          <w:spacing w:val="-4"/>
        </w:rPr>
        <w:t>「連携する複数の市町村等」</w:t>
      </w:r>
      <w:bookmarkEnd w:id="7"/>
      <w:r w:rsidR="001139D2">
        <w:rPr>
          <w:rFonts w:hint="eastAsia"/>
          <w:spacing w:val="-4"/>
        </w:rPr>
        <w:t>の構成員になる場合の制限</w:t>
      </w:r>
    </w:p>
    <w:p w14:paraId="32DBF7FF" w14:textId="77777777" w:rsidR="00FB663E" w:rsidRDefault="00BE0E2B" w:rsidP="00921AB4">
      <w:pPr>
        <w:ind w:rightChars="165" w:right="316"/>
        <w:jc w:val="left"/>
        <w:rPr>
          <w:rFonts w:hAnsi="ＭＳ 明朝"/>
        </w:rPr>
      </w:pPr>
      <w:r>
        <w:rPr>
          <w:rFonts w:hAnsi="ＭＳ 明朝"/>
          <w:noProof/>
        </w:rPr>
        <mc:AlternateContent>
          <mc:Choice Requires="wps">
            <w:drawing>
              <wp:anchor distT="0" distB="0" distL="114300" distR="114300" simplePos="0" relativeHeight="251709952" behindDoc="0" locked="0" layoutInCell="1" allowOverlap="1" wp14:anchorId="35CEF14A" wp14:editId="5F0B6B5D">
                <wp:simplePos x="0" y="0"/>
                <wp:positionH relativeFrom="column">
                  <wp:posOffset>224560</wp:posOffset>
                </wp:positionH>
                <wp:positionV relativeFrom="paragraph">
                  <wp:posOffset>170238</wp:posOffset>
                </wp:positionV>
                <wp:extent cx="487680" cy="178723"/>
                <wp:effectExtent l="0" t="0" r="26670" b="12065"/>
                <wp:wrapNone/>
                <wp:docPr id="13" name="正方形/長方形 13"/>
                <wp:cNvGraphicFramePr/>
                <a:graphic xmlns:a="http://schemas.openxmlformats.org/drawingml/2006/main">
                  <a:graphicData uri="http://schemas.microsoft.com/office/word/2010/wordprocessingShape">
                    <wps:wsp>
                      <wps:cNvSpPr/>
                      <wps:spPr>
                        <a:xfrm>
                          <a:off x="0" y="0"/>
                          <a:ext cx="487680" cy="1787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65BEF" w14:textId="77777777" w:rsidR="00DB632F" w:rsidRPr="00BE0E2B" w:rsidRDefault="00DB632F" w:rsidP="00BE0E2B">
                            <w:pPr>
                              <w:snapToGrid w:val="0"/>
                              <w:jc w:val="center"/>
                              <w:rPr>
                                <w:rFonts w:ascii="ＭＳ ゴシック" w:eastAsia="ＭＳ ゴシック" w:hAnsi="ＭＳ ゴシック"/>
                                <w:color w:val="000000" w:themeColor="text1"/>
                              </w:rPr>
                            </w:pPr>
                            <w:r w:rsidRPr="00BE0E2B">
                              <w:rPr>
                                <w:rFonts w:ascii="ＭＳ ゴシック" w:eastAsia="ＭＳ ゴシック" w:hAnsi="ＭＳ ゴシック" w:hint="eastAsia"/>
                                <w:color w:val="000000" w:themeColor="text1"/>
                              </w:rPr>
                              <w:t>趣旨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EF14A" id="正方形/長方形 13" o:spid="_x0000_s1032" style="position:absolute;margin-left:17.7pt;margin-top:13.4pt;width:38.4pt;height:14.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gGfgIAAIcFAAAOAAAAZHJzL2Uyb0RvYy54bWysVE1v2zAMvQ/YfxB0X51kWxsEdYogRYYB&#10;RVssHXpWZCk2IIsapcTOfv0o+SNbV2zAMB9kSiIfySeS1zdtbdhRoa/A5nx6MeFMWQlFZfc5//q0&#10;eTfnzAdhC2HAqpyflOc3y7dvrhu3UDMowRQKGYFYv2hczssQ3CLLvCxVLfwFOGXpUgPWItAW91mB&#10;oiH02mSzyeQyawALhyCV93R6213yZcLXWsnwoLVXgZmcU2whrZjWXVyz5bVY7FG4spJ9GOIfoqhF&#10;ZcnpCHUrgmAHrH6DqiuJ4EGHCwl1BlpXUqUcKJvp5EU221I4lXIhcrwbafL/D1beH7fuEYmGxvmF&#10;JzFm0Wqs45/iY20i6zSSpdrAJB1+mF9dzolSSVfTq/nV7H0kMzsbO/Thk4KaRSHnSG+RKBLHOx86&#10;1UEl+vJgqmJTGZM28f3V2iA7Cnq53X7ag/+iZezfDEP7iiHFGC2zc8ZJCiejIp6xX5RmVUE5zlLA&#10;qRjPwQgplQ3T7qoUhepi/Dihb4hyCD8RkgAjsqbsRuweYNDsQAbsjp5eP5qqVMuj8eRPgXXGo0Xy&#10;DDaMxnVlAV8DMJRV77nTH0jqqIkshXbXEjc5v4ya8WQHxekRGULXW97JTUUPfid8eBRIzUQ1QgMi&#10;PNCiDTQ5h17irAT8/tp51Kcap1vOGmrOnPtvB4GKM/PZUvXHTh4EHITdINhDvQaqmimNHieTSAYY&#10;zCBqhPqZ5sYqeqErYSX5yrkMOGzWoRsSNHmkWq2SGnWsE+HObp2M4JHXWMBP7bNA11d5oPa4h6Fx&#10;xeJFsXe60dLC6hBAV6kTzjz2jFO3p9LpJ1McJz/vk9Z5fi5/AAAA//8DAFBLAwQUAAYACAAAACEA&#10;1TeIO+AAAAAIAQAADwAAAGRycy9kb3ducmV2LnhtbEyPwU7DMBBE70j8g7VIXBB1mrQVhGwqBCpI&#10;FRdaDnBz4yWJsNchdtvk7+ue4Dia0cybYjlYIw7U+9YxwnSSgCCunG65RvjYrm7vQPigWCvjmBBG&#10;8rAsLy8KlWt35Hc6bEItYgn7XCE0IXS5lL5qyCo/cR1x9L5db1WIsq+l7tUxllsj0yRZSKtajguN&#10;6uipoepns7cIvfl0q6/s7eUmedXj73q9HbPxGfH6anh8ABFoCH9hOONHdCgj087tWXthELL5LCYR&#10;0kV8cPanaQpihzCf3YMsC/n/QHkCAAD//wMAUEsBAi0AFAAGAAgAAAAhALaDOJL+AAAA4QEAABMA&#10;AAAAAAAAAAAAAAAAAAAAAFtDb250ZW50X1R5cGVzXS54bWxQSwECLQAUAAYACAAAACEAOP0h/9YA&#10;AACUAQAACwAAAAAAAAAAAAAAAAAvAQAAX3JlbHMvLnJlbHNQSwECLQAUAAYACAAAACEAidmIBn4C&#10;AACHBQAADgAAAAAAAAAAAAAAAAAuAgAAZHJzL2Uyb0RvYy54bWxQSwECLQAUAAYACAAAACEA1TeI&#10;O+AAAAAIAQAADwAAAAAAAAAAAAAAAADYBAAAZHJzL2Rvd25yZXYueG1sUEsFBgAAAAAEAAQA8wAA&#10;AOUFAAAAAA==&#10;" fillcolor="white [3212]" strokecolor="black [3213]" strokeweight="1pt">
                <v:textbox inset="0,0,0,0">
                  <w:txbxContent>
                    <w:p w14:paraId="2A365BEF" w14:textId="77777777" w:rsidR="00DB632F" w:rsidRPr="00BE0E2B" w:rsidRDefault="00DB632F" w:rsidP="00BE0E2B">
                      <w:pPr>
                        <w:snapToGrid w:val="0"/>
                        <w:jc w:val="center"/>
                        <w:rPr>
                          <w:rFonts w:ascii="ＭＳ ゴシック" w:eastAsia="ＭＳ ゴシック" w:hAnsi="ＭＳ ゴシック"/>
                          <w:color w:val="000000" w:themeColor="text1"/>
                        </w:rPr>
                      </w:pPr>
                      <w:r w:rsidRPr="00BE0E2B">
                        <w:rPr>
                          <w:rFonts w:ascii="ＭＳ ゴシック" w:eastAsia="ＭＳ ゴシック" w:hAnsi="ＭＳ ゴシック" w:hint="eastAsia"/>
                          <w:color w:val="000000" w:themeColor="text1"/>
                        </w:rPr>
                        <w:t>趣旨</w:t>
                      </w:r>
                    </w:p>
                  </w:txbxContent>
                </v:textbox>
              </v:rect>
            </w:pict>
          </mc:Fallback>
        </mc:AlternateContent>
      </w:r>
    </w:p>
    <w:p w14:paraId="3BC5C1A9" w14:textId="77777777" w:rsidR="00921AB4" w:rsidRPr="00C676D7" w:rsidRDefault="00BD51A1" w:rsidP="00921AB4">
      <w:pPr>
        <w:ind w:rightChars="165" w:right="316"/>
        <w:jc w:val="left"/>
        <w:rPr>
          <w:rFonts w:hAnsi="ＭＳ 明朝"/>
          <w:color w:val="000000" w:themeColor="text1"/>
        </w:rPr>
      </w:pPr>
      <w:r w:rsidRPr="00C676D7">
        <w:rPr>
          <w:rFonts w:hAnsi="ＭＳ 明朝"/>
          <w:noProof/>
          <w:color w:val="000000" w:themeColor="text1"/>
        </w:rPr>
        <mc:AlternateContent>
          <mc:Choice Requires="wps">
            <w:drawing>
              <wp:anchor distT="0" distB="0" distL="114300" distR="114300" simplePos="0" relativeHeight="251700736" behindDoc="0" locked="0" layoutInCell="1" allowOverlap="1" wp14:anchorId="5422B390" wp14:editId="524F80EA">
                <wp:simplePos x="0" y="0"/>
                <wp:positionH relativeFrom="column">
                  <wp:posOffset>124037</wp:posOffset>
                </wp:positionH>
                <wp:positionV relativeFrom="paragraph">
                  <wp:posOffset>106468</wp:posOffset>
                </wp:positionV>
                <wp:extent cx="5520055" cy="743585"/>
                <wp:effectExtent l="0" t="0" r="23495" b="18415"/>
                <wp:wrapNone/>
                <wp:docPr id="2" name="角丸四角形 2"/>
                <wp:cNvGraphicFramePr/>
                <a:graphic xmlns:a="http://schemas.openxmlformats.org/drawingml/2006/main">
                  <a:graphicData uri="http://schemas.microsoft.com/office/word/2010/wordprocessingShape">
                    <wps:wsp>
                      <wps:cNvSpPr/>
                      <wps:spPr>
                        <a:xfrm>
                          <a:off x="0" y="0"/>
                          <a:ext cx="5520055" cy="743585"/>
                        </a:xfrm>
                        <a:prstGeom prst="roundRect">
                          <a:avLst>
                            <a:gd name="adj" fmla="val 1008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488B4" w14:textId="32715C98" w:rsidR="00DB632F" w:rsidRPr="00C676D7" w:rsidRDefault="00DB632F" w:rsidP="00BD51A1">
                            <w:pPr>
                              <w:jc w:val="left"/>
                              <w:rPr>
                                <w:color w:val="000000" w:themeColor="text1"/>
                                <w:spacing w:val="8"/>
                              </w:rPr>
                            </w:pPr>
                            <w:r w:rsidRPr="00C676D7">
                              <w:rPr>
                                <w:rFonts w:hint="eastAsia"/>
                                <w:color w:val="000000" w:themeColor="text1"/>
                                <w:spacing w:val="8"/>
                              </w:rPr>
                              <w:t>一つ</w:t>
                            </w:r>
                            <w:r w:rsidRPr="00C676D7">
                              <w:rPr>
                                <w:color w:val="000000" w:themeColor="text1"/>
                                <w:spacing w:val="8"/>
                              </w:rPr>
                              <w:t>の</w:t>
                            </w:r>
                            <w:r w:rsidRPr="00C676D7">
                              <w:rPr>
                                <w:rFonts w:hint="eastAsia"/>
                                <w:color w:val="000000" w:themeColor="text1"/>
                                <w:spacing w:val="8"/>
                              </w:rPr>
                              <w:t>市町村</w:t>
                            </w:r>
                            <w:r w:rsidRPr="00C676D7">
                              <w:rPr>
                                <w:color w:val="000000" w:themeColor="text1"/>
                                <w:spacing w:val="8"/>
                              </w:rPr>
                              <w:t>（</w:t>
                            </w:r>
                            <w:r w:rsidRPr="00C676D7">
                              <w:rPr>
                                <w:rFonts w:hint="eastAsia"/>
                                <w:color w:val="000000" w:themeColor="text1"/>
                                <w:spacing w:val="8"/>
                              </w:rPr>
                              <w:t>例えば</w:t>
                            </w:r>
                            <w:r w:rsidRPr="00C676D7">
                              <w:rPr>
                                <w:color w:val="000000" w:themeColor="text1"/>
                                <w:spacing w:val="8"/>
                              </w:rPr>
                              <w:t>A</w:t>
                            </w:r>
                            <w:r w:rsidRPr="00C676D7">
                              <w:rPr>
                                <w:rFonts w:hint="eastAsia"/>
                                <w:color w:val="000000" w:themeColor="text1"/>
                                <w:spacing w:val="8"/>
                              </w:rPr>
                              <w:t>市</w:t>
                            </w:r>
                            <w:r w:rsidRPr="00C676D7">
                              <w:rPr>
                                <w:color w:val="000000" w:themeColor="text1"/>
                                <w:spacing w:val="8"/>
                              </w:rPr>
                              <w:t>）</w:t>
                            </w:r>
                            <w:r w:rsidRPr="00C676D7">
                              <w:rPr>
                                <w:rFonts w:hint="eastAsia"/>
                                <w:color w:val="000000" w:themeColor="text1"/>
                                <w:spacing w:val="8"/>
                              </w:rPr>
                              <w:t>が</w:t>
                            </w:r>
                            <w:r w:rsidRPr="00C676D7">
                              <w:rPr>
                                <w:color w:val="000000" w:themeColor="text1"/>
                                <w:spacing w:val="8"/>
                              </w:rPr>
                              <w:t>、</w:t>
                            </w:r>
                            <w:r w:rsidRPr="00C676D7">
                              <w:rPr>
                                <w:rFonts w:hint="eastAsia"/>
                                <w:color w:val="000000" w:themeColor="text1"/>
                                <w:spacing w:val="8"/>
                              </w:rPr>
                              <w:t>「連携</w:t>
                            </w:r>
                            <w:r w:rsidRPr="00C676D7">
                              <w:rPr>
                                <w:color w:val="000000" w:themeColor="text1"/>
                                <w:spacing w:val="8"/>
                              </w:rPr>
                              <w:t>する複数</w:t>
                            </w:r>
                            <w:r w:rsidRPr="00C676D7">
                              <w:rPr>
                                <w:rFonts w:hint="eastAsia"/>
                                <w:color w:val="000000" w:themeColor="text1"/>
                                <w:spacing w:val="8"/>
                              </w:rPr>
                              <w:t>の</w:t>
                            </w:r>
                            <w:r w:rsidRPr="00C676D7">
                              <w:rPr>
                                <w:color w:val="000000" w:themeColor="text1"/>
                                <w:spacing w:val="8"/>
                              </w:rPr>
                              <w:t>市町村等</w:t>
                            </w:r>
                            <w:r w:rsidRPr="00C676D7">
                              <w:rPr>
                                <w:rFonts w:hint="eastAsia"/>
                                <w:color w:val="000000" w:themeColor="text1"/>
                                <w:spacing w:val="8"/>
                              </w:rPr>
                              <w:t>」</w:t>
                            </w:r>
                            <w:r w:rsidRPr="00C676D7">
                              <w:rPr>
                                <w:color w:val="000000" w:themeColor="text1"/>
                                <w:spacing w:val="8"/>
                              </w:rPr>
                              <w:t>による事業</w:t>
                            </w:r>
                            <w:r w:rsidRPr="00C676D7">
                              <w:rPr>
                                <w:rFonts w:hint="eastAsia"/>
                                <w:color w:val="000000" w:themeColor="text1"/>
                                <w:spacing w:val="8"/>
                              </w:rPr>
                              <w:t>で県</w:t>
                            </w:r>
                            <w:r w:rsidRPr="00C676D7">
                              <w:rPr>
                                <w:color w:val="000000" w:themeColor="text1"/>
                                <w:spacing w:val="8"/>
                              </w:rPr>
                              <w:t>補助金を</w:t>
                            </w:r>
                            <w:r w:rsidRPr="00C676D7">
                              <w:rPr>
                                <w:rFonts w:hint="eastAsia"/>
                                <w:color w:val="000000" w:themeColor="text1"/>
                                <w:spacing w:val="8"/>
                              </w:rPr>
                              <w:t>活用</w:t>
                            </w:r>
                            <w:r w:rsidRPr="00C676D7">
                              <w:rPr>
                                <w:color w:val="000000" w:themeColor="text1"/>
                                <w:spacing w:val="8"/>
                              </w:rPr>
                              <w:t>できるのは</w:t>
                            </w:r>
                            <w:r w:rsidRPr="00C676D7">
                              <w:rPr>
                                <w:rFonts w:hint="eastAsia"/>
                                <w:color w:val="000000" w:themeColor="text1"/>
                                <w:spacing w:val="8"/>
                              </w:rPr>
                              <w:t>、</w:t>
                            </w:r>
                            <w:r w:rsidRPr="00C676D7">
                              <w:rPr>
                                <w:color w:val="000000" w:themeColor="text1"/>
                                <w:spacing w:val="8"/>
                              </w:rPr>
                              <w:t>一般枠</w:t>
                            </w:r>
                            <w:r w:rsidRPr="00C676D7">
                              <w:rPr>
                                <w:rFonts w:hint="eastAsia"/>
                                <w:color w:val="000000" w:themeColor="text1"/>
                                <w:spacing w:val="8"/>
                              </w:rPr>
                              <w:t>及び</w:t>
                            </w:r>
                            <w:r w:rsidR="001161CA">
                              <w:rPr>
                                <w:rFonts w:hint="eastAsia"/>
                                <w:color w:val="000000" w:themeColor="text1"/>
                                <w:spacing w:val="8"/>
                              </w:rPr>
                              <w:t>復興</w:t>
                            </w:r>
                            <w:r w:rsidRPr="00C676D7">
                              <w:rPr>
                                <w:rFonts w:hint="eastAsia"/>
                                <w:color w:val="000000" w:themeColor="text1"/>
                                <w:spacing w:val="8"/>
                              </w:rPr>
                              <w:t>枠では</w:t>
                            </w:r>
                            <w:r w:rsidRPr="00C676D7">
                              <w:rPr>
                                <w:color w:val="000000" w:themeColor="text1"/>
                                <w:spacing w:val="8"/>
                              </w:rPr>
                              <w:t>10,000</w:t>
                            </w:r>
                            <w:r w:rsidRPr="00C676D7">
                              <w:rPr>
                                <w:rFonts w:hint="eastAsia"/>
                                <w:color w:val="000000" w:themeColor="text1"/>
                                <w:spacing w:val="8"/>
                              </w:rPr>
                              <w:t>千円</w:t>
                            </w:r>
                            <w:r w:rsidRPr="00C676D7">
                              <w:rPr>
                                <w:color w:val="000000" w:themeColor="text1"/>
                                <w:spacing w:val="8"/>
                              </w:rPr>
                              <w:t>相当額</w:t>
                            </w:r>
                            <w:r w:rsidRPr="00C676D7">
                              <w:rPr>
                                <w:rFonts w:hint="eastAsia"/>
                                <w:color w:val="000000" w:themeColor="text1"/>
                                <w:spacing w:val="8"/>
                              </w:rPr>
                              <w:t>まで、地域</w:t>
                            </w:r>
                            <w:r w:rsidRPr="00C676D7">
                              <w:rPr>
                                <w:color w:val="000000" w:themeColor="text1"/>
                                <w:spacing w:val="8"/>
                              </w:rPr>
                              <w:t>未来枠では5,000</w:t>
                            </w:r>
                            <w:r w:rsidRPr="00C676D7">
                              <w:rPr>
                                <w:rFonts w:hint="eastAsia"/>
                                <w:color w:val="000000" w:themeColor="text1"/>
                                <w:spacing w:val="8"/>
                              </w:rPr>
                              <w:t>千円</w:t>
                            </w:r>
                            <w:r w:rsidRPr="00C676D7">
                              <w:rPr>
                                <w:color w:val="000000" w:themeColor="text1"/>
                                <w:spacing w:val="8"/>
                              </w:rPr>
                              <w:t>相当額まで</w:t>
                            </w:r>
                            <w:r w:rsidRPr="00C676D7">
                              <w:rPr>
                                <w:rFonts w:hint="eastAsia"/>
                                <w:color w:val="000000" w:themeColor="text1"/>
                                <w:spacing w:val="8"/>
                              </w:rPr>
                              <w:t>と</w:t>
                            </w:r>
                            <w:r w:rsidRPr="00C676D7">
                              <w:rPr>
                                <w:color w:val="000000" w:themeColor="text1"/>
                                <w:spacing w:val="8"/>
                              </w:rPr>
                              <w:t>するものです。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2B390" id="角丸四角形 2" o:spid="_x0000_s1033" style="position:absolute;margin-left:9.75pt;margin-top:8.4pt;width:434.65pt;height:58.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8MnQIAAJkFAAAOAAAAZHJzL2Uyb0RvYy54bWysVEtv2zAMvg/YfxB0X21n9dYFcYqgRYcB&#10;RVu0HXpWZKn2IImapMTOfv0o+ZFuK3YYloND8fGJ/ERydd5rRfbC+RZMRYuTnBJhONStea7o18er&#10;d2eU+MBMzRQYUdGD8PR8/fbNqrNLsYAGVC0cQRDjl52taBOCXWaZ543QzJ+AFQaNEpxmAY/uOasd&#10;6xBdq2yR5x+yDlxtHXDhPWovByNdJ3wpBQ+3UnoRiKoo5hbS16XvNn6z9Yotnx2zTcvHNNg/ZKFZ&#10;a/DSGeqSBUZ2rv0DSrfcgQcZTjjoDKRsuUg1YDVF/ls1Dw2zItWC5Hg70+T/Hyy/2T/YO4c0dNYv&#10;PYqxil46Hf8xP9Insg4zWaIPhKOyLJH/sqSEo+3j6fvyrIxsZsdo63z4LECTKFTUwc7U9/giiSi2&#10;v/YhMVYTwzS2Bqu/USK1Qv73TJEiz8+KEXF0RuwJM0YauGqVSi+oTFR4UG0ddekQW0hcKEcQraKh&#10;n8BeeCFgjMyOtScpHJSIEMrcC0naGqtdpKRTWx4xGefChGIwNawWw1Vljr8x8zkiMZMAI7LEJGfs&#10;EeDXfCfsgdLRP4aK1NVzcP63xIbgOSLdDCbMwbo14F4DUFjVePPgP5E0UBNZCv22R27w7aNn1Gyh&#10;Ptw54mCYMm/5VYsvf818uGMOnxUHEFdFuMWPVNBVFEaJkgbcj9f00R+7Ha2UdDimFfXfd8wJStQX&#10;g3PwqTg9jXOdDii4l9rtpDU7fQHYBAUuI8uTGH2DmkTpQD/hJtnE29DEDMc7K8qDmw4XYVgbuIu4&#10;2GySG86wZeHaPFgewSO/sUEf+yfm7Nj2AQfmBqZRZsvUywO3R98YaWCzCyDbEI1HPscDzn9qoXFX&#10;xQXz8py8jht1/RMAAP//AwBQSwMEFAAGAAgAAAAhAFTk3ObdAAAACQEAAA8AAABkcnMvZG93bnJl&#10;di54bWxMT8tOw0AMvCPxDysjcUF0AxV9hGwqBCqo6okWiauTNUlE1huy2yT8PeYEvljjGY1nss3k&#10;WjVQHxrPBm5mCSji0tuGKwNvx+31ClSIyBZbz2TgmwJs8vOzDFPrR36l4RArJSYcUjRQx9ilWoey&#10;Jodh5jti4T587zAK7CttexzF3LX6NkkW2mHD8qHGjh5rKj8PJ2dgdM8vye74PiyXzVe80vti++T3&#10;xlxeTA/3oCJN8U8Mv/ElOuSSqfAntkG1gtd3opS9kAbCr2RAFXKYz9eg80z/b5D/AAAA//8DAFBL&#10;AQItABQABgAIAAAAIQC2gziS/gAAAOEBAAATAAAAAAAAAAAAAAAAAAAAAABbQ29udGVudF9UeXBl&#10;c10ueG1sUEsBAi0AFAAGAAgAAAAhADj9If/WAAAAlAEAAAsAAAAAAAAAAAAAAAAALwEAAF9yZWxz&#10;Ly5yZWxzUEsBAi0AFAAGAAgAAAAhAJVFbwydAgAAmQUAAA4AAAAAAAAAAAAAAAAALgIAAGRycy9l&#10;Mm9Eb2MueG1sUEsBAi0AFAAGAAgAAAAhAFTk3ObdAAAACQEAAA8AAAAAAAAAAAAAAAAA9wQAAGRy&#10;cy9kb3ducmV2LnhtbFBLBQYAAAAABAAEAPMAAAABBgAAAAA=&#10;" filled="f" strokecolor="black [3213]" strokeweight="1pt">
                <v:stroke joinstyle="miter"/>
                <v:textbox inset=",0,,0">
                  <w:txbxContent>
                    <w:p w14:paraId="5F3488B4" w14:textId="32715C98" w:rsidR="00DB632F" w:rsidRPr="00C676D7" w:rsidRDefault="00DB632F" w:rsidP="00BD51A1">
                      <w:pPr>
                        <w:jc w:val="left"/>
                        <w:rPr>
                          <w:color w:val="000000" w:themeColor="text1"/>
                          <w:spacing w:val="8"/>
                        </w:rPr>
                      </w:pPr>
                      <w:r w:rsidRPr="00C676D7">
                        <w:rPr>
                          <w:rFonts w:hint="eastAsia"/>
                          <w:color w:val="000000" w:themeColor="text1"/>
                          <w:spacing w:val="8"/>
                        </w:rPr>
                        <w:t>一つ</w:t>
                      </w:r>
                      <w:r w:rsidRPr="00C676D7">
                        <w:rPr>
                          <w:color w:val="000000" w:themeColor="text1"/>
                          <w:spacing w:val="8"/>
                        </w:rPr>
                        <w:t>の</w:t>
                      </w:r>
                      <w:r w:rsidRPr="00C676D7">
                        <w:rPr>
                          <w:rFonts w:hint="eastAsia"/>
                          <w:color w:val="000000" w:themeColor="text1"/>
                          <w:spacing w:val="8"/>
                        </w:rPr>
                        <w:t>市町村</w:t>
                      </w:r>
                      <w:r w:rsidRPr="00C676D7">
                        <w:rPr>
                          <w:color w:val="000000" w:themeColor="text1"/>
                          <w:spacing w:val="8"/>
                        </w:rPr>
                        <w:t>（</w:t>
                      </w:r>
                      <w:r w:rsidRPr="00C676D7">
                        <w:rPr>
                          <w:rFonts w:hint="eastAsia"/>
                          <w:color w:val="000000" w:themeColor="text1"/>
                          <w:spacing w:val="8"/>
                        </w:rPr>
                        <w:t>例えば</w:t>
                      </w:r>
                      <w:r w:rsidRPr="00C676D7">
                        <w:rPr>
                          <w:color w:val="000000" w:themeColor="text1"/>
                          <w:spacing w:val="8"/>
                        </w:rPr>
                        <w:t>A</w:t>
                      </w:r>
                      <w:r w:rsidRPr="00C676D7">
                        <w:rPr>
                          <w:rFonts w:hint="eastAsia"/>
                          <w:color w:val="000000" w:themeColor="text1"/>
                          <w:spacing w:val="8"/>
                        </w:rPr>
                        <w:t>市</w:t>
                      </w:r>
                      <w:r w:rsidRPr="00C676D7">
                        <w:rPr>
                          <w:color w:val="000000" w:themeColor="text1"/>
                          <w:spacing w:val="8"/>
                        </w:rPr>
                        <w:t>）</w:t>
                      </w:r>
                      <w:r w:rsidRPr="00C676D7">
                        <w:rPr>
                          <w:rFonts w:hint="eastAsia"/>
                          <w:color w:val="000000" w:themeColor="text1"/>
                          <w:spacing w:val="8"/>
                        </w:rPr>
                        <w:t>が</w:t>
                      </w:r>
                      <w:r w:rsidRPr="00C676D7">
                        <w:rPr>
                          <w:color w:val="000000" w:themeColor="text1"/>
                          <w:spacing w:val="8"/>
                        </w:rPr>
                        <w:t>、</w:t>
                      </w:r>
                      <w:r w:rsidRPr="00C676D7">
                        <w:rPr>
                          <w:rFonts w:hint="eastAsia"/>
                          <w:color w:val="000000" w:themeColor="text1"/>
                          <w:spacing w:val="8"/>
                        </w:rPr>
                        <w:t>「連携</w:t>
                      </w:r>
                      <w:r w:rsidRPr="00C676D7">
                        <w:rPr>
                          <w:color w:val="000000" w:themeColor="text1"/>
                          <w:spacing w:val="8"/>
                        </w:rPr>
                        <w:t>する複数</w:t>
                      </w:r>
                      <w:r w:rsidRPr="00C676D7">
                        <w:rPr>
                          <w:rFonts w:hint="eastAsia"/>
                          <w:color w:val="000000" w:themeColor="text1"/>
                          <w:spacing w:val="8"/>
                        </w:rPr>
                        <w:t>の</w:t>
                      </w:r>
                      <w:r w:rsidRPr="00C676D7">
                        <w:rPr>
                          <w:color w:val="000000" w:themeColor="text1"/>
                          <w:spacing w:val="8"/>
                        </w:rPr>
                        <w:t>市町村等</w:t>
                      </w:r>
                      <w:r w:rsidRPr="00C676D7">
                        <w:rPr>
                          <w:rFonts w:hint="eastAsia"/>
                          <w:color w:val="000000" w:themeColor="text1"/>
                          <w:spacing w:val="8"/>
                        </w:rPr>
                        <w:t>」</w:t>
                      </w:r>
                      <w:r w:rsidRPr="00C676D7">
                        <w:rPr>
                          <w:color w:val="000000" w:themeColor="text1"/>
                          <w:spacing w:val="8"/>
                        </w:rPr>
                        <w:t>による事業</w:t>
                      </w:r>
                      <w:r w:rsidRPr="00C676D7">
                        <w:rPr>
                          <w:rFonts w:hint="eastAsia"/>
                          <w:color w:val="000000" w:themeColor="text1"/>
                          <w:spacing w:val="8"/>
                        </w:rPr>
                        <w:t>で県</w:t>
                      </w:r>
                      <w:r w:rsidRPr="00C676D7">
                        <w:rPr>
                          <w:color w:val="000000" w:themeColor="text1"/>
                          <w:spacing w:val="8"/>
                        </w:rPr>
                        <w:t>補助金を</w:t>
                      </w:r>
                      <w:r w:rsidRPr="00C676D7">
                        <w:rPr>
                          <w:rFonts w:hint="eastAsia"/>
                          <w:color w:val="000000" w:themeColor="text1"/>
                          <w:spacing w:val="8"/>
                        </w:rPr>
                        <w:t>活用</w:t>
                      </w:r>
                      <w:r w:rsidRPr="00C676D7">
                        <w:rPr>
                          <w:color w:val="000000" w:themeColor="text1"/>
                          <w:spacing w:val="8"/>
                        </w:rPr>
                        <w:t>できるのは</w:t>
                      </w:r>
                      <w:r w:rsidRPr="00C676D7">
                        <w:rPr>
                          <w:rFonts w:hint="eastAsia"/>
                          <w:color w:val="000000" w:themeColor="text1"/>
                          <w:spacing w:val="8"/>
                        </w:rPr>
                        <w:t>、</w:t>
                      </w:r>
                      <w:r w:rsidRPr="00C676D7">
                        <w:rPr>
                          <w:color w:val="000000" w:themeColor="text1"/>
                          <w:spacing w:val="8"/>
                        </w:rPr>
                        <w:t>一般枠</w:t>
                      </w:r>
                      <w:r w:rsidRPr="00C676D7">
                        <w:rPr>
                          <w:rFonts w:hint="eastAsia"/>
                          <w:color w:val="000000" w:themeColor="text1"/>
                          <w:spacing w:val="8"/>
                        </w:rPr>
                        <w:t>及び</w:t>
                      </w:r>
                      <w:r w:rsidR="001161CA">
                        <w:rPr>
                          <w:rFonts w:hint="eastAsia"/>
                          <w:color w:val="000000" w:themeColor="text1"/>
                          <w:spacing w:val="8"/>
                        </w:rPr>
                        <w:t>復興</w:t>
                      </w:r>
                      <w:r w:rsidRPr="00C676D7">
                        <w:rPr>
                          <w:rFonts w:hint="eastAsia"/>
                          <w:color w:val="000000" w:themeColor="text1"/>
                          <w:spacing w:val="8"/>
                        </w:rPr>
                        <w:t>枠では</w:t>
                      </w:r>
                      <w:r w:rsidRPr="00C676D7">
                        <w:rPr>
                          <w:color w:val="000000" w:themeColor="text1"/>
                          <w:spacing w:val="8"/>
                        </w:rPr>
                        <w:t>10,000</w:t>
                      </w:r>
                      <w:r w:rsidRPr="00C676D7">
                        <w:rPr>
                          <w:rFonts w:hint="eastAsia"/>
                          <w:color w:val="000000" w:themeColor="text1"/>
                          <w:spacing w:val="8"/>
                        </w:rPr>
                        <w:t>千円</w:t>
                      </w:r>
                      <w:r w:rsidRPr="00C676D7">
                        <w:rPr>
                          <w:color w:val="000000" w:themeColor="text1"/>
                          <w:spacing w:val="8"/>
                        </w:rPr>
                        <w:t>相当額</w:t>
                      </w:r>
                      <w:r w:rsidRPr="00C676D7">
                        <w:rPr>
                          <w:rFonts w:hint="eastAsia"/>
                          <w:color w:val="000000" w:themeColor="text1"/>
                          <w:spacing w:val="8"/>
                        </w:rPr>
                        <w:t>まで、地域</w:t>
                      </w:r>
                      <w:r w:rsidRPr="00C676D7">
                        <w:rPr>
                          <w:color w:val="000000" w:themeColor="text1"/>
                          <w:spacing w:val="8"/>
                        </w:rPr>
                        <w:t>未来枠では5,000</w:t>
                      </w:r>
                      <w:r w:rsidRPr="00C676D7">
                        <w:rPr>
                          <w:rFonts w:hint="eastAsia"/>
                          <w:color w:val="000000" w:themeColor="text1"/>
                          <w:spacing w:val="8"/>
                        </w:rPr>
                        <w:t>千円</w:t>
                      </w:r>
                      <w:r w:rsidRPr="00C676D7">
                        <w:rPr>
                          <w:color w:val="000000" w:themeColor="text1"/>
                          <w:spacing w:val="8"/>
                        </w:rPr>
                        <w:t>相当額まで</w:t>
                      </w:r>
                      <w:r w:rsidRPr="00C676D7">
                        <w:rPr>
                          <w:rFonts w:hint="eastAsia"/>
                          <w:color w:val="000000" w:themeColor="text1"/>
                          <w:spacing w:val="8"/>
                        </w:rPr>
                        <w:t>と</w:t>
                      </w:r>
                      <w:r w:rsidRPr="00C676D7">
                        <w:rPr>
                          <w:color w:val="000000" w:themeColor="text1"/>
                          <w:spacing w:val="8"/>
                        </w:rPr>
                        <w:t>するものです。</w:t>
                      </w:r>
                    </w:p>
                  </w:txbxContent>
                </v:textbox>
              </v:roundrect>
            </w:pict>
          </mc:Fallback>
        </mc:AlternateContent>
      </w:r>
    </w:p>
    <w:p w14:paraId="2CA349EF" w14:textId="77777777" w:rsidR="00921AB4" w:rsidRPr="00C676D7" w:rsidRDefault="00921AB4" w:rsidP="00921AB4">
      <w:pPr>
        <w:ind w:rightChars="165" w:right="316"/>
        <w:jc w:val="left"/>
        <w:rPr>
          <w:rFonts w:hAnsi="ＭＳ 明朝"/>
          <w:color w:val="000000" w:themeColor="text1"/>
        </w:rPr>
      </w:pPr>
    </w:p>
    <w:p w14:paraId="0F5831FD" w14:textId="77777777" w:rsidR="00921AB4" w:rsidRPr="00C676D7" w:rsidRDefault="00921AB4" w:rsidP="00921AB4">
      <w:pPr>
        <w:ind w:rightChars="165" w:right="316"/>
        <w:jc w:val="left"/>
        <w:rPr>
          <w:rFonts w:hAnsi="ＭＳ 明朝"/>
          <w:color w:val="000000" w:themeColor="text1"/>
        </w:rPr>
      </w:pPr>
    </w:p>
    <w:p w14:paraId="45827A6C" w14:textId="77777777" w:rsidR="00921AB4" w:rsidRPr="00C676D7" w:rsidRDefault="00921AB4" w:rsidP="00921AB4">
      <w:pPr>
        <w:ind w:rightChars="165" w:right="316"/>
        <w:jc w:val="left"/>
        <w:rPr>
          <w:rFonts w:hAnsi="ＭＳ 明朝"/>
          <w:color w:val="000000" w:themeColor="text1"/>
        </w:rPr>
      </w:pPr>
    </w:p>
    <w:p w14:paraId="399F4DF6" w14:textId="77777777" w:rsidR="00BD51A1" w:rsidRPr="00C676D7" w:rsidRDefault="00BD51A1" w:rsidP="00921AB4">
      <w:pPr>
        <w:ind w:rightChars="165" w:right="316"/>
        <w:jc w:val="left"/>
        <w:rPr>
          <w:rFonts w:hAnsi="ＭＳ 明朝"/>
          <w:color w:val="000000" w:themeColor="text1"/>
        </w:rPr>
      </w:pPr>
    </w:p>
    <w:p w14:paraId="2F7EB035" w14:textId="77777777" w:rsidR="00D17E61" w:rsidRPr="00C676D7" w:rsidRDefault="00D17E61" w:rsidP="00921AB4">
      <w:pPr>
        <w:ind w:rightChars="165" w:right="316"/>
        <w:jc w:val="left"/>
        <w:rPr>
          <w:rFonts w:hAnsi="ＭＳ 明朝"/>
          <w:color w:val="000000" w:themeColor="text1"/>
        </w:rPr>
      </w:pPr>
    </w:p>
    <w:p w14:paraId="2A3AB2ED" w14:textId="77777777" w:rsidR="00210D22" w:rsidRPr="00C676D7" w:rsidRDefault="00210D22" w:rsidP="00210D22">
      <w:pPr>
        <w:ind w:rightChars="165" w:right="316"/>
        <w:jc w:val="left"/>
        <w:rPr>
          <w:rFonts w:hAnsi="ＭＳ 明朝"/>
          <w:color w:val="000000" w:themeColor="text1"/>
          <w:bdr w:val="single" w:sz="4" w:space="0" w:color="auto"/>
        </w:rPr>
      </w:pPr>
      <w:r w:rsidRPr="00C676D7">
        <w:rPr>
          <w:rFonts w:hAnsi="ＭＳ 明朝" w:hint="eastAsia"/>
          <w:color w:val="000000" w:themeColor="text1"/>
          <w:bdr w:val="single" w:sz="4" w:space="0" w:color="auto"/>
        </w:rPr>
        <w:t>くまもと未来づくりスタートアップ補助金交付要項別表１の※４</w:t>
      </w:r>
    </w:p>
    <w:p w14:paraId="28EF077D" w14:textId="77777777" w:rsidR="00BD51A1" w:rsidRPr="00C676D7" w:rsidRDefault="00BD51A1" w:rsidP="00921AB4">
      <w:pPr>
        <w:ind w:rightChars="165" w:right="316"/>
        <w:jc w:val="left"/>
        <w:rPr>
          <w:rFonts w:hAnsi="ＭＳ 明朝"/>
          <w:color w:val="000000" w:themeColor="text1"/>
        </w:rPr>
      </w:pPr>
    </w:p>
    <w:p w14:paraId="74FF14A2" w14:textId="77777777" w:rsidR="00BD51A1" w:rsidRPr="00C676D7" w:rsidRDefault="00BD51A1" w:rsidP="00210D22">
      <w:pPr>
        <w:ind w:firstLineChars="100" w:firstLine="203"/>
        <w:jc w:val="left"/>
        <w:rPr>
          <w:rFonts w:hAnsi="ＭＳ 明朝"/>
          <w:color w:val="000000" w:themeColor="text1"/>
          <w:spacing w:val="6"/>
        </w:rPr>
      </w:pPr>
      <w:r w:rsidRPr="00C676D7">
        <w:rPr>
          <w:rFonts w:hAnsi="ＭＳ 明朝" w:hint="eastAsia"/>
          <w:color w:val="000000" w:themeColor="text1"/>
          <w:spacing w:val="6"/>
        </w:rPr>
        <w:t>一つの市町村が構成員の異なる複数の「連携する複数の市町村等」の構成員となり、同一の分野で、複数の補助対象事業の実施に参画する場合における、当該市町村に関する、それらの事業への参画を次のとおり制限するものです。</w:t>
      </w:r>
    </w:p>
    <w:p w14:paraId="78C77CF7" w14:textId="77777777" w:rsidR="00BD51A1" w:rsidRPr="00C676D7" w:rsidRDefault="00BD51A1" w:rsidP="00210D22">
      <w:pPr>
        <w:jc w:val="left"/>
        <w:rPr>
          <w:rFonts w:hAnsi="ＭＳ 明朝"/>
          <w:color w:val="000000" w:themeColor="text1"/>
          <w:spacing w:val="6"/>
        </w:rPr>
      </w:pPr>
    </w:p>
    <w:p w14:paraId="18120226" w14:textId="2F930167" w:rsidR="00921AB4" w:rsidRPr="00C676D7" w:rsidRDefault="00921AB4" w:rsidP="00210D22">
      <w:pPr>
        <w:ind w:firstLine="1"/>
        <w:rPr>
          <w:rFonts w:hAnsi="ＭＳ 明朝" w:cs="ＭＳ 明朝"/>
          <w:color w:val="000000" w:themeColor="text1"/>
          <w:spacing w:val="6"/>
        </w:rPr>
      </w:pPr>
      <w:r w:rsidRPr="00C676D7">
        <w:rPr>
          <w:rFonts w:hAnsi="ＭＳ 明朝" w:hint="eastAsia"/>
          <w:color w:val="000000" w:themeColor="text1"/>
          <w:spacing w:val="6"/>
        </w:rPr>
        <w:t>「補助対象事業の補助金の額（交付申請（予定）額）に当該事業における当該市町村等の支出率（※）を乗じて得た額（←ここでは</w:t>
      </w:r>
      <w:r w:rsidRPr="00C676D7">
        <w:rPr>
          <w:rFonts w:ascii="ＭＳ ゴシック" w:eastAsia="ＭＳ ゴシック" w:hAnsi="ＭＳ ゴシック" w:hint="eastAsia"/>
          <w:b/>
          <w:color w:val="000000" w:themeColor="text1"/>
          <w:spacing w:val="6"/>
        </w:rPr>
        <w:t>按分額</w:t>
      </w:r>
      <w:r w:rsidRPr="00C676D7">
        <w:rPr>
          <w:rFonts w:hAnsi="ＭＳ 明朝" w:hint="eastAsia"/>
          <w:color w:val="000000" w:themeColor="text1"/>
          <w:spacing w:val="6"/>
        </w:rPr>
        <w:t>とします）」をそれぞれの事業で算出し、それらを合計した額は、一般枠及び</w:t>
      </w:r>
      <w:r w:rsidR="001161CA">
        <w:rPr>
          <w:rFonts w:hAnsi="ＭＳ 明朝" w:hint="eastAsia"/>
          <w:color w:val="000000" w:themeColor="text1"/>
          <w:spacing w:val="6"/>
        </w:rPr>
        <w:t>復興</w:t>
      </w:r>
      <w:r w:rsidRPr="00C676D7">
        <w:rPr>
          <w:rFonts w:hAnsi="ＭＳ 明朝" w:hint="eastAsia"/>
          <w:color w:val="000000" w:themeColor="text1"/>
          <w:spacing w:val="6"/>
        </w:rPr>
        <w:t>枠にあっては</w:t>
      </w:r>
      <w:r w:rsidRPr="00C676D7">
        <w:rPr>
          <w:rFonts w:hAnsi="ＭＳ 明朝" w:cs="ＭＳ 明朝" w:hint="eastAsia"/>
          <w:color w:val="000000" w:themeColor="text1"/>
          <w:spacing w:val="6"/>
        </w:rPr>
        <w:t>10,000千円以下、地域未来枠にあっては5,000千円以下。</w:t>
      </w:r>
    </w:p>
    <w:p w14:paraId="05E92D5F" w14:textId="77777777" w:rsidR="00921AB4" w:rsidRPr="00C676D7" w:rsidRDefault="00921AB4" w:rsidP="00210D22">
      <w:pPr>
        <w:rPr>
          <w:rFonts w:hAnsi="ＭＳ 明朝" w:cs="ＭＳ 明朝"/>
          <w:color w:val="000000" w:themeColor="text1"/>
          <w:spacing w:val="6"/>
        </w:rPr>
      </w:pPr>
    </w:p>
    <w:p w14:paraId="5D7E4683" w14:textId="77777777" w:rsidR="00921AB4" w:rsidRPr="00C676D7" w:rsidRDefault="00210D22" w:rsidP="00BE0E2B">
      <w:pPr>
        <w:ind w:leftChars="223" w:left="1560" w:hangingChars="558" w:hanging="1134"/>
        <w:rPr>
          <w:rFonts w:hAnsi="ＭＳ 明朝" w:cs="ＭＳ 明朝"/>
          <w:color w:val="000000" w:themeColor="text1"/>
          <w:spacing w:val="6"/>
        </w:rPr>
      </w:pPr>
      <w:r w:rsidRPr="00C676D7">
        <w:rPr>
          <w:rFonts w:hAnsi="ＭＳ 明朝" w:cs="ＭＳ 明朝" w:hint="eastAsia"/>
          <w:color w:val="000000" w:themeColor="text1"/>
          <w:spacing w:val="6"/>
        </w:rPr>
        <w:t>※支出率…</w:t>
      </w:r>
      <w:r w:rsidR="00BE0E2B">
        <w:rPr>
          <w:rFonts w:hAnsi="ＭＳ 明朝" w:cs="ＭＳ 明朝" w:hint="eastAsia"/>
          <w:color w:val="000000" w:themeColor="text1"/>
          <w:spacing w:val="6"/>
        </w:rPr>
        <w:t>『当該市町村が当該補助対象事業に支出する額』を『当該</w:t>
      </w:r>
      <w:r w:rsidR="00921AB4" w:rsidRPr="00C676D7">
        <w:rPr>
          <w:rFonts w:hAnsi="ＭＳ 明朝" w:cs="ＭＳ 明朝" w:hint="eastAsia"/>
          <w:color w:val="000000" w:themeColor="text1"/>
          <w:spacing w:val="6"/>
        </w:rPr>
        <w:t>事業の補助対象経費から補助金の額（交付申請（予定）額）を控除した額』で除した値。</w:t>
      </w:r>
    </w:p>
    <w:p w14:paraId="506407D9" w14:textId="77777777" w:rsidR="00D17E61" w:rsidRPr="00C676D7" w:rsidRDefault="00D17E61" w:rsidP="00D17E61">
      <w:pPr>
        <w:rPr>
          <w:rFonts w:hAnsi="ＭＳ 明朝" w:cs="ＭＳ 明朝"/>
          <w:color w:val="000000" w:themeColor="text1"/>
          <w:spacing w:val="6"/>
        </w:rPr>
      </w:pPr>
    </w:p>
    <w:p w14:paraId="288DFE21" w14:textId="77777777" w:rsidR="003660E2" w:rsidRPr="00C676D7" w:rsidRDefault="003660E2" w:rsidP="00BE0BEF">
      <w:pPr>
        <w:tabs>
          <w:tab w:val="left" w:pos="5539"/>
        </w:tabs>
        <w:snapToGrid w:val="0"/>
        <w:spacing w:beforeLines="50" w:before="145"/>
        <w:rPr>
          <w:rFonts w:hAnsi="ＭＳ 明朝"/>
          <w:color w:val="000000" w:themeColor="text1"/>
        </w:rPr>
      </w:pPr>
      <w:r w:rsidRPr="00C676D7">
        <w:rPr>
          <w:rFonts w:hAnsi="ＭＳ 明朝" w:hint="eastAsia"/>
          <w:color w:val="000000" w:themeColor="text1"/>
        </w:rPr>
        <w:t>（計算式</w:t>
      </w:r>
      <w:r w:rsidR="00921AB4" w:rsidRPr="00C676D7">
        <w:rPr>
          <w:rFonts w:hAnsi="ＭＳ 明朝" w:hint="eastAsia"/>
          <w:color w:val="000000" w:themeColor="text1"/>
        </w:rPr>
        <w:t>例</w:t>
      </w:r>
      <w:r w:rsidRPr="00C676D7">
        <w:rPr>
          <w:rFonts w:hAnsi="ＭＳ 明朝" w:hint="eastAsia"/>
          <w:color w:val="000000" w:themeColor="text1"/>
        </w:rPr>
        <w:t>）</w:t>
      </w:r>
      <w:r w:rsidR="00BE0BEF" w:rsidRPr="00C676D7">
        <w:rPr>
          <w:rFonts w:hAnsi="ＭＳ 明朝"/>
          <w:color w:val="000000" w:themeColor="text1"/>
        </w:rPr>
        <w:tab/>
      </w:r>
    </w:p>
    <w:tbl>
      <w:tblPr>
        <w:tblStyle w:val="ac"/>
        <w:tblW w:w="8806" w:type="dxa"/>
        <w:tblInd w:w="2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85" w:type="dxa"/>
          <w:left w:w="85" w:type="dxa"/>
          <w:bottom w:w="85" w:type="dxa"/>
          <w:right w:w="85" w:type="dxa"/>
        </w:tblCellMar>
        <w:tblLook w:val="04A0" w:firstRow="1" w:lastRow="0" w:firstColumn="1" w:lastColumn="0" w:noHBand="0" w:noVBand="1"/>
      </w:tblPr>
      <w:tblGrid>
        <w:gridCol w:w="8806"/>
      </w:tblGrid>
      <w:tr w:rsidR="00C676D7" w:rsidRPr="00C676D7" w14:paraId="2CA6B351" w14:textId="77777777" w:rsidTr="00736257">
        <w:trPr>
          <w:trHeight w:val="682"/>
        </w:trPr>
        <w:tc>
          <w:tcPr>
            <w:tcW w:w="8806" w:type="dxa"/>
            <w:tcBorders>
              <w:top w:val="single" w:sz="4" w:space="0" w:color="auto"/>
              <w:left w:val="single" w:sz="4" w:space="0" w:color="auto"/>
              <w:bottom w:val="single" w:sz="4" w:space="0" w:color="auto"/>
              <w:right w:val="single" w:sz="4" w:space="0" w:color="auto"/>
            </w:tcBorders>
          </w:tcPr>
          <w:p w14:paraId="6A5AF9D9" w14:textId="77777777" w:rsidR="002B63E0" w:rsidRPr="00C676D7" w:rsidRDefault="003660E2" w:rsidP="00195468">
            <w:pPr>
              <w:snapToGrid w:val="0"/>
              <w:ind w:leftChars="47" w:left="90"/>
              <w:rPr>
                <w:rFonts w:hAnsi="ＭＳ 明朝"/>
                <w:color w:val="000000" w:themeColor="text1"/>
                <w:lang w:eastAsia="zh-CN"/>
              </w:rPr>
            </w:pPr>
            <w:r w:rsidRPr="00C676D7">
              <w:rPr>
                <w:rFonts w:hAnsi="ＭＳ 明朝" w:hint="eastAsia"/>
                <w:color w:val="000000" w:themeColor="text1"/>
                <w:lang w:eastAsia="zh-CN"/>
              </w:rPr>
              <w:t xml:space="preserve">　</w:t>
            </w:r>
            <w:r w:rsidR="00210D22" w:rsidRPr="00C676D7">
              <w:rPr>
                <w:rFonts w:hAnsi="ＭＳ 明朝" w:hint="eastAsia"/>
                <w:color w:val="000000" w:themeColor="text1"/>
              </w:rPr>
              <w:t>支</w:t>
            </w:r>
            <w:r w:rsidR="00921AB4" w:rsidRPr="00C676D7">
              <w:rPr>
                <w:rFonts w:hAnsi="ＭＳ 明朝" w:hint="eastAsia"/>
                <w:color w:val="000000" w:themeColor="text1"/>
              </w:rPr>
              <w:t>出</w:t>
            </w:r>
            <w:r w:rsidR="002B63E0" w:rsidRPr="00C676D7">
              <w:rPr>
                <w:rFonts w:hAnsi="ＭＳ 明朝" w:hint="eastAsia"/>
                <w:color w:val="000000" w:themeColor="text1"/>
                <w:lang w:eastAsia="zh-CN"/>
              </w:rPr>
              <w:t xml:space="preserve">率 ＝ </w:t>
            </w:r>
            <w:r w:rsidR="00921AB4" w:rsidRPr="00C676D7">
              <w:rPr>
                <w:rFonts w:hAnsi="ＭＳ 明朝" w:hint="eastAsia"/>
                <w:color w:val="000000" w:themeColor="text1"/>
              </w:rPr>
              <w:t>支出</w:t>
            </w:r>
            <w:r w:rsidR="002B63E0" w:rsidRPr="00C676D7">
              <w:rPr>
                <w:rFonts w:hAnsi="ＭＳ 明朝" w:hint="eastAsia"/>
                <w:color w:val="000000" w:themeColor="text1"/>
                <w:lang w:eastAsia="zh-CN"/>
              </w:rPr>
              <w:t xml:space="preserve">額 /（ 補助対象経費 </w:t>
            </w:r>
            <w:r w:rsidR="00921AB4" w:rsidRPr="00C676D7">
              <w:rPr>
                <w:rFonts w:hAnsi="ＭＳ 明朝"/>
                <w:color w:val="000000" w:themeColor="text1"/>
                <w:lang w:eastAsia="zh-CN"/>
              </w:rPr>
              <w:t>–</w:t>
            </w:r>
            <w:r w:rsidR="002B63E0" w:rsidRPr="00C676D7">
              <w:rPr>
                <w:rFonts w:hAnsi="ＭＳ 明朝" w:hint="eastAsia"/>
                <w:color w:val="000000" w:themeColor="text1"/>
                <w:lang w:eastAsia="zh-CN"/>
              </w:rPr>
              <w:t xml:space="preserve"> </w:t>
            </w:r>
            <w:r w:rsidR="00921AB4" w:rsidRPr="00C676D7">
              <w:rPr>
                <w:rFonts w:hAnsi="ＭＳ 明朝" w:hint="eastAsia"/>
                <w:color w:val="000000" w:themeColor="text1"/>
              </w:rPr>
              <w:t>補助額</w:t>
            </w:r>
            <w:r w:rsidR="002B63E0" w:rsidRPr="00C676D7">
              <w:rPr>
                <w:rFonts w:hAnsi="ＭＳ 明朝" w:hint="eastAsia"/>
                <w:color w:val="000000" w:themeColor="text1"/>
                <w:lang w:eastAsia="zh-CN"/>
              </w:rPr>
              <w:t xml:space="preserve"> ）</w:t>
            </w:r>
            <w:r w:rsidRPr="00C676D7">
              <w:rPr>
                <w:rFonts w:hAnsi="ＭＳ 明朝" w:hint="eastAsia"/>
                <w:color w:val="000000" w:themeColor="text1"/>
                <w:lang w:eastAsia="zh-CN"/>
              </w:rPr>
              <w:t xml:space="preserve">　　</w:t>
            </w:r>
          </w:p>
          <w:p w14:paraId="3F2FED12" w14:textId="77777777" w:rsidR="003660E2" w:rsidRPr="00C676D7" w:rsidRDefault="00210D22" w:rsidP="00195468">
            <w:pPr>
              <w:snapToGrid w:val="0"/>
              <w:spacing w:beforeLines="50" w:before="145"/>
              <w:ind w:leftChars="144" w:left="275"/>
              <w:rPr>
                <w:rFonts w:hAnsi="ＭＳ 明朝"/>
                <w:color w:val="000000" w:themeColor="text1"/>
              </w:rPr>
            </w:pPr>
            <w:r w:rsidRPr="00C676D7">
              <w:rPr>
                <w:rFonts w:ascii="ＭＳ ゴシック" w:eastAsia="ＭＳ ゴシック" w:hAnsi="ＭＳ ゴシック" w:hint="eastAsia"/>
                <w:b/>
                <w:color w:val="000000" w:themeColor="text1"/>
                <w:spacing w:val="6"/>
              </w:rPr>
              <w:t>按分額</w:t>
            </w:r>
            <w:r w:rsidR="002B63E0" w:rsidRPr="00C676D7">
              <w:rPr>
                <w:rFonts w:hAnsi="ＭＳ 明朝" w:hint="eastAsia"/>
                <w:color w:val="000000" w:themeColor="text1"/>
              </w:rPr>
              <w:t xml:space="preserve"> </w:t>
            </w:r>
            <w:r w:rsidR="003660E2" w:rsidRPr="00C676D7">
              <w:rPr>
                <w:rFonts w:hAnsi="ＭＳ 明朝" w:hint="eastAsia"/>
                <w:color w:val="000000" w:themeColor="text1"/>
              </w:rPr>
              <w:t>＝</w:t>
            </w:r>
            <w:r w:rsidR="002B63E0" w:rsidRPr="00C676D7">
              <w:rPr>
                <w:rFonts w:hAnsi="ＭＳ 明朝" w:hint="eastAsia"/>
                <w:color w:val="000000" w:themeColor="text1"/>
              </w:rPr>
              <w:t xml:space="preserve"> </w:t>
            </w:r>
            <w:r w:rsidR="00921AB4" w:rsidRPr="00C676D7">
              <w:rPr>
                <w:rFonts w:hAnsi="ＭＳ 明朝" w:hint="eastAsia"/>
                <w:color w:val="000000" w:themeColor="text1"/>
              </w:rPr>
              <w:t>補助</w:t>
            </w:r>
            <w:r w:rsidRPr="00C676D7">
              <w:rPr>
                <w:rFonts w:hAnsi="ＭＳ 明朝" w:hint="eastAsia"/>
                <w:color w:val="000000" w:themeColor="text1"/>
              </w:rPr>
              <w:t>額×支出</w:t>
            </w:r>
            <w:r w:rsidR="003660E2" w:rsidRPr="00C676D7">
              <w:rPr>
                <w:rFonts w:hAnsi="ＭＳ 明朝" w:hint="eastAsia"/>
                <w:color w:val="000000" w:themeColor="text1"/>
              </w:rPr>
              <w:t>率</w:t>
            </w:r>
          </w:p>
        </w:tc>
      </w:tr>
    </w:tbl>
    <w:p w14:paraId="1239F3DC" w14:textId="77777777" w:rsidR="003660E2" w:rsidRPr="00C676D7" w:rsidRDefault="00D17E61" w:rsidP="003660E2">
      <w:pPr>
        <w:snapToGrid w:val="0"/>
        <w:spacing w:beforeLines="50" w:before="145" w:line="100" w:lineRule="exact"/>
        <w:ind w:leftChars="177" w:left="2195" w:hangingChars="971" w:hanging="1857"/>
        <w:rPr>
          <w:rFonts w:hAnsi="ＭＳ 明朝"/>
          <w:color w:val="000000" w:themeColor="text1"/>
        </w:rPr>
      </w:pPr>
      <w:r w:rsidRPr="00C676D7">
        <w:rPr>
          <w:rFonts w:hAnsi="ＭＳ 明朝" w:hint="eastAsia"/>
          <w:noProof/>
          <w:color w:val="000000" w:themeColor="text1"/>
        </w:rPr>
        <mc:AlternateContent>
          <mc:Choice Requires="wps">
            <w:drawing>
              <wp:anchor distT="0" distB="0" distL="114300" distR="114300" simplePos="0" relativeHeight="251708928" behindDoc="0" locked="0" layoutInCell="1" allowOverlap="1" wp14:anchorId="4F117689" wp14:editId="6BFD4454">
                <wp:simplePos x="0" y="0"/>
                <wp:positionH relativeFrom="column">
                  <wp:posOffset>5322240</wp:posOffset>
                </wp:positionH>
                <wp:positionV relativeFrom="paragraph">
                  <wp:posOffset>925195</wp:posOffset>
                </wp:positionV>
                <wp:extent cx="863295" cy="1844131"/>
                <wp:effectExtent l="0" t="0" r="13335" b="22860"/>
                <wp:wrapNone/>
                <wp:docPr id="12" name="角丸四角形 12"/>
                <wp:cNvGraphicFramePr/>
                <a:graphic xmlns:a="http://schemas.openxmlformats.org/drawingml/2006/main">
                  <a:graphicData uri="http://schemas.microsoft.com/office/word/2010/wordprocessingShape">
                    <wps:wsp>
                      <wps:cNvSpPr/>
                      <wps:spPr>
                        <a:xfrm>
                          <a:off x="0" y="0"/>
                          <a:ext cx="863295" cy="1844131"/>
                        </a:xfrm>
                        <a:prstGeom prst="roundRect">
                          <a:avLst>
                            <a:gd name="adj" fmla="val 1999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CB5F2" w14:textId="77777777" w:rsidR="00DB632F" w:rsidRPr="002A348C" w:rsidRDefault="00DB632F" w:rsidP="00D17E61">
                            <w:pPr>
                              <w:jc w:val="left"/>
                              <w:rPr>
                                <w:rFonts w:ascii="HG丸ｺﾞｼｯｸM-PRO" w:eastAsia="HG丸ｺﾞｼｯｸM-PRO" w:hAnsi="HG丸ｺﾞｼｯｸM-PRO"/>
                                <w:color w:val="FF0000"/>
                                <w:sz w:val="18"/>
                              </w:rPr>
                            </w:pPr>
                            <w:r w:rsidRPr="002A348C">
                              <w:rPr>
                                <w:rFonts w:ascii="HG丸ｺﾞｼｯｸM-PRO" w:eastAsia="HG丸ｺﾞｼｯｸM-PRO" w:hAnsi="HG丸ｺﾞｼｯｸM-PRO" w:hint="eastAsia"/>
                                <w:color w:val="FF0000"/>
                                <w:sz w:val="18"/>
                              </w:rPr>
                              <w:t>A</w:t>
                            </w:r>
                            <w:r w:rsidRPr="002A348C">
                              <w:rPr>
                                <w:rFonts w:ascii="HG丸ｺﾞｼｯｸM-PRO" w:eastAsia="HG丸ｺﾞｼｯｸM-PRO" w:hAnsi="HG丸ｺﾞｼｯｸM-PRO"/>
                                <w:color w:val="FF0000"/>
                                <w:sz w:val="18"/>
                              </w:rPr>
                              <w:t>市</w:t>
                            </w:r>
                            <w:r w:rsidRPr="002A348C">
                              <w:rPr>
                                <w:rFonts w:ascii="HG丸ｺﾞｼｯｸM-PRO" w:eastAsia="HG丸ｺﾞｼｯｸM-PRO" w:hAnsi="HG丸ｺﾞｼｯｸM-PRO" w:hint="eastAsia"/>
                                <w:color w:val="FF0000"/>
                                <w:sz w:val="18"/>
                              </w:rPr>
                              <w:t>の</w:t>
                            </w:r>
                            <w:r w:rsidRPr="002A348C">
                              <w:rPr>
                                <w:rFonts w:ascii="HG丸ｺﾞｼｯｸM-PRO" w:eastAsia="HG丸ｺﾞｼｯｸM-PRO" w:hAnsi="HG丸ｺﾞｼｯｸM-PRO"/>
                                <w:color w:val="FF0000"/>
                                <w:sz w:val="18"/>
                              </w:rPr>
                              <w:t>按分額</w:t>
                            </w:r>
                            <w:r w:rsidRPr="002A348C">
                              <w:rPr>
                                <w:rFonts w:ascii="HG丸ｺﾞｼｯｸM-PRO" w:eastAsia="HG丸ｺﾞｼｯｸM-PRO" w:hAnsi="HG丸ｺﾞｼｯｸM-PRO" w:hint="eastAsia"/>
                                <w:color w:val="FF0000"/>
                                <w:sz w:val="18"/>
                              </w:rPr>
                              <w:t>は</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１</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と</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２</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の</w:t>
                            </w:r>
                            <w:r w:rsidRPr="002A348C">
                              <w:rPr>
                                <w:rFonts w:ascii="HG丸ｺﾞｼｯｸM-PRO" w:eastAsia="HG丸ｺﾞｼｯｸM-PRO" w:hAnsi="HG丸ｺﾞｼｯｸM-PRO"/>
                                <w:color w:val="FF0000"/>
                                <w:sz w:val="18"/>
                              </w:rPr>
                              <w:t>事業で10,000千円になるため</w:t>
                            </w:r>
                            <w:r w:rsidRPr="002A348C">
                              <w:rPr>
                                <w:rFonts w:ascii="HG丸ｺﾞｼｯｸM-PRO" w:eastAsia="HG丸ｺﾞｼｯｸM-PRO" w:hAnsi="HG丸ｺﾞｼｯｸM-PRO" w:hint="eastAsia"/>
                                <w:color w:val="FF0000"/>
                                <w:sz w:val="18"/>
                              </w:rPr>
                              <w:t>、これ</w:t>
                            </w:r>
                            <w:r w:rsidRPr="002A348C">
                              <w:rPr>
                                <w:rFonts w:ascii="HG丸ｺﾞｼｯｸM-PRO" w:eastAsia="HG丸ｺﾞｼｯｸM-PRO" w:hAnsi="HG丸ｺﾞｼｯｸM-PRO"/>
                                <w:color w:val="FF0000"/>
                                <w:sz w:val="18"/>
                              </w:rPr>
                              <w:t>以上の</w:t>
                            </w:r>
                            <w:r w:rsidRPr="002A348C">
                              <w:rPr>
                                <w:rFonts w:ascii="HG丸ｺﾞｼｯｸM-PRO" w:eastAsia="HG丸ｺﾞｼｯｸM-PRO" w:hAnsi="HG丸ｺﾞｼｯｸM-PRO" w:hint="eastAsia"/>
                                <w:color w:val="FF0000"/>
                                <w:sz w:val="18"/>
                              </w:rPr>
                              <w:t>事業への</w:t>
                            </w:r>
                            <w:r w:rsidRPr="002A348C">
                              <w:rPr>
                                <w:rFonts w:ascii="HG丸ｺﾞｼｯｸM-PRO" w:eastAsia="HG丸ｺﾞｼｯｸM-PRO" w:hAnsi="HG丸ｺﾞｼｯｸM-PRO"/>
                                <w:color w:val="FF0000"/>
                                <w:sz w:val="18"/>
                              </w:rPr>
                              <w:t>参画</w:t>
                            </w:r>
                            <w:r w:rsidRPr="002A348C">
                              <w:rPr>
                                <w:rFonts w:ascii="HG丸ｺﾞｼｯｸM-PRO" w:eastAsia="HG丸ｺﾞｼｯｸM-PRO" w:hAnsi="HG丸ｺﾞｼｯｸM-PRO" w:hint="eastAsia"/>
                                <w:color w:val="FF0000"/>
                                <w:sz w:val="18"/>
                              </w:rPr>
                              <w:t>は</w:t>
                            </w:r>
                            <w:r w:rsidRPr="002A348C">
                              <w:rPr>
                                <w:rFonts w:ascii="HG丸ｺﾞｼｯｸM-PRO" w:eastAsia="HG丸ｺﾞｼｯｸM-PRO" w:hAnsi="HG丸ｺﾞｼｯｸM-PRO"/>
                                <w:color w:val="FF0000"/>
                                <w:sz w:val="18"/>
                              </w:rPr>
                              <w:t>できません。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17689" id="角丸四角形 12" o:spid="_x0000_s1034" style="position:absolute;left:0;text-align:left;margin-left:419.05pt;margin-top:72.85pt;width:68pt;height:145.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JYmQIAALkFAAAOAAAAZHJzL2Uyb0RvYy54bWysVNtuGyEQfa/Uf0C8N+t1LkqsrCMrUapK&#10;URolqfKMWfBSAUMBe9f9+g7sxU0btVJVP+AB5hxmzs7M5VVnNNkJHxTYipZHM0qE5VAru6nol+fb&#10;D+eUhMhszTRYUdG9CPRq+f7dZesWYg4N6Fp4giQ2LFpX0SZGtyiKwBthWDgCJyxeSvCGRdz6TVF7&#10;1iK70cV8NjsrWvC188BFCHh601/SZeaXUvD4WcogItEVxdhiXn1e12ktlpdssfHMNYoPYbB/iMIw&#10;ZfHRieqGRUa2Xv1GZRT3EEDGIw6mACkVFzkHzKac/ZLNU8OcyLmgOMFNMoX/R8vvd0/uwaMMrQuL&#10;gGbKopPepH+Mj3RZrP0klugi4Xh4fnY8vzilhONVeX5yUh6XSc3igHY+xI8CDElGRT1sbf2IXyQL&#10;xXZ3IWbFamKZwdJg9VdKpNGo/45pUl7gb2AcnJF75EzIAFrVt0rrvEkVI661Jwiu6HozRvPKS9u/&#10;AWP3BhAfTsjioFG24l6LxKfto5BE1ajKPCeXy/cQDONc2Fj2Vw2rRR/j6Qx/Q4YTIiuYCROzxOwm&#10;7oHgdaIjdy/94J+gIlf/BJ79KbAePCHyy2DjBDbKgn+LQGNWw8u9/yhSL01SKXbrDrXBgkme6WQN&#10;9f7BEw99NwbHbxVWyB0L8YF5/PzYqDhS4mdcpIa2ojBYlDTgv791nvyxK/CWkhbbuaLh25Z5QYn+&#10;ZLFfUu+Phh+N9WjYrbkGrJoSh5Xj2USAj3o0pQfzgpNmlV7BK2Y5vlVRHv24uY79WMFZxcVqld2w&#10;xx2Ld/bJ8USedE0F/Ny9MO+GtojYUPcwtjpb5FrvNT34JqSF1TaCVDFdHnQcNjgfcukMsywNoJ/3&#10;2eswcZc/AAAA//8DAFBLAwQUAAYACAAAACEANFUl2eAAAAALAQAADwAAAGRycy9kb3ducmV2Lnht&#10;bEyPwU6DQBCG7ya+w2ZMvDR2QbBQZGlMY+NFD6KJ14UdgcjOEnbb4ts7nvQ483/555tyt9hRnHD2&#10;gyMF8ToCgdQ6M1Cn4P3tcJOD8EGT0aMjVPCNHnbV5UWpC+PO9IqnOnSCS8gXWkEfwlRI6dserfZr&#10;NyFx9ulmqwOPcyfNrM9cbkd5G0UbafVAfKHXE+57bL/qo1Xw3ETZx0u3Ojwu2xyTYUXtvn5S6vpq&#10;ebgHEXAJfzD86rM6VOzUuCMZL0YFeZLHjHKQ3mUgmNhmKW8aBWmyiUFWpfz/Q/UDAAD//wMAUEsB&#10;Ai0AFAAGAAgAAAAhALaDOJL+AAAA4QEAABMAAAAAAAAAAAAAAAAAAAAAAFtDb250ZW50X1R5cGVz&#10;XS54bWxQSwECLQAUAAYACAAAACEAOP0h/9YAAACUAQAACwAAAAAAAAAAAAAAAAAvAQAAX3JlbHMv&#10;LnJlbHNQSwECLQAUAAYACAAAACEAy1jiWJkCAAC5BQAADgAAAAAAAAAAAAAAAAAuAgAAZHJzL2Uy&#10;b0RvYy54bWxQSwECLQAUAAYACAAAACEANFUl2eAAAAALAQAADwAAAAAAAAAAAAAAAADzBAAAZHJz&#10;L2Rvd25yZXYueG1sUEsFBgAAAAAEAAQA8wAAAAAGAAAAAA==&#10;" fillcolor="white [3212]" strokecolor="black [3213]" strokeweight="1pt">
                <v:stroke joinstyle="miter"/>
                <v:textbox inset="0,0,0,0">
                  <w:txbxContent>
                    <w:p w14:paraId="677CB5F2" w14:textId="77777777" w:rsidR="00DB632F" w:rsidRPr="002A348C" w:rsidRDefault="00DB632F" w:rsidP="00D17E61">
                      <w:pPr>
                        <w:jc w:val="left"/>
                        <w:rPr>
                          <w:rFonts w:ascii="HG丸ｺﾞｼｯｸM-PRO" w:eastAsia="HG丸ｺﾞｼｯｸM-PRO" w:hAnsi="HG丸ｺﾞｼｯｸM-PRO"/>
                          <w:color w:val="FF0000"/>
                          <w:sz w:val="18"/>
                        </w:rPr>
                      </w:pPr>
                      <w:r w:rsidRPr="002A348C">
                        <w:rPr>
                          <w:rFonts w:ascii="HG丸ｺﾞｼｯｸM-PRO" w:eastAsia="HG丸ｺﾞｼｯｸM-PRO" w:hAnsi="HG丸ｺﾞｼｯｸM-PRO" w:hint="eastAsia"/>
                          <w:color w:val="FF0000"/>
                          <w:sz w:val="18"/>
                        </w:rPr>
                        <w:t>A</w:t>
                      </w:r>
                      <w:r w:rsidRPr="002A348C">
                        <w:rPr>
                          <w:rFonts w:ascii="HG丸ｺﾞｼｯｸM-PRO" w:eastAsia="HG丸ｺﾞｼｯｸM-PRO" w:hAnsi="HG丸ｺﾞｼｯｸM-PRO"/>
                          <w:color w:val="FF0000"/>
                          <w:sz w:val="18"/>
                        </w:rPr>
                        <w:t>市</w:t>
                      </w:r>
                      <w:r w:rsidRPr="002A348C">
                        <w:rPr>
                          <w:rFonts w:ascii="HG丸ｺﾞｼｯｸM-PRO" w:eastAsia="HG丸ｺﾞｼｯｸM-PRO" w:hAnsi="HG丸ｺﾞｼｯｸM-PRO" w:hint="eastAsia"/>
                          <w:color w:val="FF0000"/>
                          <w:sz w:val="18"/>
                        </w:rPr>
                        <w:t>の</w:t>
                      </w:r>
                      <w:r w:rsidRPr="002A348C">
                        <w:rPr>
                          <w:rFonts w:ascii="HG丸ｺﾞｼｯｸM-PRO" w:eastAsia="HG丸ｺﾞｼｯｸM-PRO" w:hAnsi="HG丸ｺﾞｼｯｸM-PRO"/>
                          <w:color w:val="FF0000"/>
                          <w:sz w:val="18"/>
                        </w:rPr>
                        <w:t>按分額</w:t>
                      </w:r>
                      <w:r w:rsidRPr="002A348C">
                        <w:rPr>
                          <w:rFonts w:ascii="HG丸ｺﾞｼｯｸM-PRO" w:eastAsia="HG丸ｺﾞｼｯｸM-PRO" w:hAnsi="HG丸ｺﾞｼｯｸM-PRO" w:hint="eastAsia"/>
                          <w:color w:val="FF0000"/>
                          <w:sz w:val="18"/>
                        </w:rPr>
                        <w:t>は</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１</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と</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２</w:t>
                      </w:r>
                      <w:r w:rsidRPr="002A348C">
                        <w:rPr>
                          <w:rFonts w:ascii="HG丸ｺﾞｼｯｸM-PRO" w:eastAsia="HG丸ｺﾞｼｯｸM-PRO" w:hAnsi="HG丸ｺﾞｼｯｸM-PRO"/>
                          <w:color w:val="FF0000"/>
                          <w:sz w:val="18"/>
                        </w:rPr>
                        <w:t>）</w:t>
                      </w:r>
                      <w:r w:rsidRPr="002A348C">
                        <w:rPr>
                          <w:rFonts w:ascii="HG丸ｺﾞｼｯｸM-PRO" w:eastAsia="HG丸ｺﾞｼｯｸM-PRO" w:hAnsi="HG丸ｺﾞｼｯｸM-PRO" w:hint="eastAsia"/>
                          <w:color w:val="FF0000"/>
                          <w:sz w:val="18"/>
                        </w:rPr>
                        <w:t>の</w:t>
                      </w:r>
                      <w:r w:rsidRPr="002A348C">
                        <w:rPr>
                          <w:rFonts w:ascii="HG丸ｺﾞｼｯｸM-PRO" w:eastAsia="HG丸ｺﾞｼｯｸM-PRO" w:hAnsi="HG丸ｺﾞｼｯｸM-PRO"/>
                          <w:color w:val="FF0000"/>
                          <w:sz w:val="18"/>
                        </w:rPr>
                        <w:t>事業で10,000千円になるため</w:t>
                      </w:r>
                      <w:r w:rsidRPr="002A348C">
                        <w:rPr>
                          <w:rFonts w:ascii="HG丸ｺﾞｼｯｸM-PRO" w:eastAsia="HG丸ｺﾞｼｯｸM-PRO" w:hAnsi="HG丸ｺﾞｼｯｸM-PRO" w:hint="eastAsia"/>
                          <w:color w:val="FF0000"/>
                          <w:sz w:val="18"/>
                        </w:rPr>
                        <w:t>、これ</w:t>
                      </w:r>
                      <w:r w:rsidRPr="002A348C">
                        <w:rPr>
                          <w:rFonts w:ascii="HG丸ｺﾞｼｯｸM-PRO" w:eastAsia="HG丸ｺﾞｼｯｸM-PRO" w:hAnsi="HG丸ｺﾞｼｯｸM-PRO"/>
                          <w:color w:val="FF0000"/>
                          <w:sz w:val="18"/>
                        </w:rPr>
                        <w:t>以上の</w:t>
                      </w:r>
                      <w:r w:rsidRPr="002A348C">
                        <w:rPr>
                          <w:rFonts w:ascii="HG丸ｺﾞｼｯｸM-PRO" w:eastAsia="HG丸ｺﾞｼｯｸM-PRO" w:hAnsi="HG丸ｺﾞｼｯｸM-PRO" w:hint="eastAsia"/>
                          <w:color w:val="FF0000"/>
                          <w:sz w:val="18"/>
                        </w:rPr>
                        <w:t>事業への</w:t>
                      </w:r>
                      <w:r w:rsidRPr="002A348C">
                        <w:rPr>
                          <w:rFonts w:ascii="HG丸ｺﾞｼｯｸM-PRO" w:eastAsia="HG丸ｺﾞｼｯｸM-PRO" w:hAnsi="HG丸ｺﾞｼｯｸM-PRO"/>
                          <w:color w:val="FF0000"/>
                          <w:sz w:val="18"/>
                        </w:rPr>
                        <w:t>参画</w:t>
                      </w:r>
                      <w:r w:rsidRPr="002A348C">
                        <w:rPr>
                          <w:rFonts w:ascii="HG丸ｺﾞｼｯｸM-PRO" w:eastAsia="HG丸ｺﾞｼｯｸM-PRO" w:hAnsi="HG丸ｺﾞｼｯｸM-PRO" w:hint="eastAsia"/>
                          <w:color w:val="FF0000"/>
                          <w:sz w:val="18"/>
                        </w:rPr>
                        <w:t>は</w:t>
                      </w:r>
                      <w:r w:rsidRPr="002A348C">
                        <w:rPr>
                          <w:rFonts w:ascii="HG丸ｺﾞｼｯｸM-PRO" w:eastAsia="HG丸ｺﾞｼｯｸM-PRO" w:hAnsi="HG丸ｺﾞｼｯｸM-PRO"/>
                          <w:color w:val="FF0000"/>
                          <w:sz w:val="18"/>
                        </w:rPr>
                        <w:t>できません。</w:t>
                      </w:r>
                    </w:p>
                  </w:txbxContent>
                </v:textbox>
              </v:roundrect>
            </w:pict>
          </mc:Fallback>
        </mc:AlternateContent>
      </w:r>
      <w:r w:rsidR="00E528F8" w:rsidRPr="00C676D7">
        <w:rPr>
          <w:rFonts w:hAnsi="ＭＳ 明朝" w:hint="eastAsia"/>
          <w:noProof/>
          <w:color w:val="000000" w:themeColor="text1"/>
        </w:rPr>
        <mc:AlternateContent>
          <mc:Choice Requires="wps">
            <w:drawing>
              <wp:anchor distT="0" distB="0" distL="114300" distR="114300" simplePos="0" relativeHeight="251707904" behindDoc="0" locked="0" layoutInCell="1" allowOverlap="1" wp14:anchorId="6E332D32" wp14:editId="3C59B98C">
                <wp:simplePos x="0" y="0"/>
                <wp:positionH relativeFrom="column">
                  <wp:posOffset>5033237</wp:posOffset>
                </wp:positionH>
                <wp:positionV relativeFrom="paragraph">
                  <wp:posOffset>1292860</wp:posOffset>
                </wp:positionV>
                <wp:extent cx="0" cy="1397203"/>
                <wp:effectExtent l="0" t="0" r="19050" b="31750"/>
                <wp:wrapNone/>
                <wp:docPr id="11" name="直線コネクタ 11"/>
                <wp:cNvGraphicFramePr/>
                <a:graphic xmlns:a="http://schemas.openxmlformats.org/drawingml/2006/main">
                  <a:graphicData uri="http://schemas.microsoft.com/office/word/2010/wordprocessingShape">
                    <wps:wsp>
                      <wps:cNvCnPr/>
                      <wps:spPr>
                        <a:xfrm>
                          <a:off x="0" y="0"/>
                          <a:ext cx="0" cy="1397203"/>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E4C15" id="直線コネクタ 1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3pt,101.8pt" to="396.3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DrsgEAAFoDAAAOAAAAZHJzL2Uyb0RvYy54bWysU8tu2zAQvBfoPxC815QdpHEEyznESC5F&#10;G6DJB2woUiLAF7iMZf99l5TruM2tqA7Ucpc72hmONncHZ9leJTTBd3y5aDhTXobe+KHjL88PX9ac&#10;YQbfgw1edfyokN9tP3/aTLFVqzAG26vECMRjO8WOjznHVgiUo3KAixCVp6IOyUGmbRpEn2AidGfF&#10;qmm+iimkPqYgFSJld3ORbyu+1krmH1qjysx2nGbLdU11fS2r2G6gHRLE0cjTGPAPUzgwnj56htpB&#10;BvaWzAcoZ2QKGHReyOBE0NpIVTkQm2XzF5ufI0RVuZA4GM8y4f+Dld/39/4pkQxTxBbjUyosDjq5&#10;8qb52KGKdTyLpQ6ZyTkpKbu8ur1ZNVdFSPHeGBPmRxUcK0HHrfGFB7Sw/4Z5Pvr7SEn78GCsrXdh&#10;PZsI9Xp9c82ZBLKEtpApdLHvOPqBM7ADeU3mVCExWNOX9gKER7y3ie2Brptc0ofpmeblzAJmKhCJ&#10;+pym/aO1zLMDHOfmWprd4Uwmi1rjOr6+7La+fFFVk51YvWtYotfQH6u0ouzoAqtEJ7MVh1zuKb78&#10;Jba/AAAA//8DAFBLAwQUAAYACAAAACEA1Y0ksd8AAAALAQAADwAAAGRycy9kb3ducmV2LnhtbEyP&#10;QU/DMAyF70j8h8hI3FhCQd1Wmk4IiQOIywpC281rQlutcaok28q/x4jDuNnvPT1/LleTG8TRhth7&#10;0nA7UyAsNd701Gr4eH++WYCICcng4Mlq+LYRVtXlRYmF8Sda22OdWsElFAvU0KU0FlLGprMO48yP&#10;ltj78sFh4jW00gQ8cbkbZKZULh32xBc6HO1TZ5t9fXAa6pf6c7MMuJ32tHlzYXpdz1Wu9fXV9PgA&#10;ItkpncPwi8/oUDHTzh/IRDFomC+znKMaMnXHAyf+lJ2G+4wVWZXy/w/VDwAAAP//AwBQSwECLQAU&#10;AAYACAAAACEAtoM4kv4AAADhAQAAEwAAAAAAAAAAAAAAAAAAAAAAW0NvbnRlbnRfVHlwZXNdLnht&#10;bFBLAQItABQABgAIAAAAIQA4/SH/1gAAAJQBAAALAAAAAAAAAAAAAAAAAC8BAABfcmVscy8ucmVs&#10;c1BLAQItABQABgAIAAAAIQD6GgDrsgEAAFoDAAAOAAAAAAAAAAAAAAAAAC4CAABkcnMvZTJvRG9j&#10;LnhtbFBLAQItABQABgAIAAAAIQDVjSSx3wAAAAsBAAAPAAAAAAAAAAAAAAAAAAwEAABkcnMvZG93&#10;bnJldi54bWxQSwUGAAAAAAQABADzAAAAGAUAAAAA&#10;" strokecolor="windowText" strokeweight="1.25pt">
                <v:stroke joinstyle="miter"/>
              </v:line>
            </w:pict>
          </mc:Fallback>
        </mc:AlternateContent>
      </w:r>
      <w:r w:rsidR="00C64B98" w:rsidRPr="00C676D7">
        <w:rPr>
          <w:rFonts w:hAnsi="ＭＳ 明朝" w:hint="eastAsia"/>
          <w:noProof/>
          <w:color w:val="000000" w:themeColor="text1"/>
        </w:rPr>
        <mc:AlternateContent>
          <mc:Choice Requires="wps">
            <w:drawing>
              <wp:anchor distT="0" distB="0" distL="114300" distR="114300" simplePos="0" relativeHeight="251701760" behindDoc="0" locked="0" layoutInCell="1" allowOverlap="1" wp14:anchorId="592FF65E" wp14:editId="200B4B11">
                <wp:simplePos x="0" y="0"/>
                <wp:positionH relativeFrom="column">
                  <wp:posOffset>3555365</wp:posOffset>
                </wp:positionH>
                <wp:positionV relativeFrom="paragraph">
                  <wp:posOffset>1297305</wp:posOffset>
                </wp:positionV>
                <wp:extent cx="1476000" cy="0"/>
                <wp:effectExtent l="0" t="0" r="29210" b="19050"/>
                <wp:wrapNone/>
                <wp:docPr id="4" name="直線コネクタ 4"/>
                <wp:cNvGraphicFramePr/>
                <a:graphic xmlns:a="http://schemas.openxmlformats.org/drawingml/2006/main">
                  <a:graphicData uri="http://schemas.microsoft.com/office/word/2010/wordprocessingShape">
                    <wps:wsp>
                      <wps:cNvCnPr/>
                      <wps:spPr>
                        <a:xfrm>
                          <a:off x="0" y="0"/>
                          <a:ext cx="14760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E53F3B" id="直線コネクタ 4" o:spid="_x0000_s1026" style="position:absolute;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5pt,102.15pt" to="396.1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jLogEAAJkDAAAOAAAAZHJzL2Uyb0RvYy54bWysU8lu2zAQvRfoPxC815SDZoFgOYcE7SVI&#10;gy4fwFBDiwg3DBlL/vsOaVsu2qAIglwoLvPezHszWl1PzrItYDLBd3y5aDgDr0Jv/Kbjv35++XTF&#10;WcrS99IGDx3fQeLX648fVmNs4SwMwfaAjEh8asfY8SHn2AqR1ABOpkWI4OlRB3Qy0xE3okc5Eruz&#10;4qxpLsQYsI8YFKREt7f7R76u/FqDyt+0TpCZ7TjVluuKdX0sq1ivZLtBGQejDmXIN1ThpPGUdKa6&#10;lVmyZzT/UDmjMKSg80IFJ4LWRkHVQGqWzV9qfgwyQtVC5qQ425Tej1bdb2/8A5INY0xtig9YVEwa&#10;XflSfWyqZu1ms2DKTNHl8vPlRdOQp+r4Jk7AiCl/heBY2XTcGl90yFZu71KmZBR6DCnX1rORGM+v&#10;Ls9LR8SplrrLOwv7sO+gmelL9kpXxwRuLLKtpAb3T8sKL4QUWSDaWDuDmv+DDrEFBnV0Xguco2vG&#10;4PMMdMYHfClrno6l6n38UfVea5H9GPpd7Uy1g/pfbTvMahmwP88Vfvqj1r8BAAD//wMAUEsDBBQA&#10;BgAIAAAAIQDlEJGP4QAAAAsBAAAPAAAAZHJzL2Rvd25yZXYueG1sTI/bSsNAEIbvhb7DMgXv7KbR&#10;HpJmU1QQ6gGkrdTbbXaahGZnQ3bbxrd3BEHv5vDxzzfZsreNOGPna0cKxqMIBFLhTE2lgo/t080c&#10;hA+ajG4coYIv9LDMB1eZTo270BrPm1AKDiGfagVVCG0qpS8qtNqPXIvEu4PrrA7cdqU0nb5wuG1k&#10;HEVTaXVNfKHSLT5WWBw3J6vgs92Nk/L9+dWvw7FYPby97FbbqVLXw/5+ASJgH/5g+NFndcjZae9O&#10;ZLxoFEwmScKogji6uwXBxCyJudj/TmSeyf8/5N8AAAD//wMAUEsBAi0AFAAGAAgAAAAhALaDOJL+&#10;AAAA4QEAABMAAAAAAAAAAAAAAAAAAAAAAFtDb250ZW50X1R5cGVzXS54bWxQSwECLQAUAAYACAAA&#10;ACEAOP0h/9YAAACUAQAACwAAAAAAAAAAAAAAAAAvAQAAX3JlbHMvLnJlbHNQSwECLQAUAAYACAAA&#10;ACEAFIvYy6IBAACZAwAADgAAAAAAAAAAAAAAAAAuAgAAZHJzL2Uyb0RvYy54bWxQSwECLQAUAAYA&#10;CAAAACEA5RCRj+EAAAALAQAADwAAAAAAAAAAAAAAAAD8AwAAZHJzL2Rvd25yZXYueG1sUEsFBgAA&#10;AAAEAAQA8wAAAAoFAAAAAA==&#10;" strokecolor="black [3200]" strokeweight="1.25pt">
                <v:stroke joinstyle="miter"/>
              </v:line>
            </w:pict>
          </mc:Fallback>
        </mc:AlternateContent>
      </w:r>
    </w:p>
    <w:tbl>
      <w:tblPr>
        <w:tblStyle w:val="ac"/>
        <w:tblW w:w="0" w:type="auto"/>
        <w:tblInd w:w="275" w:type="dxa"/>
        <w:tblCellMar>
          <w:top w:w="85" w:type="dxa"/>
          <w:left w:w="85" w:type="dxa"/>
          <w:bottom w:w="85" w:type="dxa"/>
          <w:right w:w="85" w:type="dxa"/>
        </w:tblCellMar>
        <w:tblLook w:val="04A0" w:firstRow="1" w:lastRow="0" w:firstColumn="1" w:lastColumn="0" w:noHBand="0" w:noVBand="1"/>
      </w:tblPr>
      <w:tblGrid>
        <w:gridCol w:w="7237"/>
      </w:tblGrid>
      <w:tr w:rsidR="00C676D7" w:rsidRPr="00C676D7" w14:paraId="0F9A94D4" w14:textId="77777777" w:rsidTr="00736257">
        <w:tc>
          <w:tcPr>
            <w:tcW w:w="7237" w:type="dxa"/>
            <w:tcBorders>
              <w:top w:val="dashed" w:sz="4" w:space="0" w:color="auto"/>
              <w:left w:val="dashed" w:sz="4" w:space="0" w:color="auto"/>
              <w:bottom w:val="dashed" w:sz="4" w:space="0" w:color="auto"/>
              <w:right w:val="dashed" w:sz="4" w:space="0" w:color="auto"/>
            </w:tcBorders>
          </w:tcPr>
          <w:p w14:paraId="544CF2B2" w14:textId="77777777" w:rsidR="003660E2" w:rsidRPr="00C676D7" w:rsidRDefault="002B63E0" w:rsidP="00736257">
            <w:pPr>
              <w:snapToGrid w:val="0"/>
              <w:rPr>
                <w:rFonts w:hAnsi="ＭＳ 明朝"/>
                <w:color w:val="000000" w:themeColor="text1"/>
              </w:rPr>
            </w:pPr>
            <w:r w:rsidRPr="00C676D7">
              <w:rPr>
                <w:rFonts w:hAnsi="ＭＳ 明朝" w:hint="eastAsia"/>
                <w:color w:val="000000" w:themeColor="text1"/>
              </w:rPr>
              <w:t xml:space="preserve">例（１） </w:t>
            </w:r>
            <w:r w:rsidR="003660E2" w:rsidRPr="00C676D7">
              <w:rPr>
                <w:rFonts w:hAnsi="ＭＳ 明朝" w:hint="eastAsia"/>
                <w:color w:val="000000" w:themeColor="text1"/>
              </w:rPr>
              <w:t>A市、B市及びC</w:t>
            </w:r>
            <w:r w:rsidR="00736257" w:rsidRPr="00C676D7">
              <w:rPr>
                <w:rFonts w:hAnsi="ＭＳ 明朝" w:hint="eastAsia"/>
                <w:color w:val="000000" w:themeColor="text1"/>
              </w:rPr>
              <w:t>市で構成する組織で</w:t>
            </w:r>
            <w:r w:rsidR="003660E2" w:rsidRPr="00C676D7">
              <w:rPr>
                <w:rFonts w:hAnsi="ＭＳ 明朝" w:hint="eastAsia"/>
                <w:color w:val="000000" w:themeColor="text1"/>
              </w:rPr>
              <w:t>次の事業の場合</w:t>
            </w:r>
          </w:p>
          <w:p w14:paraId="27078436" w14:textId="77777777" w:rsidR="003660E2" w:rsidRPr="00C676D7" w:rsidRDefault="003660E2" w:rsidP="003660E2">
            <w:pPr>
              <w:tabs>
                <w:tab w:val="left" w:pos="2658"/>
              </w:tabs>
              <w:snapToGrid w:val="0"/>
              <w:ind w:leftChars="150" w:left="383" w:hangingChars="50" w:hanging="96"/>
              <w:rPr>
                <w:rFonts w:hAnsi="ＭＳ 明朝"/>
                <w:color w:val="000000" w:themeColor="text1"/>
              </w:rPr>
            </w:pPr>
            <w:r w:rsidRPr="00C676D7">
              <w:rPr>
                <w:rFonts w:hAnsi="ＭＳ 明朝" w:hint="eastAsia"/>
                <w:color w:val="000000" w:themeColor="text1"/>
              </w:rPr>
              <w:t>・補助対象経費</w:t>
            </w:r>
            <w:r w:rsidRPr="00C676D7">
              <w:rPr>
                <w:rFonts w:hAnsi="ＭＳ 明朝"/>
                <w:color w:val="000000" w:themeColor="text1"/>
              </w:rPr>
              <w:tab/>
            </w:r>
            <w:r w:rsidRPr="00C676D7">
              <w:rPr>
                <w:rFonts w:hAnsi="ＭＳ 明朝" w:hint="eastAsia"/>
                <w:color w:val="000000" w:themeColor="text1"/>
              </w:rPr>
              <w:t>15,000千円</w:t>
            </w:r>
          </w:p>
          <w:p w14:paraId="6667D485" w14:textId="77777777" w:rsidR="003660E2" w:rsidRPr="00C676D7" w:rsidRDefault="003660E2" w:rsidP="003660E2">
            <w:pPr>
              <w:tabs>
                <w:tab w:val="left" w:pos="2658"/>
              </w:tabs>
              <w:snapToGrid w:val="0"/>
              <w:ind w:leftChars="150" w:left="383" w:hangingChars="50" w:hanging="96"/>
              <w:rPr>
                <w:rFonts w:hAnsi="ＭＳ 明朝"/>
                <w:color w:val="000000" w:themeColor="text1"/>
              </w:rPr>
            </w:pPr>
            <w:r w:rsidRPr="00C676D7">
              <w:rPr>
                <w:rFonts w:hAnsi="ＭＳ 明朝" w:hint="eastAsia"/>
                <w:color w:val="000000" w:themeColor="text1"/>
              </w:rPr>
              <w:t>・交付申請予定額</w:t>
            </w:r>
            <w:r w:rsidRPr="00C676D7">
              <w:rPr>
                <w:rFonts w:hAnsi="ＭＳ 明朝"/>
                <w:color w:val="000000" w:themeColor="text1"/>
              </w:rPr>
              <w:tab/>
            </w:r>
            <w:r w:rsidRPr="00C676D7">
              <w:rPr>
                <w:rFonts w:hAnsi="ＭＳ 明朝" w:hint="eastAsia"/>
                <w:color w:val="000000" w:themeColor="text1"/>
              </w:rPr>
              <w:t>10,000千円</w:t>
            </w:r>
          </w:p>
          <w:p w14:paraId="3850E867" w14:textId="77777777" w:rsidR="003660E2" w:rsidRPr="00C676D7" w:rsidRDefault="00210D22" w:rsidP="00195468">
            <w:pPr>
              <w:tabs>
                <w:tab w:val="left" w:pos="2658"/>
              </w:tabs>
              <w:snapToGrid w:val="0"/>
              <w:spacing w:afterLines="50" w:after="145"/>
              <w:ind w:leftChars="150" w:left="383" w:hangingChars="50" w:hanging="96"/>
              <w:rPr>
                <w:rFonts w:hAnsi="ＭＳ 明朝"/>
                <w:color w:val="000000" w:themeColor="text1"/>
              </w:rPr>
            </w:pPr>
            <w:r w:rsidRPr="00C676D7">
              <w:rPr>
                <w:rFonts w:hAnsi="ＭＳ 明朝" w:hint="eastAsia"/>
                <w:color w:val="000000" w:themeColor="text1"/>
              </w:rPr>
              <w:t>・支出</w:t>
            </w:r>
            <w:r w:rsidR="003660E2" w:rsidRPr="00C676D7">
              <w:rPr>
                <w:rFonts w:hAnsi="ＭＳ 明朝" w:hint="eastAsia"/>
                <w:color w:val="000000" w:themeColor="text1"/>
              </w:rPr>
              <w:t xml:space="preserve">額　</w:t>
            </w:r>
            <w:r w:rsidR="003660E2" w:rsidRPr="00C676D7">
              <w:rPr>
                <w:rFonts w:hAnsi="ＭＳ 明朝"/>
                <w:color w:val="000000" w:themeColor="text1"/>
              </w:rPr>
              <w:tab/>
            </w:r>
            <w:r w:rsidR="003660E2" w:rsidRPr="00C676D7">
              <w:rPr>
                <w:rFonts w:hAnsi="ＭＳ 明朝" w:hint="eastAsia"/>
                <w:color w:val="000000" w:themeColor="text1"/>
              </w:rPr>
              <w:t>A市3,000千円　B市1,500千円　C市500千円</w:t>
            </w:r>
          </w:p>
          <w:p w14:paraId="12F09B73" w14:textId="77777777" w:rsidR="002B63E0" w:rsidRPr="00C676D7" w:rsidRDefault="002B63E0" w:rsidP="00195468">
            <w:pPr>
              <w:tabs>
                <w:tab w:val="left" w:pos="2470"/>
              </w:tabs>
              <w:snapToGrid w:val="0"/>
              <w:ind w:leftChars="311" w:left="595"/>
              <w:rPr>
                <w:rFonts w:hAnsi="ＭＳ 明朝"/>
                <w:color w:val="000000" w:themeColor="text1"/>
              </w:rPr>
            </w:pPr>
            <w:r w:rsidRPr="00C676D7">
              <w:rPr>
                <w:rFonts w:hAnsi="ＭＳ 明朝" w:hint="eastAsia"/>
                <w:color w:val="000000" w:themeColor="text1"/>
              </w:rPr>
              <w:t>A</w:t>
            </w:r>
            <w:r w:rsidR="00210D22" w:rsidRPr="00C676D7">
              <w:rPr>
                <w:rFonts w:hAnsi="ＭＳ 明朝" w:hint="eastAsia"/>
                <w:color w:val="000000" w:themeColor="text1"/>
              </w:rPr>
              <w:t>市の支出</w:t>
            </w:r>
            <w:r w:rsidR="00195468" w:rsidRPr="00C676D7">
              <w:rPr>
                <w:rFonts w:hAnsi="ＭＳ 明朝" w:hint="eastAsia"/>
                <w:color w:val="000000" w:themeColor="text1"/>
              </w:rPr>
              <w:t>率</w:t>
            </w:r>
            <w:r w:rsidR="00195468" w:rsidRPr="00C676D7">
              <w:rPr>
                <w:rFonts w:hAnsi="ＭＳ 明朝"/>
                <w:color w:val="000000" w:themeColor="text1"/>
              </w:rPr>
              <w:tab/>
            </w:r>
            <w:r w:rsidRPr="00C676D7">
              <w:rPr>
                <w:rFonts w:hAnsi="ＭＳ 明朝" w:hint="eastAsia"/>
                <w:color w:val="000000" w:themeColor="text1"/>
              </w:rPr>
              <w:t>3,000千円 /（15,000千円-10,000千円）＝60％</w:t>
            </w:r>
          </w:p>
          <w:p w14:paraId="33885110" w14:textId="77777777" w:rsidR="00210D22" w:rsidRPr="00C676D7" w:rsidRDefault="003660E2" w:rsidP="00736257">
            <w:pPr>
              <w:tabs>
                <w:tab w:val="left" w:pos="2470"/>
              </w:tabs>
              <w:snapToGrid w:val="0"/>
              <w:spacing w:afterLines="50" w:after="145"/>
              <w:ind w:leftChars="311" w:left="595"/>
              <w:rPr>
                <w:rFonts w:hAnsi="ＭＳ 明朝"/>
                <w:color w:val="000000" w:themeColor="text1"/>
              </w:rPr>
            </w:pPr>
            <w:r w:rsidRPr="00C676D7">
              <w:rPr>
                <w:rFonts w:hAnsi="ＭＳ 明朝" w:hint="eastAsia"/>
                <w:color w:val="000000" w:themeColor="text1"/>
              </w:rPr>
              <w:t>A</w:t>
            </w:r>
            <w:r w:rsidR="00210D22" w:rsidRPr="00C676D7">
              <w:rPr>
                <w:rFonts w:hAnsi="ＭＳ 明朝" w:hint="eastAsia"/>
                <w:color w:val="000000" w:themeColor="text1"/>
              </w:rPr>
              <w:t>市の按分</w:t>
            </w:r>
            <w:r w:rsidRPr="00C676D7">
              <w:rPr>
                <w:rFonts w:hAnsi="ＭＳ 明朝" w:hint="eastAsia"/>
                <w:color w:val="000000" w:themeColor="text1"/>
              </w:rPr>
              <w:t>額</w:t>
            </w:r>
            <w:r w:rsidR="00195468" w:rsidRPr="00C676D7">
              <w:rPr>
                <w:rFonts w:hAnsi="ＭＳ 明朝"/>
                <w:color w:val="000000" w:themeColor="text1"/>
              </w:rPr>
              <w:tab/>
            </w:r>
            <w:r w:rsidRPr="00C676D7">
              <w:rPr>
                <w:rFonts w:hAnsi="ＭＳ 明朝" w:hint="eastAsia"/>
                <w:color w:val="000000" w:themeColor="text1"/>
              </w:rPr>
              <w:t>10,000</w:t>
            </w:r>
            <m:oMath>
              <m:r>
                <m:rPr>
                  <m:nor/>
                </m:rPr>
                <w:rPr>
                  <w:rFonts w:hAnsi="ＭＳ 明朝" w:hint="eastAsia"/>
                  <w:color w:val="000000" w:themeColor="text1"/>
                </w:rPr>
                <m:t>千円</m:t>
              </m:r>
            </m:oMath>
            <w:r w:rsidRPr="00C676D7">
              <w:rPr>
                <w:rFonts w:hAnsi="ＭＳ 明朝" w:hint="eastAsia"/>
                <w:color w:val="000000" w:themeColor="text1"/>
              </w:rPr>
              <w:t>×60％＝6,000千円</w:t>
            </w:r>
          </w:p>
        </w:tc>
      </w:tr>
    </w:tbl>
    <w:p w14:paraId="384C3D77" w14:textId="77777777" w:rsidR="003660E2" w:rsidRPr="00C676D7" w:rsidRDefault="00C64B98" w:rsidP="003660E2">
      <w:pPr>
        <w:widowControl/>
        <w:snapToGrid w:val="0"/>
        <w:spacing w:line="100" w:lineRule="exact"/>
        <w:jc w:val="left"/>
        <w:rPr>
          <w:rFonts w:hAnsi="ＭＳ 明朝"/>
          <w:color w:val="000000" w:themeColor="text1"/>
        </w:rPr>
      </w:pPr>
      <w:r w:rsidRPr="00C676D7">
        <w:rPr>
          <w:rFonts w:hAnsi="ＭＳ 明朝" w:hint="eastAsia"/>
          <w:noProof/>
          <w:color w:val="000000" w:themeColor="text1"/>
        </w:rPr>
        <mc:AlternateContent>
          <mc:Choice Requires="wps">
            <w:drawing>
              <wp:anchor distT="0" distB="0" distL="114300" distR="114300" simplePos="0" relativeHeight="251705856" behindDoc="0" locked="0" layoutInCell="1" allowOverlap="1" wp14:anchorId="6C4B99A0" wp14:editId="2B516FC9">
                <wp:simplePos x="0" y="0"/>
                <wp:positionH relativeFrom="column">
                  <wp:posOffset>5037645</wp:posOffset>
                </wp:positionH>
                <wp:positionV relativeFrom="paragraph">
                  <wp:posOffset>474089</wp:posOffset>
                </wp:positionV>
                <wp:extent cx="252000" cy="0"/>
                <wp:effectExtent l="0" t="76200" r="15240" b="95250"/>
                <wp:wrapNone/>
                <wp:docPr id="10" name="直線コネクタ 10"/>
                <wp:cNvGraphicFramePr/>
                <a:graphic xmlns:a="http://schemas.openxmlformats.org/drawingml/2006/main">
                  <a:graphicData uri="http://schemas.microsoft.com/office/word/2010/wordprocessingShape">
                    <wps:wsp>
                      <wps:cNvCnPr/>
                      <wps:spPr>
                        <a:xfrm>
                          <a:off x="0" y="0"/>
                          <a:ext cx="252000" cy="0"/>
                        </a:xfrm>
                        <a:prstGeom prst="line">
                          <a:avLst/>
                        </a:prstGeom>
                        <a:noFill/>
                        <a:ln w="15875"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line w14:anchorId="045B9525" id="直線コネクタ 10" o:spid="_x0000_s1026" style="position:absolute;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65pt,37.35pt" to="41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W8wgEAAHUDAAAOAAAAZHJzL2Uyb0RvYy54bWysU8tu2zAQvBfoPxC813IMuDUEyznETS9F&#10;G6DpB2z4kAjwBe7Wsv++S9px0vRWVAdqyeWOZmdH29tj8OJgCroUB3mzWEphokraxXGQPx/vP2yk&#10;QIKowadoBnkyKG93799t59ybVZqS16YIBonYz3mQE1Huuw7VZALgImUTOWlTCUC8LWOnC8yMHny3&#10;Wi4/dnMqOpekDCKf7s9JuWv41hpF361FQ8IPkrlRW0tbn+ra7bbQjwXy5NSFBvwDiwAu8kevUHsg&#10;EL+K+wsqOFUSJksLlUKXrHXKtB64m5vlm25+TJBN64XFwXyVCf8frPp2uIsPhWWYM/aYH0rt4mhL&#10;qG/mJ45NrNNVLHMkofhwtWb9WVL1nOpe6nJB+mJSEDUYpHextgE9HL4i8bf46vOVehzTvfO+jcJH&#10;MbOP1ptPa4YGdoT1QByGrAeJcZQC/MhWU1QaJCbvdC2vQHjCO1/EAXjabBKd5kemK4UHJE5wD+2p&#10;U2cKf5RWPnvA6VzcUmdzBEfsUO/CIDfXaugJnP8ctaBTZltTcRBHby7IPlY2pvnv0vGLvDV6SvrU&#10;VO/qjmfbCF18WM3zes/x679l9xsAAP//AwBQSwMEFAAGAAgAAAAhAIL02I3gAAAACQEAAA8AAABk&#10;cnMvZG93bnJldi54bWxMj9FKw0AQRd8F/2EZwRdpNzbFtjGbooJCoaC2/YBtdkyCu7Mxu02iX++I&#10;D/o2M/dy59x8PToreuxC40nB9TQBgVR601Cl4LB/nCxBhKjJaOsJFXxigHVxfpbrzPiBXrHfxUpw&#10;CIVMK6hjbDMpQ1mj02HqWyTW3nzndOS1q6Tp9MDhzspZktxIpxviD7Vu8aHG8n13cpxyv9q080Pz&#10;9dy9bPrhaevs1cdMqcuL8e4WRMQx/pnhB5/RoWCmoz+RCcIqWKzSlK08zBcg2LBMUy53/D3IIpf/&#10;GxTfAAAA//8DAFBLAQItABQABgAIAAAAIQC2gziS/gAAAOEBAAATAAAAAAAAAAAAAAAAAAAAAABb&#10;Q29udGVudF9UeXBlc10ueG1sUEsBAi0AFAAGAAgAAAAhADj9If/WAAAAlAEAAAsAAAAAAAAAAAAA&#10;AAAALwEAAF9yZWxzLy5yZWxzUEsBAi0AFAAGAAgAAAAhABzlFbzCAQAAdQMAAA4AAAAAAAAAAAAA&#10;AAAALgIAAGRycy9lMm9Eb2MueG1sUEsBAi0AFAAGAAgAAAAhAIL02I3gAAAACQEAAA8AAAAAAAAA&#10;AAAAAAAAHAQAAGRycy9kb3ducmV2LnhtbFBLBQYAAAAABAAEAPMAAAApBQAAAAA=&#10;" strokecolor="windowText" strokeweight="1.25pt">
                <v:stroke endarrow="block" joinstyle="miter"/>
              </v:line>
            </w:pict>
          </mc:Fallback>
        </mc:AlternateContent>
      </w:r>
    </w:p>
    <w:tbl>
      <w:tblPr>
        <w:tblStyle w:val="ac"/>
        <w:tblW w:w="0" w:type="auto"/>
        <w:tblInd w:w="261" w:type="dxa"/>
        <w:tblCellMar>
          <w:top w:w="85" w:type="dxa"/>
          <w:left w:w="85" w:type="dxa"/>
          <w:bottom w:w="85" w:type="dxa"/>
          <w:right w:w="85" w:type="dxa"/>
        </w:tblCellMar>
        <w:tblLook w:val="04A0" w:firstRow="1" w:lastRow="0" w:firstColumn="1" w:lastColumn="0" w:noHBand="0" w:noVBand="1"/>
      </w:tblPr>
      <w:tblGrid>
        <w:gridCol w:w="7265"/>
      </w:tblGrid>
      <w:tr w:rsidR="002A348C" w:rsidRPr="00C676D7" w14:paraId="3BA7CDBE" w14:textId="77777777" w:rsidTr="00736257">
        <w:tc>
          <w:tcPr>
            <w:tcW w:w="7265" w:type="dxa"/>
            <w:tcBorders>
              <w:top w:val="dashed" w:sz="4" w:space="0" w:color="auto"/>
              <w:left w:val="dashed" w:sz="4" w:space="0" w:color="auto"/>
              <w:bottom w:val="dashed" w:sz="4" w:space="0" w:color="auto"/>
              <w:right w:val="dashed" w:sz="4" w:space="0" w:color="auto"/>
            </w:tcBorders>
          </w:tcPr>
          <w:p w14:paraId="5FDEDDC3" w14:textId="77777777" w:rsidR="003660E2" w:rsidRPr="00C676D7" w:rsidRDefault="003660E2" w:rsidP="00736257">
            <w:pPr>
              <w:snapToGrid w:val="0"/>
              <w:ind w:left="287" w:hangingChars="150" w:hanging="287"/>
              <w:rPr>
                <w:rFonts w:hAnsi="ＭＳ 明朝"/>
                <w:color w:val="000000" w:themeColor="text1"/>
              </w:rPr>
            </w:pPr>
            <w:r w:rsidRPr="00C676D7">
              <w:rPr>
                <w:rFonts w:hAnsi="ＭＳ 明朝" w:hint="eastAsia"/>
                <w:color w:val="000000" w:themeColor="text1"/>
              </w:rPr>
              <w:t>例</w:t>
            </w:r>
            <w:r w:rsidR="002B63E0" w:rsidRPr="00C676D7">
              <w:rPr>
                <w:rFonts w:hAnsi="ＭＳ 明朝" w:hint="eastAsia"/>
                <w:color w:val="000000" w:themeColor="text1"/>
              </w:rPr>
              <w:t>（２）</w:t>
            </w:r>
            <w:r w:rsidR="00210D22" w:rsidRPr="00C676D7">
              <w:rPr>
                <w:rFonts w:hAnsi="ＭＳ 明朝" w:hint="eastAsia"/>
                <w:color w:val="000000" w:themeColor="text1"/>
              </w:rPr>
              <w:t xml:space="preserve"> A</w:t>
            </w:r>
            <w:r w:rsidRPr="00C676D7">
              <w:rPr>
                <w:rFonts w:hAnsi="ＭＳ 明朝" w:hint="eastAsia"/>
                <w:color w:val="000000" w:themeColor="text1"/>
              </w:rPr>
              <w:t>町、</w:t>
            </w:r>
            <w:r w:rsidR="00D17E61" w:rsidRPr="00C676D7">
              <w:rPr>
                <w:rFonts w:hAnsi="ＭＳ 明朝" w:hint="eastAsia"/>
                <w:color w:val="000000" w:themeColor="text1"/>
              </w:rPr>
              <w:t>D</w:t>
            </w:r>
            <w:r w:rsidR="00736257" w:rsidRPr="00C676D7">
              <w:rPr>
                <w:rFonts w:hAnsi="ＭＳ 明朝" w:hint="eastAsia"/>
                <w:color w:val="000000" w:themeColor="text1"/>
              </w:rPr>
              <w:t>市で構成する組織で</w:t>
            </w:r>
            <w:r w:rsidRPr="00C676D7">
              <w:rPr>
                <w:rFonts w:hAnsi="ＭＳ 明朝" w:hint="eastAsia"/>
                <w:color w:val="000000" w:themeColor="text1"/>
              </w:rPr>
              <w:t>次の事業の場合</w:t>
            </w:r>
          </w:p>
          <w:p w14:paraId="03EE7263" w14:textId="77777777" w:rsidR="003660E2" w:rsidRPr="00C676D7" w:rsidRDefault="003660E2" w:rsidP="003660E2">
            <w:pPr>
              <w:tabs>
                <w:tab w:val="left" w:pos="2658"/>
              </w:tabs>
              <w:snapToGrid w:val="0"/>
              <w:ind w:leftChars="150" w:left="383" w:hangingChars="50" w:hanging="96"/>
              <w:rPr>
                <w:rFonts w:hAnsi="ＭＳ 明朝"/>
                <w:color w:val="000000" w:themeColor="text1"/>
              </w:rPr>
            </w:pPr>
            <w:r w:rsidRPr="00C676D7">
              <w:rPr>
                <w:rFonts w:hAnsi="ＭＳ 明朝" w:hint="eastAsia"/>
                <w:color w:val="000000" w:themeColor="text1"/>
              </w:rPr>
              <w:t>・補助対象経費</w:t>
            </w:r>
            <w:r w:rsidRPr="00C676D7">
              <w:rPr>
                <w:rFonts w:hAnsi="ＭＳ 明朝"/>
                <w:color w:val="000000" w:themeColor="text1"/>
              </w:rPr>
              <w:tab/>
            </w:r>
            <w:r w:rsidR="00736257" w:rsidRPr="00C676D7">
              <w:rPr>
                <w:rFonts w:hAnsi="ＭＳ 明朝"/>
                <w:color w:val="000000" w:themeColor="text1"/>
              </w:rPr>
              <w:t>12</w:t>
            </w:r>
            <w:r w:rsidRPr="00C676D7">
              <w:rPr>
                <w:rFonts w:hAnsi="ＭＳ 明朝" w:hint="eastAsia"/>
                <w:color w:val="000000" w:themeColor="text1"/>
              </w:rPr>
              <w:t>,000千円</w:t>
            </w:r>
          </w:p>
          <w:p w14:paraId="6DA6ECB2" w14:textId="77777777" w:rsidR="003660E2" w:rsidRPr="00C676D7" w:rsidRDefault="003660E2" w:rsidP="00736257">
            <w:pPr>
              <w:tabs>
                <w:tab w:val="left" w:pos="2750"/>
              </w:tabs>
              <w:snapToGrid w:val="0"/>
              <w:ind w:leftChars="150" w:left="383" w:hangingChars="50" w:hanging="96"/>
              <w:rPr>
                <w:rFonts w:hAnsi="ＭＳ 明朝"/>
                <w:color w:val="000000" w:themeColor="text1"/>
              </w:rPr>
            </w:pPr>
            <w:r w:rsidRPr="00C676D7">
              <w:rPr>
                <w:rFonts w:hAnsi="ＭＳ 明朝" w:hint="eastAsia"/>
                <w:color w:val="000000" w:themeColor="text1"/>
              </w:rPr>
              <w:t>・交付申請予定額</w:t>
            </w:r>
            <w:r w:rsidRPr="00C676D7">
              <w:rPr>
                <w:rFonts w:hAnsi="ＭＳ 明朝"/>
                <w:color w:val="000000" w:themeColor="text1"/>
              </w:rPr>
              <w:tab/>
            </w:r>
            <w:r w:rsidR="00736257" w:rsidRPr="00C676D7">
              <w:rPr>
                <w:rFonts w:hAnsi="ＭＳ 明朝"/>
                <w:color w:val="000000" w:themeColor="text1"/>
              </w:rPr>
              <w:t>8</w:t>
            </w:r>
            <w:r w:rsidRPr="00C676D7">
              <w:rPr>
                <w:rFonts w:hAnsi="ＭＳ 明朝" w:hint="eastAsia"/>
                <w:color w:val="000000" w:themeColor="text1"/>
              </w:rPr>
              <w:t>,000千円</w:t>
            </w:r>
          </w:p>
          <w:p w14:paraId="37D3535D" w14:textId="77777777" w:rsidR="003660E2" w:rsidRPr="00C676D7" w:rsidRDefault="00210D22" w:rsidP="00195468">
            <w:pPr>
              <w:tabs>
                <w:tab w:val="left" w:pos="2658"/>
              </w:tabs>
              <w:snapToGrid w:val="0"/>
              <w:spacing w:afterLines="50" w:after="145"/>
              <w:ind w:leftChars="150" w:left="383" w:hangingChars="50" w:hanging="96"/>
              <w:rPr>
                <w:rFonts w:hAnsi="ＭＳ 明朝"/>
                <w:color w:val="000000" w:themeColor="text1"/>
              </w:rPr>
            </w:pPr>
            <w:r w:rsidRPr="00C676D7">
              <w:rPr>
                <w:rFonts w:hAnsi="ＭＳ 明朝" w:hint="eastAsia"/>
                <w:color w:val="000000" w:themeColor="text1"/>
              </w:rPr>
              <w:t>・支出</w:t>
            </w:r>
            <w:r w:rsidR="003660E2" w:rsidRPr="00C676D7">
              <w:rPr>
                <w:rFonts w:hAnsi="ＭＳ 明朝" w:hint="eastAsia"/>
                <w:color w:val="000000" w:themeColor="text1"/>
              </w:rPr>
              <w:t xml:space="preserve">額　</w:t>
            </w:r>
            <w:r w:rsidR="003660E2" w:rsidRPr="00C676D7">
              <w:rPr>
                <w:rFonts w:hAnsi="ＭＳ 明朝"/>
                <w:color w:val="000000" w:themeColor="text1"/>
              </w:rPr>
              <w:tab/>
            </w:r>
            <w:r w:rsidRPr="00C676D7">
              <w:rPr>
                <w:rFonts w:hAnsi="ＭＳ 明朝" w:hint="eastAsia"/>
                <w:color w:val="000000" w:themeColor="text1"/>
              </w:rPr>
              <w:t>A</w:t>
            </w:r>
            <w:r w:rsidR="003660E2" w:rsidRPr="00C676D7">
              <w:rPr>
                <w:rFonts w:hAnsi="ＭＳ 明朝" w:hint="eastAsia"/>
                <w:color w:val="000000" w:themeColor="text1"/>
              </w:rPr>
              <w:t>町</w:t>
            </w:r>
            <w:r w:rsidR="00736257" w:rsidRPr="00C676D7">
              <w:rPr>
                <w:rFonts w:hAnsi="ＭＳ 明朝"/>
                <w:color w:val="000000" w:themeColor="text1"/>
              </w:rPr>
              <w:t>2</w:t>
            </w:r>
            <w:r w:rsidR="003660E2" w:rsidRPr="00C676D7">
              <w:rPr>
                <w:rFonts w:hAnsi="ＭＳ 明朝" w:hint="eastAsia"/>
                <w:color w:val="000000" w:themeColor="text1"/>
              </w:rPr>
              <w:t xml:space="preserve">,000千円　</w:t>
            </w:r>
            <w:r w:rsidR="00D17E61" w:rsidRPr="00C676D7">
              <w:rPr>
                <w:rFonts w:hAnsi="ＭＳ 明朝" w:hint="eastAsia"/>
                <w:color w:val="000000" w:themeColor="text1"/>
              </w:rPr>
              <w:t>D</w:t>
            </w:r>
            <w:r w:rsidR="003660E2" w:rsidRPr="00C676D7">
              <w:rPr>
                <w:rFonts w:hAnsi="ＭＳ 明朝" w:hint="eastAsia"/>
                <w:color w:val="000000" w:themeColor="text1"/>
              </w:rPr>
              <w:t>市</w:t>
            </w:r>
            <w:r w:rsidR="00736257" w:rsidRPr="00C676D7">
              <w:rPr>
                <w:rFonts w:hAnsi="ＭＳ 明朝"/>
                <w:color w:val="000000" w:themeColor="text1"/>
              </w:rPr>
              <w:t>2</w:t>
            </w:r>
            <w:r w:rsidR="003660E2" w:rsidRPr="00C676D7">
              <w:rPr>
                <w:rFonts w:hAnsi="ＭＳ 明朝" w:hint="eastAsia"/>
                <w:color w:val="000000" w:themeColor="text1"/>
              </w:rPr>
              <w:t>,000千円</w:t>
            </w:r>
          </w:p>
          <w:p w14:paraId="4131E370" w14:textId="77777777" w:rsidR="00195468" w:rsidRPr="00C676D7" w:rsidRDefault="00B63E02" w:rsidP="00B63E02">
            <w:pPr>
              <w:tabs>
                <w:tab w:val="left" w:pos="2600"/>
              </w:tabs>
              <w:snapToGrid w:val="0"/>
              <w:ind w:leftChars="311" w:left="595"/>
              <w:rPr>
                <w:rFonts w:hAnsi="ＭＳ 明朝"/>
                <w:color w:val="000000" w:themeColor="text1"/>
              </w:rPr>
            </w:pPr>
            <w:r w:rsidRPr="00C676D7">
              <w:rPr>
                <w:rFonts w:hAnsi="ＭＳ 明朝" w:hint="eastAsia"/>
                <w:color w:val="000000" w:themeColor="text1"/>
              </w:rPr>
              <w:t>A市</w:t>
            </w:r>
            <w:r w:rsidR="00195468" w:rsidRPr="00C676D7">
              <w:rPr>
                <w:rFonts w:hAnsi="ＭＳ 明朝" w:hint="eastAsia"/>
                <w:color w:val="000000" w:themeColor="text1"/>
              </w:rPr>
              <w:t>の負担率</w:t>
            </w:r>
            <w:r w:rsidR="00195468" w:rsidRPr="00C676D7">
              <w:rPr>
                <w:rFonts w:hAnsi="ＭＳ 明朝"/>
                <w:color w:val="000000" w:themeColor="text1"/>
              </w:rPr>
              <w:tab/>
            </w:r>
            <w:r w:rsidR="00736257" w:rsidRPr="00C676D7">
              <w:rPr>
                <w:rFonts w:hAnsi="ＭＳ 明朝"/>
                <w:color w:val="000000" w:themeColor="text1"/>
              </w:rPr>
              <w:t>2</w:t>
            </w:r>
            <w:r w:rsidR="00195468" w:rsidRPr="00C676D7">
              <w:rPr>
                <w:rFonts w:hAnsi="ＭＳ 明朝" w:hint="eastAsia"/>
                <w:color w:val="000000" w:themeColor="text1"/>
              </w:rPr>
              <w:t>,000千円 /（</w:t>
            </w:r>
            <w:r w:rsidR="00736257" w:rsidRPr="00C676D7">
              <w:rPr>
                <w:rFonts w:hAnsi="ＭＳ 明朝"/>
                <w:color w:val="000000" w:themeColor="text1"/>
              </w:rPr>
              <w:t>12</w:t>
            </w:r>
            <w:r w:rsidR="00195468" w:rsidRPr="00C676D7">
              <w:rPr>
                <w:rFonts w:hAnsi="ＭＳ 明朝" w:hint="eastAsia"/>
                <w:color w:val="000000" w:themeColor="text1"/>
              </w:rPr>
              <w:t>,000千円</w:t>
            </w:r>
            <w:r w:rsidR="00736257" w:rsidRPr="00C676D7">
              <w:rPr>
                <w:rFonts w:hAnsi="ＭＳ 明朝" w:hint="eastAsia"/>
                <w:color w:val="000000" w:themeColor="text1"/>
              </w:rPr>
              <w:t>-</w:t>
            </w:r>
            <w:r w:rsidR="00736257" w:rsidRPr="00C676D7">
              <w:rPr>
                <w:rFonts w:hAnsi="ＭＳ 明朝"/>
                <w:color w:val="000000" w:themeColor="text1"/>
              </w:rPr>
              <w:t>8</w:t>
            </w:r>
            <w:r w:rsidR="00195468" w:rsidRPr="00C676D7">
              <w:rPr>
                <w:rFonts w:hAnsi="ＭＳ 明朝" w:hint="eastAsia"/>
                <w:color w:val="000000" w:themeColor="text1"/>
              </w:rPr>
              <w:t>,000千円）＝</w:t>
            </w:r>
            <w:r w:rsidRPr="00C676D7">
              <w:rPr>
                <w:rFonts w:hAnsi="ＭＳ 明朝"/>
                <w:color w:val="000000" w:themeColor="text1"/>
              </w:rPr>
              <w:t>5</w:t>
            </w:r>
            <w:r w:rsidR="00195468" w:rsidRPr="00C676D7">
              <w:rPr>
                <w:rFonts w:hAnsi="ＭＳ 明朝" w:hint="eastAsia"/>
                <w:color w:val="000000" w:themeColor="text1"/>
              </w:rPr>
              <w:t>0％</w:t>
            </w:r>
          </w:p>
          <w:p w14:paraId="31EF128F" w14:textId="77777777" w:rsidR="003660E2" w:rsidRPr="00C676D7" w:rsidRDefault="00C64B98" w:rsidP="00736257">
            <w:pPr>
              <w:tabs>
                <w:tab w:val="left" w:pos="2600"/>
              </w:tabs>
              <w:snapToGrid w:val="0"/>
              <w:spacing w:afterLines="50" w:after="145"/>
              <w:ind w:leftChars="311" w:left="595"/>
              <w:rPr>
                <w:rFonts w:hAnsi="ＭＳ 明朝"/>
                <w:color w:val="000000" w:themeColor="text1"/>
              </w:rPr>
            </w:pPr>
            <w:r w:rsidRPr="00C676D7">
              <w:rPr>
                <w:rFonts w:hAnsi="ＭＳ 明朝" w:hint="eastAsia"/>
                <w:noProof/>
                <w:color w:val="000000" w:themeColor="text1"/>
              </w:rPr>
              <mc:AlternateContent>
                <mc:Choice Requires="wps">
                  <w:drawing>
                    <wp:anchor distT="0" distB="0" distL="114300" distR="114300" simplePos="0" relativeHeight="251703808" behindDoc="0" locked="0" layoutInCell="1" allowOverlap="1" wp14:anchorId="6E3A31C8" wp14:editId="4994B599">
                      <wp:simplePos x="0" y="0"/>
                      <wp:positionH relativeFrom="column">
                        <wp:posOffset>3339465</wp:posOffset>
                      </wp:positionH>
                      <wp:positionV relativeFrom="paragraph">
                        <wp:posOffset>88900</wp:posOffset>
                      </wp:positionV>
                      <wp:extent cx="1476000" cy="0"/>
                      <wp:effectExtent l="0" t="0" r="29210" b="19050"/>
                      <wp:wrapNone/>
                      <wp:docPr id="6" name="直線コネクタ 6"/>
                      <wp:cNvGraphicFramePr/>
                      <a:graphic xmlns:a="http://schemas.openxmlformats.org/drawingml/2006/main">
                        <a:graphicData uri="http://schemas.microsoft.com/office/word/2010/wordprocessingShape">
                          <wps:wsp>
                            <wps:cNvCnPr/>
                            <wps:spPr>
                              <a:xfrm>
                                <a:off x="0" y="0"/>
                                <a:ext cx="14760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0A5A654" id="直線コネクタ 6" o:spid="_x0000_s1026" style="position:absolute;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95pt,7pt" to="379.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MmswEAAFoDAAAOAAAAZHJzL2Uyb0RvYy54bWysU8tu2zAQvBfIPxC8x5SDJjEEyznESC9F&#10;G6DpB2z4kAjwBS5r2X/fJe04bnorqgO15Gpnd4aj9cPeO7bTGW0MA18uOs50kFHZMA7858vT9Yoz&#10;LBAUuBj0wA8a+cPm6tN6Tr2+iVN0SmdGIAH7OQ18KiX1QqCctAdcxKQDJU3MHgpt8yhUhpnQvRM3&#10;XXcn5phVylFqRDrdHpN80/CN0bJ8NwZ1YW7gNFtpa27ra13FZg39mCFNVp7GgH+YwoMN1PQMtYUC&#10;7Fe2f0F5K3PEaMpCRi+iMVbqxoHYLLsPbH5MkHTjQuJgOsuE/w9Wfts9hudMMswJe0zPubLYm+zr&#10;m+Zj+ybW4SyW3hcm6XD5+f6u60hT+ZYT74UpY/mio2c1GLizofKAHnZfsVAz+vTtk3oc4pN1rt2F&#10;C2wm8NvV/S1BA1nCOCgU+qQGjmHkDNxIXpMlN0iMzqpaXoHwgI8usx3QdZNLVJxfaF7OHGChBJFo&#10;T712GuGP0jrPFnA6FrfU0R3eFrKos37gq8tqF2pH3Ux2YvWuYY1eozo0aUXd0QW2piezVYdc7im+&#10;/CU2vwEAAP//AwBQSwMEFAAGAAgAAAAhALk6bbLeAAAACQEAAA8AAABkcnMvZG93bnJldi54bWxM&#10;j81OwzAQhO9IvIO1SNyoQyH9CXEqhMQBxKWhqsptG5skaryObLc1b88iDnDcmU+zM+Uq2UGcjA+9&#10;IwW3kwyEocbpnloFm/fnmwWIEJE0Do6Mgi8TYFVdXpRYaHemtTnVsRUcQqFABV2MYyFlaDpjMUzc&#10;aIi9T+ctRj59K7XHM4fbQU6zbCYt9sQfOhzNU2eaQ320CuqXertbevxIB9q9WZ9e1/NsptT1VXp8&#10;ABFNin8w/NTn6lBxp707kg5iUJBP8yWjbNzzJgbm+eIOxP5XkFUp/y+ovgEAAP//AwBQSwECLQAU&#10;AAYACAAAACEAtoM4kv4AAADhAQAAEwAAAAAAAAAAAAAAAAAAAAAAW0NvbnRlbnRfVHlwZXNdLnht&#10;bFBLAQItABQABgAIAAAAIQA4/SH/1gAAAJQBAAALAAAAAAAAAAAAAAAAAC8BAABfcmVscy8ucmVs&#10;c1BLAQItABQABgAIAAAAIQCJBmMmswEAAFoDAAAOAAAAAAAAAAAAAAAAAC4CAABkcnMvZTJvRG9j&#10;LnhtbFBLAQItABQABgAIAAAAIQC5Om2y3gAAAAkBAAAPAAAAAAAAAAAAAAAAAA0EAABkcnMvZG93&#10;bnJldi54bWxQSwUGAAAAAAQABADzAAAAGAUAAAAA&#10;" strokecolor="windowText" strokeweight="1.25pt">
                      <v:stroke joinstyle="miter"/>
                    </v:line>
                  </w:pict>
                </mc:Fallback>
              </mc:AlternateContent>
            </w:r>
            <w:r w:rsidR="00B63E02" w:rsidRPr="00C676D7">
              <w:rPr>
                <w:rFonts w:hAnsi="ＭＳ 明朝" w:hint="eastAsia"/>
                <w:color w:val="000000" w:themeColor="text1"/>
              </w:rPr>
              <w:t>A市の按分</w:t>
            </w:r>
            <w:r w:rsidR="00195468" w:rsidRPr="00C676D7">
              <w:rPr>
                <w:rFonts w:hAnsi="ＭＳ 明朝" w:hint="eastAsia"/>
                <w:color w:val="000000" w:themeColor="text1"/>
              </w:rPr>
              <w:t>額</w:t>
            </w:r>
            <w:r w:rsidR="00195468" w:rsidRPr="00C676D7">
              <w:rPr>
                <w:rFonts w:hAnsi="ＭＳ 明朝"/>
                <w:color w:val="000000" w:themeColor="text1"/>
              </w:rPr>
              <w:tab/>
            </w:r>
            <w:r w:rsidR="0072270A" w:rsidRPr="00C676D7">
              <w:rPr>
                <w:rFonts w:hAnsi="ＭＳ 明朝"/>
                <w:color w:val="000000" w:themeColor="text1"/>
              </w:rPr>
              <w:t>8</w:t>
            </w:r>
            <w:r w:rsidR="003660E2" w:rsidRPr="00C676D7">
              <w:rPr>
                <w:rFonts w:hAnsi="ＭＳ 明朝" w:hint="eastAsia"/>
                <w:color w:val="000000" w:themeColor="text1"/>
              </w:rPr>
              <w:t>,000</w:t>
            </w:r>
            <m:oMath>
              <m:r>
                <m:rPr>
                  <m:nor/>
                </m:rPr>
                <w:rPr>
                  <w:rFonts w:hAnsi="ＭＳ 明朝" w:hint="eastAsia"/>
                  <w:color w:val="000000" w:themeColor="text1"/>
                </w:rPr>
                <m:t>千円</m:t>
              </m:r>
            </m:oMath>
            <w:r w:rsidR="003660E2" w:rsidRPr="00C676D7">
              <w:rPr>
                <w:rFonts w:hAnsi="ＭＳ 明朝" w:hint="eastAsia"/>
                <w:color w:val="000000" w:themeColor="text1"/>
              </w:rPr>
              <w:t>×</w:t>
            </w:r>
            <w:r w:rsidR="00B63E02" w:rsidRPr="00C676D7">
              <w:rPr>
                <w:rFonts w:hAnsi="ＭＳ 明朝"/>
                <w:color w:val="000000" w:themeColor="text1"/>
              </w:rPr>
              <w:t>50</w:t>
            </w:r>
            <w:r w:rsidR="003660E2" w:rsidRPr="00C676D7">
              <w:rPr>
                <w:rFonts w:hAnsi="ＭＳ 明朝" w:hint="eastAsia"/>
                <w:color w:val="000000" w:themeColor="text1"/>
              </w:rPr>
              <w:t>％＝</w:t>
            </w:r>
            <w:r w:rsidR="009D39C0" w:rsidRPr="00C676D7">
              <w:rPr>
                <w:rFonts w:hAnsi="ＭＳ 明朝"/>
                <w:color w:val="000000" w:themeColor="text1"/>
              </w:rPr>
              <w:t>4</w:t>
            </w:r>
            <w:r w:rsidR="003660E2" w:rsidRPr="00C676D7">
              <w:rPr>
                <w:rFonts w:hAnsi="ＭＳ 明朝" w:hint="eastAsia"/>
                <w:color w:val="000000" w:themeColor="text1"/>
              </w:rPr>
              <w:t>,000千円</w:t>
            </w:r>
          </w:p>
        </w:tc>
      </w:tr>
    </w:tbl>
    <w:p w14:paraId="2F8CCB0A" w14:textId="77777777" w:rsidR="003660E2" w:rsidRPr="00C676D7" w:rsidRDefault="003660E2" w:rsidP="003660E2">
      <w:pPr>
        <w:widowControl/>
        <w:snapToGrid w:val="0"/>
        <w:spacing w:line="100" w:lineRule="exact"/>
        <w:jc w:val="left"/>
        <w:rPr>
          <w:rFonts w:hAnsi="ＭＳ 明朝"/>
          <w:color w:val="000000" w:themeColor="text1"/>
        </w:rPr>
      </w:pPr>
    </w:p>
    <w:p w14:paraId="47561061" w14:textId="77777777" w:rsidR="00D17E61" w:rsidRPr="00C676D7" w:rsidRDefault="00D17E61" w:rsidP="003660E2">
      <w:pPr>
        <w:widowControl/>
        <w:snapToGrid w:val="0"/>
        <w:spacing w:line="100" w:lineRule="exact"/>
        <w:jc w:val="left"/>
        <w:rPr>
          <w:rFonts w:hAnsi="ＭＳ 明朝"/>
          <w:color w:val="000000" w:themeColor="text1"/>
        </w:rPr>
      </w:pPr>
    </w:p>
    <w:p w14:paraId="4BBF3998" w14:textId="77777777" w:rsidR="00D17E61" w:rsidRPr="00C676D7" w:rsidRDefault="00D17E61" w:rsidP="003660E2">
      <w:pPr>
        <w:widowControl/>
        <w:snapToGrid w:val="0"/>
        <w:spacing w:line="100" w:lineRule="exact"/>
        <w:jc w:val="left"/>
        <w:rPr>
          <w:rFonts w:hAnsi="ＭＳ 明朝"/>
          <w:color w:val="000000" w:themeColor="text1"/>
        </w:rPr>
      </w:pPr>
    </w:p>
    <w:p w14:paraId="02116CB1" w14:textId="77777777" w:rsidR="00D17E61" w:rsidRPr="00C676D7" w:rsidRDefault="00D17E61" w:rsidP="003660E2">
      <w:pPr>
        <w:widowControl/>
        <w:snapToGrid w:val="0"/>
        <w:spacing w:line="100" w:lineRule="exact"/>
        <w:jc w:val="left"/>
        <w:rPr>
          <w:rFonts w:hAnsi="ＭＳ 明朝"/>
          <w:color w:val="000000" w:themeColor="text1"/>
        </w:rPr>
      </w:pPr>
    </w:p>
    <w:p w14:paraId="71836810" w14:textId="77777777" w:rsidR="00D17E61" w:rsidRPr="00C676D7" w:rsidRDefault="00D17E61" w:rsidP="003660E2">
      <w:pPr>
        <w:widowControl/>
        <w:snapToGrid w:val="0"/>
        <w:spacing w:line="100" w:lineRule="exact"/>
        <w:jc w:val="left"/>
        <w:rPr>
          <w:rFonts w:hAnsi="ＭＳ 明朝"/>
          <w:color w:val="000000" w:themeColor="text1"/>
        </w:rPr>
      </w:pPr>
    </w:p>
    <w:p w14:paraId="72235621" w14:textId="6ADA87C8" w:rsidR="00E07ECC" w:rsidRPr="001B0D96" w:rsidRDefault="00E07ECC" w:rsidP="00D10957">
      <w:pPr>
        <w:pStyle w:val="13"/>
        <w:numPr>
          <w:ilvl w:val="0"/>
          <w:numId w:val="10"/>
        </w:numPr>
        <w:spacing w:beforeLines="0" w:before="0" w:afterLines="0" w:after="0"/>
      </w:pPr>
      <w:bookmarkStart w:id="8" w:name="_Toc191224332"/>
      <w:r w:rsidRPr="001B0D96">
        <w:rPr>
          <w:rFonts w:hint="eastAsia"/>
        </w:rPr>
        <w:lastRenderedPageBreak/>
        <w:t>ＩＣＴ（情報通信技術）を活用する場合の</w:t>
      </w:r>
      <w:r w:rsidR="00BA1AC2" w:rsidRPr="001B0D96">
        <w:rPr>
          <w:rFonts w:hint="eastAsia"/>
        </w:rPr>
        <w:t>補助対象経費例</w:t>
      </w:r>
      <w:bookmarkEnd w:id="8"/>
    </w:p>
    <w:p w14:paraId="50AC23AD" w14:textId="15B719A4" w:rsidR="00E07ECC" w:rsidRPr="009D4B34" w:rsidRDefault="00C04FC1" w:rsidP="00FD63C9">
      <w:pPr>
        <w:snapToGrid w:val="0"/>
        <w:spacing w:line="280" w:lineRule="exact"/>
        <w:ind w:firstLineChars="100" w:firstLine="191"/>
      </w:pPr>
      <w:r w:rsidRPr="009D4B34">
        <w:rPr>
          <w:rFonts w:hint="eastAsia"/>
        </w:rPr>
        <w:t>地域の課題解決、</w:t>
      </w:r>
      <w:r w:rsidR="009D4B34" w:rsidRPr="009D4B34">
        <w:rPr>
          <w:rFonts w:hAnsi="ＭＳ 明朝" w:cs="ＭＳ Ｐゴシック" w:hint="eastAsia"/>
          <w:kern w:val="0"/>
        </w:rPr>
        <w:t>魅力ある地域づくり</w:t>
      </w:r>
      <w:r w:rsidRPr="009D4B34">
        <w:rPr>
          <w:rFonts w:hint="eastAsia"/>
        </w:rPr>
        <w:t>のため</w:t>
      </w:r>
      <w:r w:rsidR="00E07ECC" w:rsidRPr="009D4B34">
        <w:rPr>
          <w:rFonts w:hint="eastAsia"/>
        </w:rPr>
        <w:t>ＩＣＴを活用した取組みを行う場合、</w:t>
      </w:r>
      <w:r w:rsidR="00BA1AC2" w:rsidRPr="009D4B34">
        <w:rPr>
          <w:rFonts w:hint="eastAsia"/>
        </w:rPr>
        <w:t>以下の項目等が補助対象経費となります。</w:t>
      </w:r>
    </w:p>
    <w:p w14:paraId="2AB150DD" w14:textId="1A934F3D" w:rsidR="00C04FC1" w:rsidRPr="00F82F06" w:rsidRDefault="00C04FC1" w:rsidP="00FD63C9">
      <w:pPr>
        <w:snapToGrid w:val="0"/>
        <w:spacing w:line="280" w:lineRule="exact"/>
        <w:ind w:firstLineChars="100" w:firstLine="191"/>
      </w:pPr>
      <w:r>
        <w:rPr>
          <w:rFonts w:hint="eastAsia"/>
        </w:rPr>
        <w:t>なお、単なる</w:t>
      </w:r>
      <w:r w:rsidRPr="00C04FC1">
        <w:rPr>
          <w:rFonts w:hint="eastAsia"/>
        </w:rPr>
        <w:t>ホームページ</w:t>
      </w:r>
      <w:r>
        <w:rPr>
          <w:rFonts w:hint="eastAsia"/>
        </w:rPr>
        <w:t>の</w:t>
      </w:r>
      <w:r w:rsidRPr="00C04FC1">
        <w:rPr>
          <w:rFonts w:hint="eastAsia"/>
        </w:rPr>
        <w:t>作成</w:t>
      </w:r>
      <w:r>
        <w:rPr>
          <w:rFonts w:hint="eastAsia"/>
        </w:rPr>
        <w:t>や</w:t>
      </w:r>
      <w:r w:rsidR="00C76FF8">
        <w:rPr>
          <w:rFonts w:hint="eastAsia"/>
        </w:rPr>
        <w:t>ＳＮＳ</w:t>
      </w:r>
      <w:r>
        <w:rPr>
          <w:rFonts w:hint="eastAsia"/>
        </w:rPr>
        <w:t>等による広報のみではＩＣＴを活用したとはみなしません。</w:t>
      </w:r>
    </w:p>
    <w:p w14:paraId="76E18F11" w14:textId="77777777" w:rsidR="00BA1AC2" w:rsidRPr="00F82F06" w:rsidRDefault="00BA1AC2" w:rsidP="00FD63C9">
      <w:pPr>
        <w:snapToGrid w:val="0"/>
        <w:spacing w:line="280" w:lineRule="exact"/>
        <w:ind w:leftChars="148" w:left="283"/>
      </w:pPr>
      <w:r w:rsidRPr="00F82F06">
        <w:rPr>
          <w:rFonts w:hint="eastAsia"/>
        </w:rPr>
        <w:t>・</w:t>
      </w:r>
      <w:r w:rsidR="00E238D2">
        <w:t xml:space="preserve"> </w:t>
      </w:r>
      <w:r w:rsidRPr="00F82F06">
        <w:rPr>
          <w:rFonts w:hint="eastAsia"/>
        </w:rPr>
        <w:t>情報システム開発費</w:t>
      </w:r>
    </w:p>
    <w:p w14:paraId="463A7C9B" w14:textId="77777777" w:rsidR="00BA1AC2" w:rsidRPr="00F82F06" w:rsidRDefault="00BA1AC2" w:rsidP="00FD63C9">
      <w:pPr>
        <w:snapToGrid w:val="0"/>
        <w:spacing w:line="280" w:lineRule="exact"/>
        <w:ind w:leftChars="148" w:left="283"/>
      </w:pPr>
      <w:r w:rsidRPr="00F82F06">
        <w:rPr>
          <w:rFonts w:hint="eastAsia"/>
        </w:rPr>
        <w:t>・</w:t>
      </w:r>
      <w:r w:rsidR="00E238D2">
        <w:rPr>
          <w:rFonts w:hint="eastAsia"/>
        </w:rPr>
        <w:t xml:space="preserve"> </w:t>
      </w:r>
      <w:r w:rsidRPr="00F82F06">
        <w:rPr>
          <w:rFonts w:hint="eastAsia"/>
        </w:rPr>
        <w:t>ソフトウェア購入費</w:t>
      </w:r>
    </w:p>
    <w:p w14:paraId="4CCB22D8" w14:textId="77777777" w:rsidR="00E07ECC" w:rsidRPr="00F82F06" w:rsidRDefault="00BA1AC2" w:rsidP="00FD63C9">
      <w:pPr>
        <w:snapToGrid w:val="0"/>
        <w:spacing w:line="280" w:lineRule="exact"/>
        <w:ind w:leftChars="148" w:left="283"/>
      </w:pPr>
      <w:r w:rsidRPr="00F82F06">
        <w:rPr>
          <w:rFonts w:hint="eastAsia"/>
        </w:rPr>
        <w:t>・</w:t>
      </w:r>
      <w:r w:rsidR="00E238D2">
        <w:rPr>
          <w:rFonts w:hint="eastAsia"/>
        </w:rPr>
        <w:t xml:space="preserve"> </w:t>
      </w:r>
      <w:r w:rsidRPr="00F82F06">
        <w:rPr>
          <w:rFonts w:hint="eastAsia"/>
        </w:rPr>
        <w:t>ＩＣＴ利活用実践人材づくりに必要となる人材招へいや研修の経費</w:t>
      </w:r>
    </w:p>
    <w:p w14:paraId="28049ED3" w14:textId="77777777" w:rsidR="00F51AF8" w:rsidRPr="001B0D96" w:rsidRDefault="00F51AF8" w:rsidP="00FD63C9">
      <w:pPr>
        <w:pStyle w:val="13"/>
        <w:spacing w:afterLines="0" w:after="0"/>
      </w:pPr>
      <w:bookmarkStart w:id="9" w:name="_Toc191224333"/>
      <w:r w:rsidRPr="001B0D96">
        <w:rPr>
          <w:rFonts w:hint="eastAsia"/>
        </w:rPr>
        <w:t>◆ＩＣＴ（情報通信技術）を活用する場合の審査の視点</w:t>
      </w:r>
      <w:bookmarkEnd w:id="9"/>
    </w:p>
    <w:p w14:paraId="544DBCC6" w14:textId="77777777" w:rsidR="00F51AF8" w:rsidRPr="00F82F06" w:rsidRDefault="00F51AF8" w:rsidP="00FD63C9">
      <w:pPr>
        <w:snapToGrid w:val="0"/>
        <w:spacing w:line="280" w:lineRule="exact"/>
        <w:ind w:firstLineChars="100" w:firstLine="191"/>
      </w:pPr>
      <w:r w:rsidRPr="00F82F06">
        <w:rPr>
          <w:rFonts w:hint="eastAsia"/>
        </w:rPr>
        <w:t>ＩＣＴを活用した取組みを行う場合、各分野の審査の視点に加え、以下の項目について審査します。</w:t>
      </w:r>
    </w:p>
    <w:p w14:paraId="454FD3A4" w14:textId="77777777" w:rsidR="00F51AF8" w:rsidRPr="00F82F06" w:rsidRDefault="00F51AF8" w:rsidP="00FD63C9">
      <w:pPr>
        <w:snapToGrid w:val="0"/>
        <w:spacing w:line="280" w:lineRule="exact"/>
        <w:ind w:firstLineChars="100" w:firstLine="191"/>
      </w:pPr>
      <w:r w:rsidRPr="00F82F06">
        <w:rPr>
          <w:rFonts w:hint="eastAsia"/>
        </w:rPr>
        <w:t>（１）システム導入により地域づくり上の各種効果等が見込まれること</w:t>
      </w:r>
    </w:p>
    <w:p w14:paraId="22772102" w14:textId="77777777" w:rsidR="00F51AF8" w:rsidRPr="00F82F06" w:rsidRDefault="00F51AF8" w:rsidP="00FD63C9">
      <w:pPr>
        <w:snapToGrid w:val="0"/>
        <w:spacing w:line="280" w:lineRule="exact"/>
        <w:ind w:firstLineChars="100" w:firstLine="191"/>
      </w:pPr>
      <w:r w:rsidRPr="00F82F06">
        <w:rPr>
          <w:rFonts w:hint="eastAsia"/>
        </w:rPr>
        <w:t>（２）システム導入による事業の効率化や経費節減等各種効果が見込まれること</w:t>
      </w:r>
    </w:p>
    <w:p w14:paraId="4F3A08D1" w14:textId="77777777" w:rsidR="00F51AF8" w:rsidRPr="00F82F06" w:rsidRDefault="00F51AF8" w:rsidP="00FD63C9">
      <w:pPr>
        <w:snapToGrid w:val="0"/>
        <w:spacing w:line="280" w:lineRule="exact"/>
        <w:ind w:firstLineChars="100" w:firstLine="191"/>
      </w:pPr>
      <w:r w:rsidRPr="00F82F06">
        <w:rPr>
          <w:rFonts w:hint="eastAsia"/>
        </w:rPr>
        <w:t>（３）事業内容に照らして経費が過大でないか、また費用に対する効果が見込まれること</w:t>
      </w:r>
    </w:p>
    <w:p w14:paraId="00711185" w14:textId="77777777" w:rsidR="00F51AF8" w:rsidRPr="001B0D96" w:rsidRDefault="00F51AF8" w:rsidP="00FD63C9">
      <w:pPr>
        <w:pStyle w:val="13"/>
        <w:spacing w:afterLines="0" w:after="0"/>
      </w:pPr>
      <w:bookmarkStart w:id="10" w:name="_Toc191224334"/>
      <w:r w:rsidRPr="001B0D96">
        <w:rPr>
          <w:rFonts w:hint="eastAsia"/>
        </w:rPr>
        <w:t>◆ＩＣＴ（情報通信技術）を活用する場合の補助額の計算方法</w:t>
      </w:r>
      <w:bookmarkEnd w:id="10"/>
    </w:p>
    <w:p w14:paraId="0CB9DBC2" w14:textId="77777777" w:rsidR="00F51AF8" w:rsidRPr="00F82F06" w:rsidRDefault="00F51AF8" w:rsidP="00FD63C9">
      <w:pPr>
        <w:snapToGrid w:val="0"/>
        <w:spacing w:line="280" w:lineRule="exact"/>
        <w:ind w:leftChars="100" w:left="191" w:firstLineChars="100" w:firstLine="191"/>
      </w:pPr>
      <w:r w:rsidRPr="00F82F06">
        <w:rPr>
          <w:rFonts w:hint="eastAsia"/>
        </w:rPr>
        <w:t>ＩＣＴの活用を含む取組みの場合に、ＩＣＴの活用に伴い</w:t>
      </w:r>
      <w:r w:rsidRPr="00F82F06">
        <w:rPr>
          <w:rFonts w:hint="eastAsia"/>
          <w:u w:val="double"/>
        </w:rPr>
        <w:t>各分野の補助上限額を超える場合</w:t>
      </w:r>
      <w:r w:rsidRPr="00F82F06">
        <w:rPr>
          <w:rFonts w:hint="eastAsia"/>
        </w:rPr>
        <w:t>は、次により算定し、補助上限額の上乗せを行います。</w:t>
      </w:r>
    </w:p>
    <w:p w14:paraId="51305D0C" w14:textId="77777777" w:rsidR="00F51AF8" w:rsidRPr="00F82F06" w:rsidRDefault="00F51AF8" w:rsidP="00FD63C9">
      <w:pPr>
        <w:snapToGrid w:val="0"/>
        <w:spacing w:line="280" w:lineRule="exact"/>
        <w:ind w:firstLineChars="100" w:firstLine="191"/>
      </w:pPr>
      <w:r w:rsidRPr="00F82F06">
        <w:rPr>
          <w:rFonts w:hint="eastAsia"/>
        </w:rPr>
        <w:t>（各分野の補助上限を超えない場合は、通常どおり計算します。）</w:t>
      </w:r>
    </w:p>
    <w:p w14:paraId="476E63D9" w14:textId="77777777" w:rsidR="00F51AF8" w:rsidRPr="00F82F06" w:rsidRDefault="00F51AF8" w:rsidP="00FD63C9">
      <w:pPr>
        <w:snapToGrid w:val="0"/>
        <w:spacing w:beforeLines="50" w:before="145" w:line="280" w:lineRule="exact"/>
        <w:ind w:leftChars="100" w:left="1338" w:hangingChars="600" w:hanging="1147"/>
      </w:pPr>
      <w:r w:rsidRPr="00F82F06">
        <w:rPr>
          <w:rFonts w:hint="eastAsia"/>
        </w:rPr>
        <w:t>【計算方法】</w:t>
      </w:r>
    </w:p>
    <w:p w14:paraId="70F94CC0" w14:textId="77777777" w:rsidR="00F51AF8" w:rsidRPr="00F82F06" w:rsidRDefault="00F51AF8" w:rsidP="00FD63C9">
      <w:pPr>
        <w:snapToGrid w:val="0"/>
        <w:spacing w:line="280" w:lineRule="exact"/>
        <w:ind w:leftChars="200" w:left="764" w:hangingChars="200" w:hanging="382"/>
      </w:pPr>
      <w:r w:rsidRPr="00F82F06">
        <w:rPr>
          <w:rFonts w:hint="eastAsia"/>
        </w:rPr>
        <w:t>①　当該ＩＣＴ活用経費を控除した補助対象経費に補助率を乗じ、補助上限額までを補助額として算定。（Ａ）</w:t>
      </w:r>
    </w:p>
    <w:p w14:paraId="2702688C" w14:textId="77777777" w:rsidR="00F51AF8" w:rsidRPr="00F82F06" w:rsidRDefault="00F51AF8" w:rsidP="00FD63C9">
      <w:pPr>
        <w:snapToGrid w:val="0"/>
        <w:spacing w:line="280" w:lineRule="exact"/>
        <w:ind w:leftChars="200" w:left="764" w:hangingChars="200" w:hanging="382"/>
      </w:pPr>
      <w:r w:rsidRPr="00F82F06">
        <w:rPr>
          <w:rFonts w:hint="eastAsia"/>
        </w:rPr>
        <w:t>②　①で控除したＩＣＴ活用経費に①と同じ補助率を乗じ、補助額を算定。（Ｂ）</w:t>
      </w:r>
    </w:p>
    <w:p w14:paraId="22719402" w14:textId="77777777" w:rsidR="00F51AF8" w:rsidRPr="00F82F06" w:rsidRDefault="00F51AF8" w:rsidP="00FD63C9">
      <w:pPr>
        <w:snapToGrid w:val="0"/>
        <w:spacing w:afterLines="50" w:after="145" w:line="280" w:lineRule="exact"/>
        <w:ind w:leftChars="200" w:left="764" w:hangingChars="200" w:hanging="382"/>
      </w:pPr>
      <w:r w:rsidRPr="00F82F06">
        <w:rPr>
          <w:rFonts w:hint="eastAsia"/>
        </w:rPr>
        <w:t>③　①と②を合算した額又は、補助上限額にＩＣＴ活用に伴う上乗せ分</w:t>
      </w:r>
      <w:r w:rsidRPr="00F82F06">
        <w:rPr>
          <w:rFonts w:hAnsi="ＭＳ 明朝" w:hint="eastAsia"/>
        </w:rPr>
        <w:t>1,000</w:t>
      </w:r>
      <w:r w:rsidRPr="00F82F06">
        <w:rPr>
          <w:rFonts w:hint="eastAsia"/>
        </w:rPr>
        <w:t>千円を加算した額のいずれか低い額が補助額となります。</w:t>
      </w:r>
    </w:p>
    <w:tbl>
      <w:tblPr>
        <w:tblStyle w:val="ac"/>
        <w:tblW w:w="0" w:type="auto"/>
        <w:tblInd w:w="137" w:type="dxa"/>
        <w:tblCellMar>
          <w:top w:w="85" w:type="dxa"/>
          <w:left w:w="85" w:type="dxa"/>
          <w:bottom w:w="85" w:type="dxa"/>
          <w:right w:w="85" w:type="dxa"/>
        </w:tblCellMar>
        <w:tblLook w:val="04A0" w:firstRow="1" w:lastRow="0" w:firstColumn="1" w:lastColumn="0" w:noHBand="0" w:noVBand="1"/>
      </w:tblPr>
      <w:tblGrid>
        <w:gridCol w:w="8923"/>
      </w:tblGrid>
      <w:tr w:rsidR="00F51AF8" w:rsidRPr="00F82F06" w14:paraId="23210404" w14:textId="77777777" w:rsidTr="00EE505A">
        <w:tc>
          <w:tcPr>
            <w:tcW w:w="8923" w:type="dxa"/>
          </w:tcPr>
          <w:p w14:paraId="7A47DFB3" w14:textId="77777777" w:rsidR="00F51AF8" w:rsidRPr="00F82F06" w:rsidRDefault="00F51AF8" w:rsidP="00FD63C9">
            <w:pPr>
              <w:snapToGrid w:val="0"/>
              <w:spacing w:line="280" w:lineRule="exact"/>
              <w:rPr>
                <w:rFonts w:hAnsi="ＭＳ 明朝"/>
              </w:rPr>
            </w:pPr>
            <w:r w:rsidRPr="00F82F06">
              <w:rPr>
                <w:rFonts w:hAnsi="ＭＳ 明朝" w:hint="eastAsia"/>
              </w:rPr>
              <w:t>【例１】</w:t>
            </w:r>
          </w:p>
          <w:p w14:paraId="325DC11A" w14:textId="77777777" w:rsidR="00F51AF8" w:rsidRPr="00F82F06" w:rsidRDefault="00321BE1" w:rsidP="00FD63C9">
            <w:pPr>
              <w:tabs>
                <w:tab w:val="left" w:pos="1475"/>
              </w:tabs>
              <w:snapToGrid w:val="0"/>
              <w:spacing w:line="280" w:lineRule="exact"/>
              <w:ind w:firstLineChars="100" w:firstLine="191"/>
              <w:rPr>
                <w:rFonts w:hAnsi="ＭＳ 明朝"/>
              </w:rPr>
            </w:pPr>
            <w:r>
              <w:rPr>
                <w:rFonts w:hAnsi="ＭＳ 明朝" w:hint="eastAsia"/>
              </w:rPr>
              <w:t>分　　　野</w:t>
            </w:r>
            <w:r>
              <w:rPr>
                <w:rFonts w:hAnsi="ＭＳ 明朝"/>
              </w:rPr>
              <w:tab/>
            </w:r>
            <w:r w:rsidR="00F51AF8" w:rsidRPr="00F82F06">
              <w:rPr>
                <w:rFonts w:hAnsi="ＭＳ 明朝" w:hint="eastAsia"/>
              </w:rPr>
              <w:t>：</w:t>
            </w:r>
            <w:r>
              <w:rPr>
                <w:rFonts w:hAnsi="ＭＳ 明朝" w:hint="eastAsia"/>
              </w:rPr>
              <w:t>一般枠</w:t>
            </w:r>
          </w:p>
          <w:p w14:paraId="51C5CBA6" w14:textId="77777777" w:rsidR="00F51AF8" w:rsidRPr="00F82F06" w:rsidRDefault="00321BE1" w:rsidP="00FD63C9">
            <w:pPr>
              <w:tabs>
                <w:tab w:val="left" w:pos="1475"/>
              </w:tabs>
              <w:snapToGrid w:val="0"/>
              <w:spacing w:line="280" w:lineRule="exact"/>
              <w:ind w:firstLineChars="100" w:firstLine="191"/>
              <w:rPr>
                <w:rFonts w:hAnsi="ＭＳ 明朝"/>
              </w:rPr>
            </w:pPr>
            <w:r>
              <w:rPr>
                <w:rFonts w:hAnsi="ＭＳ 明朝" w:hint="eastAsia"/>
              </w:rPr>
              <w:t>補助上限額</w:t>
            </w:r>
            <w:r>
              <w:rPr>
                <w:rFonts w:hAnsi="ＭＳ 明朝"/>
              </w:rPr>
              <w:tab/>
            </w:r>
            <w:r w:rsidR="00F51AF8" w:rsidRPr="00F82F06">
              <w:rPr>
                <w:rFonts w:hAnsi="ＭＳ 明朝" w:hint="eastAsia"/>
              </w:rPr>
              <w:t>：2,000千円（地域団体等）</w:t>
            </w:r>
          </w:p>
          <w:p w14:paraId="2C228AE7" w14:textId="77777777" w:rsidR="00F51AF8" w:rsidRPr="00F82F06" w:rsidRDefault="00321BE1" w:rsidP="00FD63C9">
            <w:pPr>
              <w:tabs>
                <w:tab w:val="left" w:pos="1475"/>
              </w:tabs>
              <w:snapToGrid w:val="0"/>
              <w:spacing w:line="280" w:lineRule="exact"/>
              <w:ind w:firstLineChars="100" w:firstLine="191"/>
              <w:rPr>
                <w:rFonts w:hAnsi="ＭＳ 明朝"/>
              </w:rPr>
            </w:pPr>
            <w:r>
              <w:rPr>
                <w:rFonts w:hAnsi="ＭＳ 明朝" w:hint="eastAsia"/>
              </w:rPr>
              <w:t>補　助　率</w:t>
            </w:r>
            <w:r>
              <w:rPr>
                <w:rFonts w:hAnsi="ＭＳ 明朝"/>
              </w:rPr>
              <w:tab/>
            </w:r>
            <w:r w:rsidR="00F51AF8" w:rsidRPr="00F82F06">
              <w:rPr>
                <w:rFonts w:hAnsi="ＭＳ 明朝" w:hint="eastAsia"/>
              </w:rPr>
              <w:t>：補助対象経費の1/2以内</w:t>
            </w:r>
          </w:p>
          <w:p w14:paraId="44379377" w14:textId="77777777" w:rsidR="00F51AF8" w:rsidRPr="00F82F06" w:rsidRDefault="00F51AF8" w:rsidP="00FD63C9">
            <w:pPr>
              <w:tabs>
                <w:tab w:val="left" w:pos="1475"/>
              </w:tabs>
              <w:snapToGrid w:val="0"/>
              <w:spacing w:line="280" w:lineRule="exact"/>
              <w:rPr>
                <w:rFonts w:hAnsi="ＭＳ 明朝"/>
              </w:rPr>
            </w:pPr>
            <w:r w:rsidRPr="00F82F06">
              <w:rPr>
                <w:rFonts w:hAnsi="ＭＳ 明朝" w:hint="eastAsia"/>
                <w:shd w:val="clear" w:color="auto" w:fill="D9D9D9" w:themeFill="background1" w:themeFillShade="D9"/>
              </w:rPr>
              <w:t>＊補助対象経費</w:t>
            </w:r>
            <w:r w:rsidR="00321BE1">
              <w:rPr>
                <w:rFonts w:hAnsi="ＭＳ 明朝"/>
                <w:shd w:val="clear" w:color="auto" w:fill="D9D9D9" w:themeFill="background1" w:themeFillShade="D9"/>
              </w:rPr>
              <w:tab/>
            </w:r>
            <w:r w:rsidRPr="00F82F06">
              <w:rPr>
                <w:rFonts w:hAnsi="ＭＳ 明朝" w:hint="eastAsia"/>
                <w:shd w:val="clear" w:color="auto" w:fill="D9D9D9" w:themeFill="background1" w:themeFillShade="D9"/>
              </w:rPr>
              <w:t>：7,000千円（うちＩＣＴ活用経費1,000千円）の場合</w:t>
            </w:r>
          </w:p>
        </w:tc>
      </w:tr>
    </w:tbl>
    <w:p w14:paraId="44A3C161" w14:textId="77777777" w:rsidR="00F51AF8" w:rsidRPr="00F82F06" w:rsidRDefault="00F51AF8" w:rsidP="00FD63C9">
      <w:pPr>
        <w:snapToGrid w:val="0"/>
        <w:spacing w:line="280" w:lineRule="exact"/>
        <w:ind w:leftChars="100" w:left="191"/>
        <w:rPr>
          <w:rFonts w:hAnsi="ＭＳ 明朝"/>
        </w:rPr>
      </w:pPr>
      <w:r w:rsidRPr="00F82F06">
        <w:rPr>
          <w:rFonts w:hAnsi="ＭＳ 明朝" w:hint="eastAsia"/>
        </w:rPr>
        <w:t>＜補助額計算方法＞</w:t>
      </w:r>
    </w:p>
    <w:p w14:paraId="593E7B5B" w14:textId="77777777" w:rsidR="00F51AF8" w:rsidRPr="00F82F06" w:rsidRDefault="00F51AF8" w:rsidP="00FD63C9">
      <w:pPr>
        <w:snapToGrid w:val="0"/>
        <w:spacing w:line="280" w:lineRule="exact"/>
        <w:ind w:leftChars="200" w:left="382"/>
        <w:rPr>
          <w:rFonts w:hAnsi="ＭＳ 明朝"/>
        </w:rPr>
      </w:pPr>
      <w:r w:rsidRPr="00F82F06">
        <w:rPr>
          <w:rFonts w:hAnsi="ＭＳ 明朝" w:hint="eastAsia"/>
        </w:rPr>
        <w:t>①</w:t>
      </w:r>
      <w:r w:rsidR="000072DF">
        <w:rPr>
          <w:rFonts w:hAnsi="ＭＳ 明朝" w:hint="eastAsia"/>
        </w:rPr>
        <w:t xml:space="preserve"> </w:t>
      </w:r>
      <w:r w:rsidR="00E238D2">
        <w:rPr>
          <w:rFonts w:hAnsi="ＭＳ 明朝" w:hint="eastAsia"/>
        </w:rPr>
        <w:t xml:space="preserve"> </w:t>
      </w:r>
      <w:r w:rsidRPr="00F82F06">
        <w:rPr>
          <w:rFonts w:hAnsi="ＭＳ 明朝" w:hint="eastAsia"/>
        </w:rPr>
        <w:t>7,000千円</w:t>
      </w:r>
      <w:r w:rsidRPr="00F82F06">
        <w:rPr>
          <w:rFonts w:hAnsi="ＭＳ 明朝" w:hint="eastAsia"/>
          <w:w w:val="90"/>
        </w:rPr>
        <w:t>（総額）</w:t>
      </w:r>
      <w:r w:rsidRPr="00F82F06">
        <w:rPr>
          <w:rFonts w:hAnsi="ＭＳ 明朝" w:hint="eastAsia"/>
        </w:rPr>
        <w:t>－1,000千円</w:t>
      </w:r>
      <w:r w:rsidRPr="00F82F06">
        <w:rPr>
          <w:rFonts w:hAnsi="ＭＳ 明朝" w:hint="eastAsia"/>
          <w:w w:val="90"/>
        </w:rPr>
        <w:t>（ＩＣＴ）＝</w:t>
      </w:r>
      <w:r w:rsidRPr="00F82F06">
        <w:rPr>
          <w:rFonts w:hAnsi="ＭＳ 明朝" w:hint="eastAsia"/>
        </w:rPr>
        <w:t>6,000千円</w:t>
      </w:r>
    </w:p>
    <w:p w14:paraId="4D0F3916" w14:textId="77777777" w:rsidR="00F51AF8" w:rsidRPr="00F82F06" w:rsidRDefault="00F51AF8" w:rsidP="00FD63C9">
      <w:pPr>
        <w:snapToGrid w:val="0"/>
        <w:spacing w:line="280" w:lineRule="exact"/>
        <w:ind w:leftChars="300" w:left="574" w:firstLineChars="100" w:firstLine="191"/>
        <w:rPr>
          <w:rFonts w:hAnsi="ＭＳ 明朝"/>
        </w:rPr>
      </w:pPr>
      <w:r w:rsidRPr="00F82F06">
        <w:rPr>
          <w:rFonts w:hAnsi="ＭＳ 明朝"/>
        </w:rPr>
        <w:t>6,000</w:t>
      </w:r>
      <w:r w:rsidRPr="00F82F06">
        <w:rPr>
          <w:rFonts w:hAnsi="ＭＳ 明朝" w:hint="eastAsia"/>
        </w:rPr>
        <w:t>千円×1/2</w:t>
      </w:r>
      <w:r w:rsidRPr="00F82F06">
        <w:rPr>
          <w:rFonts w:hAnsi="ＭＳ 明朝" w:hint="eastAsia"/>
          <w:w w:val="90"/>
        </w:rPr>
        <w:t>（補助率）</w:t>
      </w:r>
      <w:r w:rsidRPr="00F82F06">
        <w:rPr>
          <w:rFonts w:hAnsi="ＭＳ 明朝" w:hint="eastAsia"/>
        </w:rPr>
        <w:t>＝3,000千円　※上限額2,000千円（Ａ）</w:t>
      </w:r>
    </w:p>
    <w:p w14:paraId="5C0DD177" w14:textId="77777777" w:rsidR="00F51AF8" w:rsidRPr="00F82F06" w:rsidRDefault="00F51AF8" w:rsidP="00FD63C9">
      <w:pPr>
        <w:snapToGrid w:val="0"/>
        <w:spacing w:line="280" w:lineRule="exact"/>
        <w:ind w:leftChars="200" w:left="382"/>
        <w:rPr>
          <w:rFonts w:hAnsi="ＭＳ 明朝"/>
        </w:rPr>
      </w:pPr>
      <w:r w:rsidRPr="00F82F06">
        <w:rPr>
          <w:rFonts w:hAnsi="ＭＳ 明朝" w:hint="eastAsia"/>
        </w:rPr>
        <w:t>②</w:t>
      </w:r>
      <w:r w:rsidR="00E238D2">
        <w:rPr>
          <w:rFonts w:hAnsi="ＭＳ 明朝" w:hint="eastAsia"/>
        </w:rPr>
        <w:t xml:space="preserve"> </w:t>
      </w:r>
      <w:r w:rsidR="000072DF">
        <w:rPr>
          <w:rFonts w:hAnsi="ＭＳ 明朝"/>
        </w:rPr>
        <w:t xml:space="preserve"> </w:t>
      </w:r>
      <w:r w:rsidRPr="00F82F06">
        <w:rPr>
          <w:rFonts w:hAnsi="ＭＳ 明朝" w:hint="eastAsia"/>
        </w:rPr>
        <w:t>1,000千円</w:t>
      </w:r>
      <w:r w:rsidRPr="00F82F06">
        <w:rPr>
          <w:rFonts w:hAnsi="ＭＳ 明朝" w:hint="eastAsia"/>
          <w:w w:val="90"/>
        </w:rPr>
        <w:t>（ＩＣＴ）</w:t>
      </w:r>
      <w:r w:rsidRPr="00F82F06">
        <w:rPr>
          <w:rFonts w:hAnsi="ＭＳ 明朝" w:hint="eastAsia"/>
        </w:rPr>
        <w:t>×1/2</w:t>
      </w:r>
      <w:r w:rsidRPr="00F82F06">
        <w:rPr>
          <w:rFonts w:hAnsi="ＭＳ 明朝" w:hint="eastAsia"/>
          <w:w w:val="90"/>
        </w:rPr>
        <w:t>（補助率）</w:t>
      </w:r>
      <w:r w:rsidRPr="00F82F06">
        <w:rPr>
          <w:rFonts w:hAnsi="ＭＳ 明朝" w:hint="eastAsia"/>
        </w:rPr>
        <w:t>＝500千円（Ｂ）</w:t>
      </w:r>
    </w:p>
    <w:p w14:paraId="19299F38" w14:textId="77777777" w:rsidR="00F51AF8" w:rsidRPr="00F82F06" w:rsidRDefault="00F51AF8" w:rsidP="00FD63C9">
      <w:pPr>
        <w:snapToGrid w:val="0"/>
        <w:spacing w:line="280" w:lineRule="exact"/>
        <w:ind w:leftChars="200" w:left="382"/>
        <w:rPr>
          <w:rFonts w:hAnsi="ＭＳ 明朝"/>
        </w:rPr>
      </w:pPr>
      <w:r w:rsidRPr="00F82F06">
        <w:rPr>
          <w:rFonts w:hAnsi="ＭＳ 明朝" w:hint="eastAsia"/>
        </w:rPr>
        <w:t>③</w:t>
      </w:r>
      <w:r w:rsidR="000072DF">
        <w:rPr>
          <w:rFonts w:hAnsi="ＭＳ 明朝" w:hint="eastAsia"/>
        </w:rPr>
        <w:t xml:space="preserve"> </w:t>
      </w:r>
      <w:r w:rsidRPr="00F82F06">
        <w:rPr>
          <w:rFonts w:hAnsi="ＭＳ 明朝" w:hint="eastAsia"/>
        </w:rPr>
        <w:t>（Ａ）＋（Ｂ）＝2,500千円　※①＋②（2,500</w:t>
      </w:r>
      <w:r w:rsidRPr="00F82F06">
        <w:rPr>
          <w:rFonts w:hAnsi="ＭＳ 明朝" w:hint="eastAsia"/>
          <w:w w:val="90"/>
        </w:rPr>
        <w:t>千円</w:t>
      </w:r>
      <w:r w:rsidRPr="00F82F06">
        <w:rPr>
          <w:rFonts w:hAnsi="ＭＳ 明朝" w:hint="eastAsia"/>
        </w:rPr>
        <w:t>）＜上限額＋上乗せ額（3,000</w:t>
      </w:r>
      <w:r w:rsidRPr="00F82F06">
        <w:rPr>
          <w:rFonts w:hAnsi="ＭＳ 明朝" w:hint="eastAsia"/>
          <w:w w:val="90"/>
        </w:rPr>
        <w:t>千円</w:t>
      </w:r>
      <w:r w:rsidRPr="00F82F06">
        <w:rPr>
          <w:rFonts w:hAnsi="ＭＳ 明朝" w:hint="eastAsia"/>
        </w:rPr>
        <w:t>）</w:t>
      </w:r>
    </w:p>
    <w:p w14:paraId="6CCDEAC7" w14:textId="77777777" w:rsidR="00F51AF8" w:rsidRPr="00F82F06" w:rsidRDefault="00F51AF8" w:rsidP="00FD63C9">
      <w:pPr>
        <w:snapToGrid w:val="0"/>
        <w:spacing w:afterLines="50" w:after="145" w:line="280" w:lineRule="exact"/>
        <w:ind w:leftChars="300" w:left="574" w:firstLineChars="150" w:firstLine="287"/>
        <w:rPr>
          <w:rFonts w:hAnsi="ＭＳ 明朝"/>
          <w:shd w:val="pct15" w:color="auto" w:fill="FFFFFF"/>
        </w:rPr>
      </w:pPr>
      <w:r w:rsidRPr="00F82F06">
        <w:rPr>
          <w:rFonts w:hAnsi="ＭＳ 明朝" w:hint="eastAsia"/>
          <w:shd w:val="pct15" w:color="auto" w:fill="FFFFFF"/>
        </w:rPr>
        <w:t>＊補助額は2,500千円となります。</w:t>
      </w:r>
    </w:p>
    <w:tbl>
      <w:tblPr>
        <w:tblStyle w:val="ac"/>
        <w:tblW w:w="0" w:type="auto"/>
        <w:tblInd w:w="137" w:type="dxa"/>
        <w:tblCellMar>
          <w:top w:w="85" w:type="dxa"/>
          <w:left w:w="85" w:type="dxa"/>
          <w:bottom w:w="85" w:type="dxa"/>
          <w:right w:w="85" w:type="dxa"/>
        </w:tblCellMar>
        <w:tblLook w:val="04A0" w:firstRow="1" w:lastRow="0" w:firstColumn="1" w:lastColumn="0" w:noHBand="0" w:noVBand="1"/>
      </w:tblPr>
      <w:tblGrid>
        <w:gridCol w:w="8923"/>
      </w:tblGrid>
      <w:tr w:rsidR="00F51AF8" w:rsidRPr="00F82F06" w14:paraId="03B6BF07" w14:textId="77777777" w:rsidTr="00EE505A">
        <w:tc>
          <w:tcPr>
            <w:tcW w:w="8923" w:type="dxa"/>
          </w:tcPr>
          <w:p w14:paraId="32B4C06A" w14:textId="77777777" w:rsidR="00F51AF8" w:rsidRPr="00F82F06" w:rsidRDefault="00F51AF8" w:rsidP="00FD63C9">
            <w:pPr>
              <w:snapToGrid w:val="0"/>
              <w:spacing w:line="280" w:lineRule="exact"/>
              <w:ind w:leftChars="103" w:left="197"/>
              <w:rPr>
                <w:rFonts w:hAnsi="ＭＳ 明朝"/>
              </w:rPr>
            </w:pPr>
            <w:r w:rsidRPr="00F82F06">
              <w:rPr>
                <w:rFonts w:hAnsi="ＭＳ 明朝" w:hint="eastAsia"/>
              </w:rPr>
              <w:t>【例２】</w:t>
            </w:r>
          </w:p>
          <w:p w14:paraId="5B46808B" w14:textId="77777777" w:rsidR="00F51AF8" w:rsidRPr="00F82F06" w:rsidRDefault="00321BE1" w:rsidP="00FD63C9">
            <w:pPr>
              <w:tabs>
                <w:tab w:val="left" w:pos="1614"/>
              </w:tabs>
              <w:snapToGrid w:val="0"/>
              <w:spacing w:line="280" w:lineRule="exact"/>
              <w:ind w:leftChars="103" w:left="197" w:firstLineChars="100" w:firstLine="191"/>
              <w:rPr>
                <w:rFonts w:hAnsi="ＭＳ 明朝"/>
              </w:rPr>
            </w:pPr>
            <w:r>
              <w:rPr>
                <w:rFonts w:hAnsi="ＭＳ 明朝" w:hint="eastAsia"/>
              </w:rPr>
              <w:t>分　　　野</w:t>
            </w:r>
            <w:r>
              <w:rPr>
                <w:rFonts w:hAnsi="ＭＳ 明朝"/>
              </w:rPr>
              <w:tab/>
            </w:r>
            <w:r w:rsidRPr="00F82F06">
              <w:rPr>
                <w:rFonts w:hAnsi="ＭＳ 明朝" w:hint="eastAsia"/>
              </w:rPr>
              <w:t>：</w:t>
            </w:r>
            <w:r>
              <w:rPr>
                <w:rFonts w:hAnsi="ＭＳ 明朝" w:hint="eastAsia"/>
              </w:rPr>
              <w:t>一般枠</w:t>
            </w:r>
          </w:p>
          <w:p w14:paraId="3ABE2CC3" w14:textId="77777777" w:rsidR="00F51AF8" w:rsidRPr="00F82F06" w:rsidRDefault="00321BE1" w:rsidP="00FD63C9">
            <w:pPr>
              <w:tabs>
                <w:tab w:val="left" w:pos="1614"/>
              </w:tabs>
              <w:snapToGrid w:val="0"/>
              <w:spacing w:line="280" w:lineRule="exact"/>
              <w:ind w:leftChars="103" w:left="197" w:firstLineChars="100" w:firstLine="191"/>
              <w:rPr>
                <w:rFonts w:hAnsi="ＭＳ 明朝"/>
              </w:rPr>
            </w:pPr>
            <w:r>
              <w:rPr>
                <w:rFonts w:hAnsi="ＭＳ 明朝" w:hint="eastAsia"/>
              </w:rPr>
              <w:t>補助上限額</w:t>
            </w:r>
            <w:r>
              <w:rPr>
                <w:rFonts w:hAnsi="ＭＳ 明朝"/>
              </w:rPr>
              <w:tab/>
            </w:r>
            <w:r w:rsidR="00F51AF8" w:rsidRPr="00F82F06">
              <w:rPr>
                <w:rFonts w:hAnsi="ＭＳ 明朝" w:hint="eastAsia"/>
              </w:rPr>
              <w:t>：2,000千円（地域団体等）</w:t>
            </w:r>
          </w:p>
          <w:p w14:paraId="2CC80DA2" w14:textId="77777777" w:rsidR="00F51AF8" w:rsidRPr="00F82F06" w:rsidRDefault="00321BE1" w:rsidP="00FD63C9">
            <w:pPr>
              <w:tabs>
                <w:tab w:val="left" w:pos="1614"/>
              </w:tabs>
              <w:snapToGrid w:val="0"/>
              <w:spacing w:line="280" w:lineRule="exact"/>
              <w:ind w:leftChars="103" w:left="197" w:firstLineChars="100" w:firstLine="191"/>
              <w:rPr>
                <w:rFonts w:hAnsi="ＭＳ 明朝"/>
              </w:rPr>
            </w:pPr>
            <w:r>
              <w:rPr>
                <w:rFonts w:hAnsi="ＭＳ 明朝" w:hint="eastAsia"/>
              </w:rPr>
              <w:t>補　助　率</w:t>
            </w:r>
            <w:r>
              <w:rPr>
                <w:rFonts w:hAnsi="ＭＳ 明朝"/>
              </w:rPr>
              <w:tab/>
            </w:r>
            <w:r w:rsidR="00F51AF8" w:rsidRPr="00F82F06">
              <w:rPr>
                <w:rFonts w:hAnsi="ＭＳ 明朝" w:hint="eastAsia"/>
              </w:rPr>
              <w:t>：補助対象経費の1/2以内</w:t>
            </w:r>
          </w:p>
          <w:p w14:paraId="11BFBCB2" w14:textId="77777777" w:rsidR="00F51AF8" w:rsidRPr="00F82F06" w:rsidRDefault="00F51AF8" w:rsidP="00FD63C9">
            <w:pPr>
              <w:tabs>
                <w:tab w:val="left" w:pos="1614"/>
              </w:tabs>
              <w:snapToGrid w:val="0"/>
              <w:spacing w:line="280" w:lineRule="exact"/>
              <w:ind w:leftChars="103" w:left="197"/>
              <w:rPr>
                <w:rFonts w:hAnsi="ＭＳ 明朝"/>
              </w:rPr>
            </w:pPr>
            <w:r w:rsidRPr="00F82F06">
              <w:rPr>
                <w:rFonts w:hAnsi="ＭＳ 明朝" w:hint="eastAsia"/>
                <w:shd w:val="clear" w:color="auto" w:fill="D9D9D9" w:themeFill="background1" w:themeFillShade="D9"/>
              </w:rPr>
              <w:t>＊補助対象経費</w:t>
            </w:r>
            <w:r w:rsidR="00321BE1">
              <w:rPr>
                <w:rFonts w:hAnsi="ＭＳ 明朝"/>
                <w:shd w:val="clear" w:color="auto" w:fill="D9D9D9" w:themeFill="background1" w:themeFillShade="D9"/>
              </w:rPr>
              <w:tab/>
            </w:r>
            <w:r w:rsidRPr="00F82F06">
              <w:rPr>
                <w:rFonts w:hAnsi="ＭＳ 明朝" w:hint="eastAsia"/>
                <w:shd w:val="clear" w:color="auto" w:fill="D9D9D9" w:themeFill="background1" w:themeFillShade="D9"/>
              </w:rPr>
              <w:t>：7,000千円（うちＩＣＴ活用経費5,000千円）の場合</w:t>
            </w:r>
          </w:p>
        </w:tc>
      </w:tr>
    </w:tbl>
    <w:p w14:paraId="14CB122A" w14:textId="77777777" w:rsidR="00F51AF8" w:rsidRPr="00F82F06" w:rsidRDefault="00F51AF8" w:rsidP="00FD63C9">
      <w:pPr>
        <w:snapToGrid w:val="0"/>
        <w:spacing w:line="280" w:lineRule="exact"/>
        <w:ind w:leftChars="100" w:left="191"/>
        <w:rPr>
          <w:rFonts w:hAnsi="ＭＳ 明朝"/>
        </w:rPr>
      </w:pPr>
      <w:r w:rsidRPr="00F82F06">
        <w:rPr>
          <w:rFonts w:hAnsi="ＭＳ 明朝" w:hint="eastAsia"/>
        </w:rPr>
        <w:t>＜補助額計算方法＞</w:t>
      </w:r>
    </w:p>
    <w:p w14:paraId="4D848596" w14:textId="77777777" w:rsidR="00F51AF8" w:rsidRPr="00F82F06" w:rsidRDefault="00F51AF8" w:rsidP="00FD63C9">
      <w:pPr>
        <w:snapToGrid w:val="0"/>
        <w:spacing w:line="280" w:lineRule="exact"/>
        <w:ind w:leftChars="200" w:left="382"/>
        <w:rPr>
          <w:rFonts w:hAnsi="ＭＳ 明朝"/>
        </w:rPr>
      </w:pPr>
      <w:r w:rsidRPr="00F82F06">
        <w:rPr>
          <w:rFonts w:hAnsi="ＭＳ 明朝" w:hint="eastAsia"/>
        </w:rPr>
        <w:t>①</w:t>
      </w:r>
      <w:r w:rsidR="00E238D2">
        <w:rPr>
          <w:rFonts w:hAnsi="ＭＳ 明朝" w:hint="eastAsia"/>
        </w:rPr>
        <w:t xml:space="preserve"> </w:t>
      </w:r>
      <w:r w:rsidR="000072DF">
        <w:rPr>
          <w:rFonts w:hAnsi="ＭＳ 明朝"/>
        </w:rPr>
        <w:t xml:space="preserve"> </w:t>
      </w:r>
      <w:r w:rsidRPr="00F82F06">
        <w:rPr>
          <w:rFonts w:hAnsi="ＭＳ 明朝" w:hint="eastAsia"/>
        </w:rPr>
        <w:t>7,000千円</w:t>
      </w:r>
      <w:r w:rsidRPr="00F82F06">
        <w:rPr>
          <w:rFonts w:hAnsi="ＭＳ 明朝" w:hint="eastAsia"/>
          <w:w w:val="90"/>
        </w:rPr>
        <w:t>（総額）</w:t>
      </w:r>
      <w:r w:rsidRPr="00F82F06">
        <w:rPr>
          <w:rFonts w:hAnsi="ＭＳ 明朝" w:hint="eastAsia"/>
        </w:rPr>
        <w:t>－5,000千円</w:t>
      </w:r>
      <w:r w:rsidRPr="00F82F06">
        <w:rPr>
          <w:rFonts w:hAnsi="ＭＳ 明朝" w:hint="eastAsia"/>
          <w:w w:val="90"/>
        </w:rPr>
        <w:t>（ＩＣＴ）＝</w:t>
      </w:r>
      <w:r w:rsidRPr="00F82F06">
        <w:rPr>
          <w:rFonts w:hAnsi="ＭＳ 明朝" w:hint="eastAsia"/>
        </w:rPr>
        <w:t>2,000千円</w:t>
      </w:r>
    </w:p>
    <w:p w14:paraId="7005AB66" w14:textId="77777777" w:rsidR="00F51AF8" w:rsidRPr="00F82F06" w:rsidRDefault="00F51AF8" w:rsidP="00FD63C9">
      <w:pPr>
        <w:snapToGrid w:val="0"/>
        <w:spacing w:line="280" w:lineRule="exact"/>
        <w:ind w:leftChars="300" w:left="574" w:firstLineChars="100" w:firstLine="191"/>
        <w:rPr>
          <w:rFonts w:hAnsi="ＭＳ 明朝"/>
        </w:rPr>
      </w:pPr>
      <w:r w:rsidRPr="00F82F06">
        <w:rPr>
          <w:rFonts w:hAnsi="ＭＳ 明朝" w:hint="eastAsia"/>
        </w:rPr>
        <w:t>2,000千円×1/2</w:t>
      </w:r>
      <w:r w:rsidRPr="00F82F06">
        <w:rPr>
          <w:rFonts w:hAnsi="ＭＳ 明朝" w:hint="eastAsia"/>
          <w:w w:val="90"/>
        </w:rPr>
        <w:t>（補助率）</w:t>
      </w:r>
      <w:r w:rsidRPr="00F82F06">
        <w:rPr>
          <w:rFonts w:hAnsi="ＭＳ 明朝" w:hint="eastAsia"/>
        </w:rPr>
        <w:t>＝1,000千円（Ａ）</w:t>
      </w:r>
    </w:p>
    <w:p w14:paraId="248D5514" w14:textId="77777777" w:rsidR="00F51AF8" w:rsidRPr="00F82F06" w:rsidRDefault="00F51AF8" w:rsidP="00FD63C9">
      <w:pPr>
        <w:snapToGrid w:val="0"/>
        <w:spacing w:line="280" w:lineRule="exact"/>
        <w:ind w:leftChars="200" w:left="382"/>
        <w:rPr>
          <w:rFonts w:hAnsi="ＭＳ 明朝"/>
        </w:rPr>
      </w:pPr>
      <w:r w:rsidRPr="00F82F06">
        <w:rPr>
          <w:rFonts w:hAnsi="ＭＳ 明朝" w:hint="eastAsia"/>
        </w:rPr>
        <w:t>②</w:t>
      </w:r>
      <w:r w:rsidR="00E238D2">
        <w:rPr>
          <w:rFonts w:hAnsi="ＭＳ 明朝" w:hint="eastAsia"/>
        </w:rPr>
        <w:t xml:space="preserve"> </w:t>
      </w:r>
      <w:r w:rsidR="000072DF">
        <w:rPr>
          <w:rFonts w:hAnsi="ＭＳ 明朝"/>
        </w:rPr>
        <w:t xml:space="preserve"> </w:t>
      </w:r>
      <w:r w:rsidRPr="00F82F06">
        <w:rPr>
          <w:rFonts w:hAnsi="ＭＳ 明朝" w:hint="eastAsia"/>
        </w:rPr>
        <w:t>5,000千円</w:t>
      </w:r>
      <w:r w:rsidRPr="00F82F06">
        <w:rPr>
          <w:rFonts w:hAnsi="ＭＳ 明朝" w:hint="eastAsia"/>
          <w:w w:val="90"/>
        </w:rPr>
        <w:t>（ＩＣＴ）</w:t>
      </w:r>
      <w:r w:rsidRPr="00F82F06">
        <w:rPr>
          <w:rFonts w:hAnsi="ＭＳ 明朝" w:hint="eastAsia"/>
        </w:rPr>
        <w:t>×1/2</w:t>
      </w:r>
      <w:r w:rsidRPr="00F82F06">
        <w:rPr>
          <w:rFonts w:hAnsi="ＭＳ 明朝" w:hint="eastAsia"/>
          <w:w w:val="90"/>
        </w:rPr>
        <w:t>（補助率）</w:t>
      </w:r>
      <w:r w:rsidRPr="00F82F06">
        <w:rPr>
          <w:rFonts w:hAnsi="ＭＳ 明朝" w:hint="eastAsia"/>
        </w:rPr>
        <w:t>＝2,500千円（Ｂ）</w:t>
      </w:r>
    </w:p>
    <w:p w14:paraId="5D059ED4" w14:textId="77777777" w:rsidR="00F51AF8" w:rsidRPr="00F82F06" w:rsidRDefault="00F51AF8" w:rsidP="00FD63C9">
      <w:pPr>
        <w:snapToGrid w:val="0"/>
        <w:spacing w:line="280" w:lineRule="exact"/>
        <w:ind w:leftChars="200" w:left="382"/>
        <w:rPr>
          <w:rFonts w:hAnsi="ＭＳ 明朝"/>
        </w:rPr>
      </w:pPr>
      <w:r w:rsidRPr="00F82F06">
        <w:rPr>
          <w:rFonts w:hAnsi="ＭＳ 明朝" w:hint="eastAsia"/>
        </w:rPr>
        <w:t>③</w:t>
      </w:r>
      <w:r w:rsidR="000072DF">
        <w:rPr>
          <w:rFonts w:hAnsi="ＭＳ 明朝" w:hint="eastAsia"/>
        </w:rPr>
        <w:t xml:space="preserve"> </w:t>
      </w:r>
      <w:r w:rsidRPr="00F82F06">
        <w:rPr>
          <w:rFonts w:hAnsi="ＭＳ 明朝" w:hint="eastAsia"/>
        </w:rPr>
        <w:t>（Ａ）＋（Ｂ）＝3,500千円　※①＋②（3,500</w:t>
      </w:r>
      <w:r w:rsidRPr="00F82F06">
        <w:rPr>
          <w:rFonts w:hAnsi="ＭＳ 明朝" w:hint="eastAsia"/>
          <w:w w:val="90"/>
        </w:rPr>
        <w:t>千円</w:t>
      </w:r>
      <w:r w:rsidRPr="00F82F06">
        <w:rPr>
          <w:rFonts w:hAnsi="ＭＳ 明朝" w:hint="eastAsia"/>
        </w:rPr>
        <w:t>）＞上限額＋上乗せ額（3,000</w:t>
      </w:r>
      <w:r w:rsidRPr="00F82F06">
        <w:rPr>
          <w:rFonts w:hAnsi="ＭＳ 明朝" w:hint="eastAsia"/>
          <w:w w:val="90"/>
        </w:rPr>
        <w:t>千円</w:t>
      </w:r>
      <w:r w:rsidRPr="00F82F06">
        <w:rPr>
          <w:rFonts w:hAnsi="ＭＳ 明朝" w:hint="eastAsia"/>
        </w:rPr>
        <w:t>）</w:t>
      </w:r>
    </w:p>
    <w:p w14:paraId="3BAB1E8E" w14:textId="77777777" w:rsidR="00F51AF8" w:rsidRPr="00F82F06" w:rsidRDefault="00F51AF8" w:rsidP="00FD63C9">
      <w:pPr>
        <w:snapToGrid w:val="0"/>
        <w:spacing w:line="280" w:lineRule="exact"/>
        <w:ind w:leftChars="300" w:left="574" w:firstLineChars="150" w:firstLine="287"/>
        <w:rPr>
          <w:rFonts w:hAnsi="ＭＳ 明朝"/>
          <w:color w:val="FF0000"/>
          <w:u w:val="single"/>
        </w:rPr>
      </w:pPr>
      <w:r w:rsidRPr="00F82F06">
        <w:rPr>
          <w:rFonts w:hAnsi="ＭＳ 明朝" w:hint="eastAsia"/>
          <w:shd w:val="pct15" w:color="auto" w:fill="FFFFFF"/>
        </w:rPr>
        <w:t>＊補助額は3,000千円となります。</w:t>
      </w:r>
      <w:r w:rsidRPr="00C61BDD">
        <w:rPr>
          <w:rFonts w:hAnsi="ＭＳ 明朝"/>
          <w:color w:val="FF0000"/>
        </w:rPr>
        <w:br w:type="page"/>
      </w:r>
    </w:p>
    <w:p w14:paraId="2EC00ADF" w14:textId="77777777" w:rsidR="00F51AF8" w:rsidRPr="002C5659" w:rsidRDefault="00F51AF8" w:rsidP="001B0D96">
      <w:pPr>
        <w:pStyle w:val="13"/>
      </w:pPr>
      <w:bookmarkStart w:id="11" w:name="_Toc191224335"/>
      <w:r w:rsidRPr="002C5659">
        <w:rPr>
          <w:rFonts w:hint="eastAsia"/>
        </w:rPr>
        <w:lastRenderedPageBreak/>
        <w:t>◆事業の着手について</w:t>
      </w:r>
      <w:bookmarkEnd w:id="11"/>
    </w:p>
    <w:p w14:paraId="186DEC53" w14:textId="77777777" w:rsidR="00F51AF8" w:rsidRPr="002C5659" w:rsidRDefault="00F51AF8" w:rsidP="0055558A">
      <w:pPr>
        <w:pStyle w:val="HTML0"/>
        <w:snapToGrid w:val="0"/>
        <w:ind w:left="100" w:firstLineChars="50" w:firstLine="96"/>
        <w:rPr>
          <w:rFonts w:ascii="ＭＳ 明朝" w:eastAsia="ＭＳ 明朝" w:hAnsi="ＭＳ 明朝"/>
          <w:sz w:val="21"/>
          <w:szCs w:val="21"/>
        </w:rPr>
      </w:pPr>
      <w:r w:rsidRPr="002C5659">
        <w:rPr>
          <w:rFonts w:ascii="ＭＳ 明朝" w:eastAsia="ＭＳ 明朝" w:hAnsi="ＭＳ 明朝" w:hint="eastAsia"/>
          <w:sz w:val="21"/>
          <w:szCs w:val="21"/>
          <w:u w:val="double"/>
        </w:rPr>
        <w:t>交付決定より前に事業に着手することはできません。</w:t>
      </w:r>
    </w:p>
    <w:p w14:paraId="4C0FE16D" w14:textId="5EE1C727" w:rsidR="00F51AF8" w:rsidRPr="002C5659" w:rsidRDefault="00485D2A" w:rsidP="0055558A">
      <w:pPr>
        <w:pStyle w:val="HTML0"/>
        <w:snapToGrid w:val="0"/>
        <w:ind w:left="100" w:firstLineChars="75" w:firstLine="143"/>
        <w:rPr>
          <w:rFonts w:ascii="ＭＳ 明朝" w:eastAsia="ＭＳ 明朝" w:hAnsi="ＭＳ 明朝"/>
          <w:sz w:val="21"/>
          <w:szCs w:val="21"/>
        </w:rPr>
      </w:pPr>
      <w:r w:rsidRPr="002C5659">
        <w:rPr>
          <w:rFonts w:ascii="ＭＳ 明朝" w:eastAsia="ＭＳ 明朝" w:hAnsi="ＭＳ 明朝" w:hint="eastAsia"/>
          <w:sz w:val="21"/>
          <w:szCs w:val="21"/>
        </w:rPr>
        <w:t>ただし、</w:t>
      </w:r>
      <w:r w:rsidR="00E14200" w:rsidRPr="002C5659">
        <w:rPr>
          <w:rFonts w:ascii="ＭＳ 明朝" w:eastAsia="ＭＳ 明朝" w:hAnsi="ＭＳ 明朝" w:hint="eastAsia"/>
          <w:sz w:val="21"/>
          <w:szCs w:val="21"/>
        </w:rPr>
        <w:t>令和７年度（２０２５年度）に「くまもと未来づくりスタートアップ補助金」の交付を受けた事業</w:t>
      </w:r>
      <w:r w:rsidR="00F51AF8" w:rsidRPr="002C5659">
        <w:rPr>
          <w:rFonts w:ascii="ＭＳ 明朝" w:eastAsia="ＭＳ 明朝" w:hAnsi="ＭＳ 明朝" w:hint="eastAsia"/>
          <w:sz w:val="21"/>
          <w:szCs w:val="21"/>
        </w:rPr>
        <w:t>については、交付決定前着手承認申請書を提出し、承認を受けた場合は、以降、事業に着手することができます。</w:t>
      </w:r>
    </w:p>
    <w:p w14:paraId="1847F20F" w14:textId="77777777" w:rsidR="00F51AF8" w:rsidRPr="002C5659" w:rsidRDefault="00F51AF8" w:rsidP="0055558A">
      <w:pPr>
        <w:pStyle w:val="HTML0"/>
        <w:snapToGrid w:val="0"/>
        <w:spacing w:beforeLines="50" w:before="145"/>
        <w:ind w:leftChars="100" w:left="287" w:hangingChars="50" w:hanging="96"/>
        <w:rPr>
          <w:rFonts w:ascii="ＭＳ 明朝" w:eastAsia="ＭＳ 明朝" w:hAnsi="ＭＳ 明朝"/>
          <w:sz w:val="21"/>
          <w:szCs w:val="21"/>
        </w:rPr>
      </w:pPr>
      <w:r w:rsidRPr="002C5659">
        <w:rPr>
          <w:rFonts w:ascii="ＭＳ 明朝" w:eastAsia="ＭＳ 明朝" w:hAnsi="ＭＳ 明朝" w:hint="eastAsia"/>
          <w:sz w:val="21"/>
          <w:szCs w:val="21"/>
        </w:rPr>
        <w:t>【承認手続】…</w:t>
      </w:r>
      <w:r w:rsidR="00EE505A" w:rsidRPr="002C5659">
        <w:rPr>
          <w:rFonts w:ascii="ＭＳ 明朝" w:eastAsia="ＭＳ 明朝" w:hAnsi="ＭＳ 明朝" w:hint="eastAsia"/>
          <w:sz w:val="21"/>
          <w:szCs w:val="21"/>
        </w:rPr>
        <w:t>くまもと未来づくりスタートアップ補助金</w:t>
      </w:r>
      <w:r w:rsidRPr="002C5659">
        <w:rPr>
          <w:rFonts w:ascii="ＭＳ 明朝" w:eastAsia="ＭＳ 明朝" w:hAnsi="ＭＳ 明朝" w:hint="eastAsia"/>
          <w:sz w:val="21"/>
          <w:szCs w:val="21"/>
        </w:rPr>
        <w:t>交付要項第</w:t>
      </w:r>
      <w:r w:rsidR="00DB31D4" w:rsidRPr="002C5659">
        <w:rPr>
          <w:rFonts w:ascii="ＭＳ 明朝" w:eastAsia="ＭＳ 明朝" w:hAnsi="ＭＳ 明朝"/>
          <w:sz w:val="21"/>
          <w:szCs w:val="21"/>
        </w:rPr>
        <w:t>13</w:t>
      </w:r>
      <w:r w:rsidRPr="002C5659">
        <w:rPr>
          <w:rFonts w:ascii="ＭＳ 明朝" w:eastAsia="ＭＳ 明朝" w:hAnsi="ＭＳ 明朝"/>
          <w:sz w:val="21"/>
          <w:szCs w:val="21"/>
        </w:rPr>
        <w:t>条で規定</w:t>
      </w:r>
    </w:p>
    <w:p w14:paraId="1B1DECAA" w14:textId="77777777" w:rsidR="00F51AF8" w:rsidRPr="002C5659" w:rsidRDefault="00F51AF8" w:rsidP="0055558A">
      <w:pPr>
        <w:pStyle w:val="HTML0"/>
        <w:snapToGrid w:val="0"/>
        <w:ind w:leftChars="200" w:left="382"/>
        <w:rPr>
          <w:rFonts w:ascii="ＭＳ 明朝" w:eastAsia="ＭＳ 明朝" w:hAnsi="ＭＳ 明朝"/>
          <w:sz w:val="21"/>
          <w:szCs w:val="21"/>
        </w:rPr>
      </w:pPr>
      <w:r w:rsidRPr="002C5659">
        <w:rPr>
          <w:rFonts w:ascii="ＭＳ 明朝" w:eastAsia="ＭＳ 明朝" w:hAnsi="ＭＳ 明朝" w:hint="eastAsia"/>
          <w:sz w:val="21"/>
          <w:szCs w:val="21"/>
        </w:rPr>
        <w:t>・事業計画書とともに</w:t>
      </w:r>
      <w:r w:rsidRPr="002C5659">
        <w:rPr>
          <w:rFonts w:ascii="ＭＳ 明朝" w:eastAsia="ＭＳ 明朝" w:hAnsi="ＭＳ 明朝" w:hint="eastAsia"/>
          <w:sz w:val="21"/>
          <w:szCs w:val="21"/>
          <w:u w:val="single"/>
        </w:rPr>
        <w:t>交付決定前着手承認申請書</w:t>
      </w:r>
      <w:r w:rsidRPr="002C5659">
        <w:rPr>
          <w:rFonts w:ascii="ＭＳ 明朝" w:eastAsia="ＭＳ 明朝" w:hAnsi="ＭＳ 明朝" w:hint="eastAsia"/>
          <w:sz w:val="21"/>
          <w:szCs w:val="21"/>
        </w:rPr>
        <w:t>を県に提出</w:t>
      </w:r>
    </w:p>
    <w:p w14:paraId="660CE69C" w14:textId="77777777" w:rsidR="00F51AF8" w:rsidRPr="002C5659" w:rsidRDefault="00F51AF8" w:rsidP="0055558A">
      <w:pPr>
        <w:pStyle w:val="HTML0"/>
        <w:snapToGrid w:val="0"/>
        <w:ind w:leftChars="200" w:left="382"/>
        <w:rPr>
          <w:rFonts w:ascii="ＭＳ 明朝" w:eastAsia="ＭＳ 明朝" w:hAnsi="ＭＳ 明朝"/>
          <w:sz w:val="21"/>
          <w:szCs w:val="21"/>
        </w:rPr>
      </w:pPr>
      <w:r w:rsidRPr="002C5659">
        <w:rPr>
          <w:rFonts w:ascii="ＭＳ 明朝" w:eastAsia="ＭＳ 明朝" w:hAnsi="ＭＳ 明朝" w:hint="eastAsia"/>
          <w:sz w:val="21"/>
          <w:szCs w:val="21"/>
        </w:rPr>
        <w:t>・県（広域本部・地域振興局）で内容審査</w:t>
      </w:r>
    </w:p>
    <w:p w14:paraId="17F7D8FF" w14:textId="77777777" w:rsidR="00F51AF8" w:rsidRPr="002C5659" w:rsidRDefault="00F51AF8" w:rsidP="0055558A">
      <w:pPr>
        <w:pStyle w:val="HTML0"/>
        <w:snapToGrid w:val="0"/>
        <w:ind w:leftChars="200" w:left="382"/>
        <w:rPr>
          <w:rFonts w:ascii="ＭＳ 明朝" w:eastAsia="ＭＳ 明朝" w:hAnsi="ＭＳ 明朝"/>
          <w:sz w:val="21"/>
          <w:szCs w:val="21"/>
        </w:rPr>
      </w:pPr>
      <w:r w:rsidRPr="002C5659">
        <w:rPr>
          <w:rFonts w:ascii="ＭＳ 明朝" w:eastAsia="ＭＳ 明朝" w:hAnsi="ＭＳ 明朝" w:hint="eastAsia"/>
          <w:sz w:val="21"/>
          <w:szCs w:val="21"/>
        </w:rPr>
        <w:t>・県から交付決定前着手承認通知を発出</w:t>
      </w:r>
    </w:p>
    <w:p w14:paraId="1A4C7ED0" w14:textId="77777777" w:rsidR="00F51AF8" w:rsidRPr="002C5659" w:rsidRDefault="00F51AF8" w:rsidP="0055558A">
      <w:pPr>
        <w:pStyle w:val="HTML0"/>
        <w:snapToGrid w:val="0"/>
        <w:ind w:leftChars="250" w:left="478"/>
        <w:rPr>
          <w:rFonts w:ascii="ＭＳ 明朝" w:eastAsia="ＭＳ 明朝" w:hAnsi="ＭＳ 明朝"/>
          <w:sz w:val="21"/>
          <w:szCs w:val="21"/>
        </w:rPr>
      </w:pPr>
      <w:r w:rsidRPr="002C5659">
        <w:rPr>
          <w:rFonts w:ascii="ＭＳ 明朝" w:eastAsia="ＭＳ 明朝" w:hAnsi="ＭＳ 明朝" w:hint="eastAsia"/>
          <w:sz w:val="21"/>
          <w:szCs w:val="21"/>
        </w:rPr>
        <w:t>→通知発出日以降、事業に着手可能</w:t>
      </w:r>
    </w:p>
    <w:p w14:paraId="20386AC5" w14:textId="77777777" w:rsidR="00BB3526" w:rsidRPr="002C5659" w:rsidRDefault="00BB3526" w:rsidP="00FD63C9">
      <w:pPr>
        <w:pStyle w:val="13"/>
        <w:spacing w:beforeLines="100" w:before="290"/>
      </w:pPr>
      <w:bookmarkStart w:id="12" w:name="_Toc191224336"/>
      <w:r w:rsidRPr="002C5659">
        <w:rPr>
          <w:rFonts w:hint="eastAsia"/>
        </w:rPr>
        <w:t>◆交付決定前着手の承認</w:t>
      </w:r>
      <w:bookmarkEnd w:id="12"/>
    </w:p>
    <w:p w14:paraId="2F64CBD4" w14:textId="77777777" w:rsidR="00F51AF8" w:rsidRPr="002C5659" w:rsidRDefault="00BB3526" w:rsidP="0055558A">
      <w:pPr>
        <w:pStyle w:val="HTML0"/>
        <w:snapToGrid w:val="0"/>
        <w:ind w:leftChars="100" w:left="191" w:firstLineChars="50" w:firstLine="96"/>
        <w:rPr>
          <w:rFonts w:ascii="ＭＳ 明朝" w:eastAsia="ＭＳ 明朝" w:hAnsi="ＭＳ 明朝"/>
          <w:sz w:val="21"/>
          <w:szCs w:val="21"/>
        </w:rPr>
      </w:pPr>
      <w:r w:rsidRPr="002C5659">
        <w:rPr>
          <w:rFonts w:ascii="ＭＳ 明朝" w:eastAsia="ＭＳ 明朝" w:hAnsi="ＭＳ 明朝" w:hint="eastAsia"/>
          <w:sz w:val="21"/>
          <w:szCs w:val="21"/>
        </w:rPr>
        <w:t>交付決定前着手の承認に当たっては</w:t>
      </w:r>
      <w:r w:rsidR="007B1A7D"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次の</w:t>
      </w:r>
      <w:r w:rsidR="007B1A7D" w:rsidRPr="002C5659">
        <w:rPr>
          <w:rFonts w:ascii="ＭＳ 明朝" w:eastAsia="ＭＳ 明朝" w:hAnsi="ＭＳ 明朝" w:hint="eastAsia"/>
          <w:sz w:val="21"/>
          <w:szCs w:val="21"/>
        </w:rPr>
        <w:t>全ての基準を</w:t>
      </w:r>
      <w:r w:rsidR="00F51AF8" w:rsidRPr="002C5659">
        <w:rPr>
          <w:rFonts w:ascii="ＭＳ 明朝" w:eastAsia="ＭＳ 明朝" w:hAnsi="ＭＳ 明朝" w:hint="eastAsia"/>
          <w:sz w:val="21"/>
          <w:szCs w:val="21"/>
        </w:rPr>
        <w:t>満た</w:t>
      </w:r>
      <w:r w:rsidRPr="002C5659">
        <w:rPr>
          <w:rFonts w:ascii="ＭＳ 明朝" w:eastAsia="ＭＳ 明朝" w:hAnsi="ＭＳ 明朝" w:hint="eastAsia"/>
          <w:sz w:val="21"/>
          <w:szCs w:val="21"/>
        </w:rPr>
        <w:t>す必要があります</w:t>
      </w:r>
      <w:r w:rsidR="00F51AF8" w:rsidRPr="002C5659">
        <w:rPr>
          <w:rFonts w:ascii="ＭＳ 明朝" w:eastAsia="ＭＳ 明朝" w:hAnsi="ＭＳ 明朝" w:hint="eastAsia"/>
          <w:sz w:val="21"/>
          <w:szCs w:val="21"/>
        </w:rPr>
        <w:t>。</w:t>
      </w:r>
    </w:p>
    <w:p w14:paraId="48EC49B3" w14:textId="77777777" w:rsidR="00F51AF8" w:rsidRPr="002C5659" w:rsidRDefault="00BB3526" w:rsidP="0055558A">
      <w:pPr>
        <w:pStyle w:val="HTML0"/>
        <w:snapToGrid w:val="0"/>
        <w:ind w:leftChars="150" w:left="861" w:hangingChars="300" w:hanging="574"/>
        <w:rPr>
          <w:rFonts w:ascii="ＭＳ 明朝" w:eastAsia="ＭＳ 明朝" w:hAnsi="ＭＳ 明朝"/>
          <w:sz w:val="21"/>
          <w:szCs w:val="21"/>
        </w:rPr>
      </w:pPr>
      <w:r w:rsidRPr="002C5659">
        <w:rPr>
          <w:rFonts w:ascii="ＭＳ 明朝" w:eastAsia="ＭＳ 明朝" w:hAnsi="ＭＳ 明朝" w:hint="eastAsia"/>
          <w:sz w:val="21"/>
          <w:szCs w:val="21"/>
        </w:rPr>
        <w:t>（１）</w:t>
      </w:r>
      <w:r w:rsidR="00F51AF8" w:rsidRPr="002C5659">
        <w:rPr>
          <w:rFonts w:ascii="ＭＳ 明朝" w:eastAsia="ＭＳ 明朝" w:hAnsi="ＭＳ 明朝" w:hint="eastAsia"/>
          <w:sz w:val="21"/>
          <w:szCs w:val="21"/>
        </w:rPr>
        <w:t>交付決定前に着手する必要性が真に認められること。</w:t>
      </w:r>
    </w:p>
    <w:p w14:paraId="2BD42F05" w14:textId="77777777" w:rsidR="00F51AF8" w:rsidRPr="002C5659" w:rsidRDefault="00BB3526" w:rsidP="0055558A">
      <w:pPr>
        <w:pStyle w:val="HTML0"/>
        <w:snapToGrid w:val="0"/>
        <w:ind w:leftChars="150" w:left="861" w:hangingChars="300" w:hanging="574"/>
        <w:rPr>
          <w:rFonts w:ascii="ＭＳ 明朝" w:eastAsia="ＭＳ 明朝" w:hAnsi="ＭＳ 明朝"/>
          <w:sz w:val="21"/>
          <w:szCs w:val="21"/>
        </w:rPr>
      </w:pPr>
      <w:r w:rsidRPr="002C5659">
        <w:rPr>
          <w:rFonts w:ascii="ＭＳ 明朝" w:eastAsia="ＭＳ 明朝" w:hAnsi="ＭＳ 明朝" w:hint="eastAsia"/>
          <w:sz w:val="21"/>
          <w:szCs w:val="21"/>
        </w:rPr>
        <w:t>（２）</w:t>
      </w:r>
      <w:r w:rsidR="00F51AF8" w:rsidRPr="002C5659">
        <w:rPr>
          <w:rFonts w:ascii="ＭＳ 明朝" w:eastAsia="ＭＳ 明朝" w:hAnsi="ＭＳ 明朝" w:hint="eastAsia"/>
          <w:sz w:val="21"/>
          <w:szCs w:val="21"/>
        </w:rPr>
        <w:t>交付決定前着手承認申請書を提出する時点において、この補助金を申請する事業の実施に必要な事業実施者の自主財源（自己資金）が既に確保されていること。（事業実施者の予算書の写し※など、この補助金を申請する事業の実施に必要な自主財源を既に確保していることを証明する資料の添付が必要となります。）</w:t>
      </w:r>
    </w:p>
    <w:p w14:paraId="061CA83D" w14:textId="77777777" w:rsidR="00F51AF8" w:rsidRPr="002C5659" w:rsidRDefault="00F51AF8" w:rsidP="0055558A">
      <w:pPr>
        <w:pStyle w:val="HTML0"/>
        <w:snapToGrid w:val="0"/>
        <w:spacing w:beforeLines="50" w:before="145"/>
        <w:ind w:leftChars="350" w:left="860" w:hangingChars="100" w:hanging="191"/>
        <w:rPr>
          <w:rFonts w:ascii="ＭＳ 明朝" w:eastAsia="ＭＳ 明朝" w:hAnsi="ＭＳ 明朝"/>
          <w:sz w:val="21"/>
          <w:szCs w:val="21"/>
        </w:rPr>
      </w:pPr>
      <w:r w:rsidRPr="002C5659">
        <w:rPr>
          <w:rFonts w:ascii="ＭＳ 明朝" w:eastAsia="ＭＳ 明朝" w:hAnsi="ＭＳ 明朝" w:hint="eastAsia"/>
          <w:sz w:val="21"/>
          <w:szCs w:val="21"/>
        </w:rPr>
        <w:t>※事業実施者が市町村、広域連合及び一部事務組合の場合は、この補助金を申請する事業に係る部分の写しの提出で可。事業実施者が市町村、広域連合及び一部事務組合以外の場合は、原則として予算書全体の写しが必要となります。</w:t>
      </w:r>
    </w:p>
    <w:p w14:paraId="7CEDBD3A" w14:textId="77777777" w:rsidR="007B1A7D" w:rsidRPr="002C5659" w:rsidRDefault="007B1A7D" w:rsidP="00FD63C9">
      <w:pPr>
        <w:pStyle w:val="13"/>
        <w:spacing w:beforeLines="100" w:before="290"/>
      </w:pPr>
      <w:bookmarkStart w:id="13" w:name="_Toc191224337"/>
      <w:r w:rsidRPr="002C5659">
        <w:rPr>
          <w:rFonts w:hint="eastAsia"/>
        </w:rPr>
        <w:t>◆交付決定前着手の条件</w:t>
      </w:r>
      <w:bookmarkEnd w:id="13"/>
    </w:p>
    <w:p w14:paraId="47815EEB" w14:textId="77777777" w:rsidR="007B1A7D" w:rsidRPr="002C5659" w:rsidRDefault="007B1A7D" w:rsidP="0055558A">
      <w:pPr>
        <w:pStyle w:val="HTML0"/>
        <w:snapToGrid w:val="0"/>
        <w:spacing w:beforeLines="50" w:before="145"/>
        <w:ind w:leftChars="100" w:left="755" w:hangingChars="295" w:hanging="564"/>
        <w:rPr>
          <w:rFonts w:ascii="ＭＳ 明朝" w:eastAsia="ＭＳ 明朝" w:hAnsi="ＭＳ 明朝"/>
          <w:sz w:val="21"/>
          <w:szCs w:val="21"/>
        </w:rPr>
      </w:pPr>
      <w:r w:rsidRPr="002C5659">
        <w:rPr>
          <w:rFonts w:ascii="ＭＳ 明朝" w:eastAsia="ＭＳ 明朝" w:hAnsi="ＭＳ 明朝" w:hint="eastAsia"/>
          <w:sz w:val="21"/>
          <w:szCs w:val="21"/>
        </w:rPr>
        <w:t>交付決定前着手の承認に当たっては、次の諸条件に同意していただく必要があります。</w:t>
      </w:r>
    </w:p>
    <w:p w14:paraId="49233928" w14:textId="77777777" w:rsidR="00F51AF8" w:rsidRPr="002C5659" w:rsidRDefault="00BB3526" w:rsidP="0055558A">
      <w:pPr>
        <w:pStyle w:val="HTML0"/>
        <w:snapToGrid w:val="0"/>
        <w:ind w:leftChars="150" w:left="861" w:hangingChars="300" w:hanging="574"/>
        <w:rPr>
          <w:rFonts w:ascii="ＭＳ 明朝" w:eastAsia="ＭＳ 明朝" w:hAnsi="ＭＳ 明朝"/>
          <w:sz w:val="21"/>
          <w:szCs w:val="21"/>
        </w:rPr>
      </w:pP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１</w:t>
      </w: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交付の申請に対し、交付決定が</w:t>
      </w:r>
      <w:r w:rsidR="00F51AF8" w:rsidRPr="002C5659">
        <w:rPr>
          <w:rFonts w:ascii="ＭＳ 明朝" w:eastAsia="ＭＳ 明朝" w:hAnsi="ＭＳ 明朝" w:hint="eastAsia"/>
          <w:sz w:val="21"/>
          <w:szCs w:val="21"/>
          <w:u w:val="thick"/>
        </w:rPr>
        <w:t>なされなかった場合</w:t>
      </w:r>
      <w:r w:rsidR="00485D2A" w:rsidRPr="002C5659">
        <w:rPr>
          <w:rFonts w:ascii="ＭＳ 明朝" w:eastAsia="ＭＳ 明朝" w:hAnsi="ＭＳ 明朝" w:hint="eastAsia"/>
          <w:sz w:val="21"/>
          <w:szCs w:val="21"/>
        </w:rPr>
        <w:t>（不採択となった場合）</w:t>
      </w:r>
      <w:r w:rsidR="00F51AF8" w:rsidRPr="002C5659">
        <w:rPr>
          <w:rFonts w:ascii="ＭＳ 明朝" w:eastAsia="ＭＳ 明朝" w:hAnsi="ＭＳ 明朝" w:hint="eastAsia"/>
          <w:sz w:val="21"/>
          <w:szCs w:val="21"/>
        </w:rPr>
        <w:t>において、異議がないこと。</w:t>
      </w:r>
    </w:p>
    <w:p w14:paraId="6754A0ED" w14:textId="77777777" w:rsidR="00F51AF8" w:rsidRPr="002C5659" w:rsidRDefault="00BB3526" w:rsidP="0055558A">
      <w:pPr>
        <w:pStyle w:val="HTML0"/>
        <w:snapToGrid w:val="0"/>
        <w:ind w:leftChars="150" w:left="861" w:hangingChars="300" w:hanging="574"/>
        <w:rPr>
          <w:rFonts w:ascii="ＭＳ 明朝" w:eastAsia="ＭＳ 明朝" w:hAnsi="ＭＳ 明朝"/>
          <w:sz w:val="21"/>
          <w:szCs w:val="21"/>
        </w:rPr>
      </w:pP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２</w:t>
      </w: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補助金交付決定を受けた交付金額が交付申請額又は交付申請予定額に達しない場合においても、異議がないこと。</w:t>
      </w:r>
    </w:p>
    <w:p w14:paraId="34AE856E" w14:textId="77777777" w:rsidR="00F51AF8" w:rsidRPr="002C5659" w:rsidRDefault="00BB3526" w:rsidP="0055558A">
      <w:pPr>
        <w:pStyle w:val="HTML0"/>
        <w:snapToGrid w:val="0"/>
        <w:ind w:leftChars="150" w:left="861" w:hangingChars="300" w:hanging="574"/>
        <w:rPr>
          <w:rFonts w:ascii="ＭＳ 明朝" w:eastAsia="ＭＳ 明朝" w:hAnsi="ＭＳ 明朝"/>
          <w:sz w:val="21"/>
          <w:szCs w:val="21"/>
        </w:rPr>
      </w:pP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３</w:t>
      </w: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補助金交付決定を受けるまでの期間内に、天災地変等の事由によって実施した施策に損失を生じた場合、これらの損失は、事業実施者が負担すること。</w:t>
      </w:r>
    </w:p>
    <w:p w14:paraId="2641A4EE" w14:textId="77777777" w:rsidR="007B1A7D" w:rsidRDefault="00BB3526" w:rsidP="0055558A">
      <w:pPr>
        <w:pStyle w:val="HTML0"/>
        <w:snapToGrid w:val="0"/>
        <w:ind w:leftChars="150" w:left="861" w:hangingChars="300" w:hanging="574"/>
        <w:rPr>
          <w:rFonts w:ascii="ＭＳ 明朝" w:eastAsia="ＭＳ 明朝" w:hAnsi="ＭＳ 明朝"/>
          <w:sz w:val="21"/>
          <w:szCs w:val="21"/>
        </w:rPr>
      </w:pP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４</w:t>
      </w:r>
      <w:r w:rsidRPr="002C5659">
        <w:rPr>
          <w:rFonts w:ascii="ＭＳ 明朝" w:eastAsia="ＭＳ 明朝" w:hAnsi="ＭＳ 明朝" w:hint="eastAsia"/>
          <w:sz w:val="21"/>
          <w:szCs w:val="21"/>
        </w:rPr>
        <w:t>）</w:t>
      </w:r>
      <w:r w:rsidR="00F51AF8" w:rsidRPr="002C5659">
        <w:rPr>
          <w:rFonts w:ascii="ＭＳ 明朝" w:eastAsia="ＭＳ 明朝" w:hAnsi="ＭＳ 明朝" w:hint="eastAsia"/>
          <w:sz w:val="21"/>
          <w:szCs w:val="21"/>
        </w:rPr>
        <w:t>当該事業については、着手から補助金交付決定を受ける期間内においては、計画変更は行わないこと。</w:t>
      </w:r>
    </w:p>
    <w:p w14:paraId="06988591" w14:textId="77777777" w:rsidR="00F51AF8" w:rsidRPr="001B0D96" w:rsidRDefault="00F51AF8" w:rsidP="00FD63C9">
      <w:pPr>
        <w:pStyle w:val="13"/>
        <w:spacing w:beforeLines="100" w:before="290"/>
      </w:pPr>
      <w:bookmarkStart w:id="14" w:name="_Toc191224338"/>
      <w:r w:rsidRPr="001B0D96">
        <w:rPr>
          <w:rFonts w:hint="eastAsia"/>
        </w:rPr>
        <w:t>◆補助金活用の表示について</w:t>
      </w:r>
      <w:bookmarkEnd w:id="14"/>
    </w:p>
    <w:p w14:paraId="2448D089" w14:textId="77777777" w:rsidR="00F51AF8" w:rsidRPr="00321BE1" w:rsidRDefault="00F51AF8" w:rsidP="0055558A">
      <w:pPr>
        <w:adjustRightInd w:val="0"/>
        <w:snapToGrid w:val="0"/>
        <w:ind w:leftChars="100" w:left="191" w:firstLineChars="100" w:firstLine="191"/>
        <w:jc w:val="left"/>
        <w:rPr>
          <w:rFonts w:hAnsi="ＭＳ 明朝"/>
        </w:rPr>
      </w:pPr>
      <w:r w:rsidRPr="00321BE1">
        <w:rPr>
          <w:rFonts w:hAnsi="ＭＳ 明朝" w:hint="eastAsia"/>
        </w:rPr>
        <w:t>事業の実施に当たり作成するチラシやポスター、ホームページ、プログラム、看板、</w:t>
      </w:r>
      <w:r w:rsidRPr="00321BE1">
        <w:rPr>
          <w:rFonts w:hAnsi="ＭＳ 明朝"/>
        </w:rPr>
        <w:t>SNS投稿、新聞等広告</w:t>
      </w:r>
      <w:r w:rsidRPr="00321BE1">
        <w:rPr>
          <w:rFonts w:hAnsi="ＭＳ 明朝" w:hint="eastAsia"/>
        </w:rPr>
        <w:t>などの各種媒体において、この</w:t>
      </w:r>
      <w:r w:rsidRPr="00321BE1">
        <w:rPr>
          <w:rFonts w:hAnsi="ＭＳ 明朝" w:hint="eastAsia"/>
          <w:u w:val="single"/>
        </w:rPr>
        <w:t>補助金の交付を受けていることを表示</w:t>
      </w:r>
      <w:r w:rsidRPr="00321BE1">
        <w:rPr>
          <w:rFonts w:hAnsi="ＭＳ 明朝" w:hint="eastAsia"/>
        </w:rPr>
        <w:t>してください。(記載例を参考)</w:t>
      </w:r>
    </w:p>
    <w:p w14:paraId="1874EED7" w14:textId="77777777" w:rsidR="00F51AF8" w:rsidRPr="00321BE1" w:rsidRDefault="00F51AF8" w:rsidP="0055558A">
      <w:pPr>
        <w:adjustRightInd w:val="0"/>
        <w:snapToGrid w:val="0"/>
        <w:ind w:leftChars="100" w:left="191" w:firstLineChars="100" w:firstLine="191"/>
        <w:jc w:val="left"/>
        <w:rPr>
          <w:rFonts w:hAnsi="ＭＳ 明朝"/>
          <w:u w:val="single"/>
        </w:rPr>
      </w:pPr>
      <w:r w:rsidRPr="00321BE1">
        <w:rPr>
          <w:rFonts w:hAnsi="ＭＳ 明朝" w:hint="eastAsia"/>
        </w:rPr>
        <w:t>なお、表示欄等の制約などにより、作成する媒体に表示することが難しい場合は、作成する媒体の</w:t>
      </w:r>
      <w:r w:rsidRPr="00321BE1">
        <w:rPr>
          <w:rFonts w:hAnsi="ＭＳ 明朝" w:hint="eastAsia"/>
          <w:u w:val="single"/>
        </w:rPr>
        <w:t>一部について</w:t>
      </w:r>
      <w:r w:rsidRPr="00321BE1">
        <w:rPr>
          <w:rFonts w:hAnsi="ＭＳ 明朝" w:hint="eastAsia"/>
        </w:rPr>
        <w:t>は、記載を省略しても差し支えありません。</w:t>
      </w:r>
    </w:p>
    <w:p w14:paraId="58FB6421" w14:textId="77777777" w:rsidR="00F51AF8" w:rsidRPr="00321BE1" w:rsidRDefault="00F51AF8" w:rsidP="0055558A">
      <w:pPr>
        <w:adjustRightInd w:val="0"/>
        <w:snapToGrid w:val="0"/>
        <w:spacing w:beforeLines="50" w:before="145"/>
        <w:ind w:leftChars="150" w:left="287"/>
        <w:jc w:val="left"/>
        <w:rPr>
          <w:rFonts w:hAnsi="ＭＳ 明朝"/>
        </w:rPr>
      </w:pPr>
      <w:r w:rsidRPr="00321BE1">
        <w:rPr>
          <w:rFonts w:hAnsi="ＭＳ 明朝" w:hint="eastAsia"/>
        </w:rPr>
        <w:t>【記載例】</w:t>
      </w:r>
    </w:p>
    <w:p w14:paraId="3F3D1E67" w14:textId="6F047F13" w:rsidR="00F51AF8" w:rsidRPr="00321BE1" w:rsidRDefault="00F51AF8" w:rsidP="0055558A">
      <w:pPr>
        <w:adjustRightInd w:val="0"/>
        <w:snapToGrid w:val="0"/>
        <w:ind w:leftChars="200" w:left="669" w:hangingChars="150" w:hanging="287"/>
        <w:jc w:val="left"/>
        <w:rPr>
          <w:rFonts w:hAnsi="ＭＳ 明朝"/>
        </w:rPr>
      </w:pPr>
      <w:r w:rsidRPr="00321BE1">
        <w:rPr>
          <w:rFonts w:hAnsi="ＭＳ 明朝" w:hint="eastAsia"/>
        </w:rPr>
        <w:t>・</w:t>
      </w:r>
      <w:r w:rsidR="001C1ABD" w:rsidRPr="00321BE1">
        <w:rPr>
          <w:rFonts w:hAnsi="ＭＳ 明朝" w:hint="eastAsia"/>
        </w:rPr>
        <w:t xml:space="preserve"> </w:t>
      </w:r>
      <w:r w:rsidR="00DB31D4">
        <w:rPr>
          <w:rFonts w:hAnsi="ＭＳ 明朝" w:hint="eastAsia"/>
        </w:rPr>
        <w:t>この事業は、熊本県の「令和</w:t>
      </w:r>
      <w:r w:rsidR="005B6D4E">
        <w:rPr>
          <w:rFonts w:hAnsi="ＭＳ 明朝" w:hint="eastAsia"/>
        </w:rPr>
        <w:t>8</w:t>
      </w:r>
      <w:r w:rsidRPr="00321BE1">
        <w:rPr>
          <w:rFonts w:hAnsi="ＭＳ 明朝" w:hint="eastAsia"/>
        </w:rPr>
        <w:t>年度</w:t>
      </w:r>
      <w:r w:rsidR="00EE505A" w:rsidRPr="00321BE1">
        <w:rPr>
          <w:rFonts w:hAnsi="ＭＳ 明朝" w:hint="eastAsia"/>
        </w:rPr>
        <w:t>くまもと未来づくりスタートアップ補助金</w:t>
      </w:r>
      <w:r w:rsidRPr="00321BE1">
        <w:rPr>
          <w:rFonts w:hAnsi="ＭＳ 明朝" w:hint="eastAsia"/>
        </w:rPr>
        <w:t>」を受けて実施しています。</w:t>
      </w:r>
    </w:p>
    <w:p w14:paraId="26C43C26" w14:textId="77777777" w:rsidR="007B1A7D" w:rsidRPr="00321BE1" w:rsidRDefault="00F51AF8" w:rsidP="0055558A">
      <w:pPr>
        <w:adjustRightInd w:val="0"/>
        <w:snapToGrid w:val="0"/>
        <w:ind w:leftChars="200" w:left="669" w:hangingChars="150" w:hanging="287"/>
        <w:jc w:val="left"/>
        <w:rPr>
          <w:rFonts w:hAnsi="ＭＳ 明朝"/>
        </w:rPr>
      </w:pPr>
      <w:r w:rsidRPr="00321BE1">
        <w:rPr>
          <w:rFonts w:hAnsi="ＭＳ 明朝" w:hint="eastAsia"/>
        </w:rPr>
        <w:t>・</w:t>
      </w:r>
      <w:r w:rsidR="001C1ABD" w:rsidRPr="00321BE1">
        <w:rPr>
          <w:rFonts w:hAnsi="ＭＳ 明朝" w:hint="eastAsia"/>
        </w:rPr>
        <w:t xml:space="preserve"> </w:t>
      </w:r>
      <w:r w:rsidRPr="00321BE1">
        <w:rPr>
          <w:rFonts w:hAnsi="ＭＳ 明朝" w:hint="eastAsia"/>
        </w:rPr>
        <w:t>この事業は、県の「</w:t>
      </w:r>
      <w:r w:rsidR="00EE505A" w:rsidRPr="00321BE1">
        <w:rPr>
          <w:rFonts w:hAnsi="ＭＳ 明朝" w:hint="eastAsia"/>
        </w:rPr>
        <w:t>くまもと未来づくりスタートアップ補助金</w:t>
      </w:r>
      <w:r w:rsidRPr="00321BE1">
        <w:rPr>
          <w:rFonts w:hAnsi="ＭＳ 明朝" w:hint="eastAsia"/>
        </w:rPr>
        <w:t>」による助成を受けています。</w:t>
      </w:r>
    </w:p>
    <w:p w14:paraId="51443267" w14:textId="77777777" w:rsidR="00F51AF8" w:rsidRPr="00321BE1" w:rsidRDefault="00F51AF8" w:rsidP="0055558A">
      <w:pPr>
        <w:adjustRightInd w:val="0"/>
        <w:snapToGrid w:val="0"/>
        <w:ind w:leftChars="350" w:left="1051" w:hangingChars="200" w:hanging="382"/>
        <w:jc w:val="left"/>
        <w:rPr>
          <w:rFonts w:hAnsi="ＭＳ 明朝"/>
        </w:rPr>
      </w:pPr>
      <w:r w:rsidRPr="00321BE1">
        <w:rPr>
          <w:rFonts w:hAnsi="ＭＳ 明朝" w:hint="eastAsia"/>
        </w:rPr>
        <w:t>※</w:t>
      </w:r>
      <w:r w:rsidR="004E5B4F">
        <w:rPr>
          <w:rFonts w:hAnsi="ＭＳ 明朝" w:hint="eastAsia"/>
        </w:rPr>
        <w:t xml:space="preserve"> </w:t>
      </w:r>
      <w:r w:rsidRPr="00321BE1">
        <w:rPr>
          <w:rFonts w:hAnsi="ＭＳ 明朝" w:hint="eastAsia"/>
          <w:u w:val="single"/>
        </w:rPr>
        <w:t>表示の際は「</w:t>
      </w:r>
      <w:r w:rsidR="006828FA" w:rsidRPr="00321BE1">
        <w:rPr>
          <w:rFonts w:hAnsi="ＭＳ 明朝" w:hint="eastAsia"/>
          <w:u w:val="single"/>
        </w:rPr>
        <w:t>スタートアップ補助金</w:t>
      </w:r>
      <w:r w:rsidRPr="00321BE1">
        <w:rPr>
          <w:rFonts w:hAnsi="ＭＳ 明朝" w:hint="eastAsia"/>
          <w:u w:val="single"/>
        </w:rPr>
        <w:t>」など、名称を省略しないでください。</w:t>
      </w:r>
    </w:p>
    <w:p w14:paraId="404E86E3" w14:textId="77777777" w:rsidR="00F51AF8" w:rsidRPr="001B0D96" w:rsidRDefault="00F51AF8" w:rsidP="001B0D96">
      <w:pPr>
        <w:pStyle w:val="13"/>
      </w:pPr>
      <w:bookmarkStart w:id="15" w:name="_Toc191224339"/>
      <w:r w:rsidRPr="001B0D96">
        <w:rPr>
          <w:rFonts w:hint="eastAsia"/>
        </w:rPr>
        <w:lastRenderedPageBreak/>
        <w:t>◆</w:t>
      </w:r>
      <w:r w:rsidR="00977FF0">
        <w:rPr>
          <w:rFonts w:hint="eastAsia"/>
        </w:rPr>
        <w:t>財産処分する場合の</w:t>
      </w:r>
      <w:r w:rsidR="0047473E" w:rsidRPr="0047473E">
        <w:rPr>
          <w:rFonts w:hint="eastAsia"/>
        </w:rPr>
        <w:t>知事の承認について</w:t>
      </w:r>
      <w:bookmarkEnd w:id="15"/>
    </w:p>
    <w:p w14:paraId="1F999AC4" w14:textId="77777777" w:rsidR="009817DC" w:rsidRDefault="0047473E" w:rsidP="00DB31D4">
      <w:pPr>
        <w:widowControl/>
        <w:snapToGrid w:val="0"/>
        <w:spacing w:line="300" w:lineRule="exact"/>
        <w:ind w:leftChars="100" w:left="191" w:firstLineChars="100" w:firstLine="191"/>
        <w:jc w:val="left"/>
        <w:rPr>
          <w:rFonts w:hAnsi="ＭＳ 明朝" w:cs="Arial"/>
          <w:kern w:val="0"/>
        </w:rPr>
      </w:pPr>
      <w:r w:rsidRPr="0047473E">
        <w:rPr>
          <w:rFonts w:hAnsi="ＭＳ 明朝" w:cs="Arial" w:hint="eastAsia"/>
          <w:kern w:val="0"/>
        </w:rPr>
        <w:t>補助事業等により取得し、又は効用の増加した財産（以下</w:t>
      </w:r>
      <w:r w:rsidR="00DB31D4">
        <w:rPr>
          <w:rFonts w:hAnsi="ＭＳ 明朝" w:cs="Arial" w:hint="eastAsia"/>
          <w:kern w:val="0"/>
        </w:rPr>
        <w:t>、</w:t>
      </w:r>
      <w:r w:rsidRPr="0047473E">
        <w:rPr>
          <w:rFonts w:hAnsi="ＭＳ 明朝" w:cs="Arial" w:hint="eastAsia"/>
          <w:kern w:val="0"/>
        </w:rPr>
        <w:t>「補助対象財産」という。）を、財産処分（補助金等の交付目的に反して使用し、譲渡し、交換し、貸し付け、担保に供し、又は取り壊すこと等）する場合</w:t>
      </w:r>
      <w:r w:rsidR="009817DC">
        <w:rPr>
          <w:rFonts w:hAnsi="ＭＳ 明朝" w:cs="Arial" w:hint="eastAsia"/>
          <w:kern w:val="0"/>
        </w:rPr>
        <w:t>は、</w:t>
      </w:r>
      <w:r w:rsidRPr="0047473E">
        <w:rPr>
          <w:rFonts w:hAnsi="ＭＳ 明朝" w:cs="Arial" w:hint="eastAsia"/>
          <w:kern w:val="0"/>
        </w:rPr>
        <w:t>熊本県補助金等交付規則第21 条の規定に基づく知事の承認</w:t>
      </w:r>
      <w:r w:rsidR="009817DC">
        <w:rPr>
          <w:rFonts w:hAnsi="ＭＳ 明朝" w:cs="Arial" w:hint="eastAsia"/>
          <w:kern w:val="0"/>
        </w:rPr>
        <w:t>が必要です。</w:t>
      </w:r>
    </w:p>
    <w:p w14:paraId="62D3250C" w14:textId="77777777" w:rsidR="0047473E" w:rsidRDefault="009817DC" w:rsidP="0055558A">
      <w:pPr>
        <w:widowControl/>
        <w:snapToGrid w:val="0"/>
        <w:spacing w:line="300" w:lineRule="exact"/>
        <w:ind w:leftChars="100" w:left="191" w:firstLineChars="100" w:firstLine="191"/>
        <w:jc w:val="left"/>
        <w:rPr>
          <w:rFonts w:hAnsi="ＭＳ 明朝" w:cs="Arial"/>
          <w:kern w:val="0"/>
        </w:rPr>
      </w:pPr>
      <w:r>
        <w:rPr>
          <w:rFonts w:hAnsi="ＭＳ 明朝" w:cs="Arial" w:hint="eastAsia"/>
          <w:kern w:val="0"/>
        </w:rPr>
        <w:t>財産処分承認申請がなされた場合における承認</w:t>
      </w:r>
      <w:r w:rsidR="0047473E" w:rsidRPr="0047473E">
        <w:rPr>
          <w:rFonts w:hAnsi="ＭＳ 明朝" w:cs="Arial" w:hint="eastAsia"/>
          <w:kern w:val="0"/>
        </w:rPr>
        <w:t>の</w:t>
      </w:r>
      <w:r>
        <w:rPr>
          <w:rFonts w:hAnsi="ＭＳ 明朝" w:cs="Arial" w:hint="eastAsia"/>
          <w:kern w:val="0"/>
        </w:rPr>
        <w:t>基準（</w:t>
      </w:r>
      <w:r w:rsidR="0047473E" w:rsidRPr="0047473E">
        <w:rPr>
          <w:rFonts w:hAnsi="ＭＳ 明朝" w:cs="Arial" w:hint="eastAsia"/>
          <w:kern w:val="0"/>
        </w:rPr>
        <w:t>考え方</w:t>
      </w:r>
      <w:r>
        <w:rPr>
          <w:rFonts w:hAnsi="ＭＳ 明朝" w:cs="Arial" w:hint="eastAsia"/>
          <w:kern w:val="0"/>
        </w:rPr>
        <w:t>）</w:t>
      </w:r>
      <w:r w:rsidR="0047473E" w:rsidRPr="0047473E">
        <w:rPr>
          <w:rFonts w:hAnsi="ＭＳ 明朝" w:cs="Arial" w:hint="eastAsia"/>
          <w:kern w:val="0"/>
        </w:rPr>
        <w:t>は、</w:t>
      </w:r>
      <w:r w:rsidR="009508B3">
        <w:rPr>
          <w:rFonts w:hAnsi="ＭＳ 明朝" w:cs="Arial" w:hint="eastAsia"/>
          <w:kern w:val="0"/>
        </w:rPr>
        <w:t>次のとおり</w:t>
      </w:r>
      <w:r w:rsidR="006B7C17">
        <w:rPr>
          <w:rFonts w:hAnsi="ＭＳ 明朝" w:cs="Arial" w:hint="eastAsia"/>
          <w:kern w:val="0"/>
        </w:rPr>
        <w:t>で</w:t>
      </w:r>
      <w:r w:rsidR="009508B3">
        <w:rPr>
          <w:rFonts w:hAnsi="ＭＳ 明朝" w:cs="Arial" w:hint="eastAsia"/>
          <w:kern w:val="0"/>
        </w:rPr>
        <w:t>す</w:t>
      </w:r>
      <w:r w:rsidR="00DB31D4">
        <w:rPr>
          <w:rFonts w:hAnsi="ＭＳ 明朝" w:cs="Arial" w:hint="eastAsia"/>
          <w:kern w:val="0"/>
        </w:rPr>
        <w:t>。</w:t>
      </w:r>
    </w:p>
    <w:p w14:paraId="59412103" w14:textId="77777777" w:rsidR="0047473E" w:rsidRPr="0047473E" w:rsidRDefault="009508B3" w:rsidP="0055558A">
      <w:pPr>
        <w:widowControl/>
        <w:snapToGrid w:val="0"/>
        <w:spacing w:before="120" w:line="300" w:lineRule="exact"/>
        <w:ind w:leftChars="100" w:left="191"/>
        <w:jc w:val="left"/>
        <w:rPr>
          <w:rFonts w:hAnsi="ＭＳ 明朝" w:cs="Arial"/>
          <w:kern w:val="0"/>
        </w:rPr>
      </w:pPr>
      <w:r>
        <w:rPr>
          <w:rFonts w:hAnsi="ＭＳ 明朝" w:cs="Arial" w:hint="eastAsia"/>
          <w:kern w:val="0"/>
        </w:rPr>
        <w:t>（</w:t>
      </w:r>
      <w:r w:rsidR="0047473E" w:rsidRPr="0047473E">
        <w:rPr>
          <w:rFonts w:hAnsi="ＭＳ 明朝" w:cs="Arial" w:hint="eastAsia"/>
          <w:kern w:val="0"/>
        </w:rPr>
        <w:t>１</w:t>
      </w:r>
      <w:r>
        <w:rPr>
          <w:rFonts w:hAnsi="ＭＳ 明朝" w:cs="Arial" w:hint="eastAsia"/>
          <w:kern w:val="0"/>
        </w:rPr>
        <w:t>）</w:t>
      </w:r>
      <w:r w:rsidR="0047473E" w:rsidRPr="0047473E">
        <w:rPr>
          <w:rFonts w:hAnsi="ＭＳ 明朝" w:cs="Arial" w:hint="eastAsia"/>
          <w:kern w:val="0"/>
        </w:rPr>
        <w:t xml:space="preserve"> 財産処分承認の取扱い</w:t>
      </w:r>
    </w:p>
    <w:p w14:paraId="329C6042" w14:textId="77777777" w:rsidR="003D4D09" w:rsidRDefault="009508B3" w:rsidP="0055558A">
      <w:pPr>
        <w:widowControl/>
        <w:snapToGrid w:val="0"/>
        <w:spacing w:before="60" w:line="300" w:lineRule="exact"/>
        <w:ind w:leftChars="300" w:left="861" w:hangingChars="150" w:hanging="287"/>
        <w:jc w:val="left"/>
        <w:rPr>
          <w:rFonts w:hAnsi="ＭＳ 明朝" w:cs="Arial"/>
          <w:kern w:val="0"/>
        </w:rPr>
      </w:pPr>
      <w:r>
        <w:rPr>
          <w:rFonts w:hAnsi="ＭＳ 明朝" w:cs="Arial" w:hint="eastAsia"/>
          <w:kern w:val="0"/>
        </w:rPr>
        <w:t>①</w:t>
      </w:r>
      <w:r w:rsidR="0047473E">
        <w:rPr>
          <w:rFonts w:hAnsi="ＭＳ 明朝" w:cs="Arial"/>
          <w:kern w:val="0"/>
        </w:rPr>
        <w:t xml:space="preserve"> </w:t>
      </w:r>
      <w:r w:rsidR="0047473E" w:rsidRPr="0047473E">
        <w:rPr>
          <w:rFonts w:hAnsi="ＭＳ 明朝" w:cs="Arial" w:hint="eastAsia"/>
          <w:kern w:val="0"/>
        </w:rPr>
        <w:t>取得から概ね10 年経過した補助対象財産</w:t>
      </w:r>
    </w:p>
    <w:p w14:paraId="34259A98" w14:textId="77777777" w:rsidR="0047473E" w:rsidRPr="0047473E" w:rsidRDefault="0047473E" w:rsidP="004E5B4F">
      <w:pPr>
        <w:widowControl/>
        <w:snapToGrid w:val="0"/>
        <w:spacing w:line="300" w:lineRule="exact"/>
        <w:ind w:leftChars="400" w:left="765" w:firstLineChars="100" w:firstLine="191"/>
        <w:jc w:val="left"/>
        <w:rPr>
          <w:rFonts w:hAnsi="ＭＳ 明朝" w:cs="Arial"/>
          <w:kern w:val="0"/>
        </w:rPr>
      </w:pPr>
      <w:r w:rsidRPr="0047473E">
        <w:rPr>
          <w:rFonts w:hAnsi="ＭＳ 明朝" w:cs="Arial" w:hint="eastAsia"/>
          <w:kern w:val="0"/>
        </w:rPr>
        <w:t>補助目的を達成したものとみなし、補助事業者から財産処分承認申請があった場合</w:t>
      </w:r>
      <w:r w:rsidR="003D4D09">
        <w:rPr>
          <w:rFonts w:hAnsi="ＭＳ 明朝" w:cs="Arial" w:hint="eastAsia"/>
          <w:kern w:val="0"/>
        </w:rPr>
        <w:t>は、原則として、補助金返還の条件を付さず</w:t>
      </w:r>
      <w:r w:rsidR="00BB2735">
        <w:rPr>
          <w:rFonts w:hAnsi="ＭＳ 明朝" w:cs="Arial" w:hint="eastAsia"/>
          <w:kern w:val="0"/>
        </w:rPr>
        <w:t>承認</w:t>
      </w:r>
      <w:r w:rsidR="006B7C17">
        <w:rPr>
          <w:rFonts w:hAnsi="ＭＳ 明朝" w:cs="Arial" w:hint="eastAsia"/>
          <w:kern w:val="0"/>
        </w:rPr>
        <w:t>する</w:t>
      </w:r>
      <w:r w:rsidRPr="0047473E">
        <w:rPr>
          <w:rFonts w:hAnsi="ＭＳ 明朝" w:cs="Arial" w:hint="eastAsia"/>
          <w:kern w:val="0"/>
        </w:rPr>
        <w:t>（有償譲渡又は有償貸付の場合を除く。）。</w:t>
      </w:r>
    </w:p>
    <w:p w14:paraId="21A89229" w14:textId="77777777" w:rsidR="003D4D09" w:rsidRDefault="009508B3" w:rsidP="0055558A">
      <w:pPr>
        <w:widowControl/>
        <w:snapToGrid w:val="0"/>
        <w:spacing w:before="60" w:line="300" w:lineRule="exact"/>
        <w:ind w:leftChars="300" w:left="861" w:hangingChars="150" w:hanging="287"/>
        <w:jc w:val="left"/>
        <w:rPr>
          <w:rFonts w:hAnsi="ＭＳ 明朝" w:cs="Arial"/>
          <w:kern w:val="0"/>
        </w:rPr>
      </w:pPr>
      <w:r>
        <w:rPr>
          <w:rFonts w:hAnsi="ＭＳ 明朝" w:cs="Arial" w:hint="eastAsia"/>
          <w:kern w:val="0"/>
        </w:rPr>
        <w:t>②</w:t>
      </w:r>
      <w:r w:rsidR="0047473E" w:rsidRPr="0047473E">
        <w:rPr>
          <w:rFonts w:hAnsi="ＭＳ 明朝" w:cs="Arial" w:hint="eastAsia"/>
          <w:kern w:val="0"/>
        </w:rPr>
        <w:t xml:space="preserve"> </w:t>
      </w:r>
      <w:r w:rsidR="0047473E">
        <w:rPr>
          <w:rFonts w:hAnsi="ＭＳ 明朝" w:cs="Arial" w:hint="eastAsia"/>
          <w:kern w:val="0"/>
        </w:rPr>
        <w:t>取得から</w:t>
      </w:r>
      <w:r w:rsidR="0047473E" w:rsidRPr="0047473E">
        <w:rPr>
          <w:rFonts w:hAnsi="ＭＳ 明朝" w:cs="Arial" w:hint="eastAsia"/>
          <w:kern w:val="0"/>
        </w:rPr>
        <w:t>10 年経過前の補助対象財産</w:t>
      </w:r>
    </w:p>
    <w:p w14:paraId="5AFBF9AC" w14:textId="77777777" w:rsidR="0047473E" w:rsidRDefault="0047473E" w:rsidP="004E5B4F">
      <w:pPr>
        <w:widowControl/>
        <w:snapToGrid w:val="0"/>
        <w:spacing w:line="300" w:lineRule="exact"/>
        <w:ind w:leftChars="400" w:left="765" w:firstLineChars="100" w:firstLine="191"/>
        <w:jc w:val="left"/>
        <w:rPr>
          <w:rFonts w:hAnsi="ＭＳ 明朝" w:cs="Arial"/>
          <w:kern w:val="0"/>
        </w:rPr>
      </w:pPr>
      <w:r w:rsidRPr="0047473E">
        <w:rPr>
          <w:rFonts w:hAnsi="ＭＳ 明朝" w:cs="Arial" w:hint="eastAsia"/>
          <w:kern w:val="0"/>
        </w:rPr>
        <w:t>災害による損壊や公共工事に伴う収用（相当の補償を得ているものの、代替施設を取得しない場合を除く。）等、補助事業者の責に帰すことができない事由による財産処分については、</w:t>
      </w:r>
      <w:r w:rsidR="003D4D09">
        <w:rPr>
          <w:rFonts w:hAnsi="ＭＳ 明朝" w:cs="Arial" w:hint="eastAsia"/>
          <w:kern w:val="0"/>
        </w:rPr>
        <w:t>①</w:t>
      </w:r>
      <w:r w:rsidRPr="0047473E">
        <w:rPr>
          <w:rFonts w:hAnsi="ＭＳ 明朝" w:cs="Arial" w:hint="eastAsia"/>
          <w:kern w:val="0"/>
        </w:rPr>
        <w:t>と同様の取扱いと</w:t>
      </w:r>
      <w:r w:rsidR="006B7C17">
        <w:rPr>
          <w:rFonts w:hAnsi="ＭＳ 明朝" w:cs="Arial" w:hint="eastAsia"/>
          <w:kern w:val="0"/>
        </w:rPr>
        <w:t>する</w:t>
      </w:r>
      <w:r w:rsidRPr="0047473E">
        <w:rPr>
          <w:rFonts w:hAnsi="ＭＳ 明朝" w:cs="Arial" w:hint="eastAsia"/>
          <w:kern w:val="0"/>
        </w:rPr>
        <w:t>。</w:t>
      </w:r>
    </w:p>
    <w:p w14:paraId="0FA61FF7" w14:textId="77777777" w:rsidR="0047473E" w:rsidRPr="0047473E" w:rsidRDefault="009508B3" w:rsidP="0055558A">
      <w:pPr>
        <w:widowControl/>
        <w:snapToGrid w:val="0"/>
        <w:spacing w:before="120" w:line="300" w:lineRule="exact"/>
        <w:ind w:leftChars="100" w:left="191"/>
        <w:jc w:val="left"/>
        <w:rPr>
          <w:rFonts w:hAnsi="ＭＳ 明朝" w:cs="Arial"/>
          <w:kern w:val="0"/>
        </w:rPr>
      </w:pPr>
      <w:r>
        <w:rPr>
          <w:rFonts w:hAnsi="ＭＳ 明朝" w:cs="Arial" w:hint="eastAsia"/>
          <w:kern w:val="0"/>
        </w:rPr>
        <w:t>（</w:t>
      </w:r>
      <w:r w:rsidR="0047473E" w:rsidRPr="0047473E">
        <w:rPr>
          <w:rFonts w:hAnsi="ＭＳ 明朝" w:cs="Arial" w:hint="eastAsia"/>
          <w:kern w:val="0"/>
        </w:rPr>
        <w:t>２</w:t>
      </w:r>
      <w:r>
        <w:rPr>
          <w:rFonts w:hAnsi="ＭＳ 明朝" w:cs="Arial" w:hint="eastAsia"/>
          <w:kern w:val="0"/>
        </w:rPr>
        <w:t>）</w:t>
      </w:r>
      <w:r w:rsidR="0047473E" w:rsidRPr="0047473E">
        <w:rPr>
          <w:rFonts w:hAnsi="ＭＳ 明朝" w:cs="Arial" w:hint="eastAsia"/>
          <w:kern w:val="0"/>
        </w:rPr>
        <w:t xml:space="preserve"> 補助金返還の取扱い</w:t>
      </w:r>
    </w:p>
    <w:p w14:paraId="73251075" w14:textId="77777777" w:rsidR="003D4D09" w:rsidRDefault="0047473E" w:rsidP="0055558A">
      <w:pPr>
        <w:widowControl/>
        <w:snapToGrid w:val="0"/>
        <w:spacing w:line="300" w:lineRule="exact"/>
        <w:ind w:leftChars="300" w:left="574" w:firstLineChars="100" w:firstLine="191"/>
        <w:jc w:val="left"/>
        <w:rPr>
          <w:rFonts w:hAnsi="ＭＳ 明朝" w:cs="Arial"/>
          <w:kern w:val="0"/>
        </w:rPr>
      </w:pPr>
      <w:r w:rsidRPr="0047473E">
        <w:rPr>
          <w:rFonts w:hAnsi="ＭＳ 明朝" w:cs="Arial" w:hint="eastAsia"/>
          <w:kern w:val="0"/>
        </w:rPr>
        <w:t>上記</w:t>
      </w:r>
      <w:r w:rsidR="00DB31D4">
        <w:rPr>
          <w:rFonts w:hAnsi="ＭＳ 明朝" w:cs="Arial" w:hint="eastAsia"/>
          <w:kern w:val="0"/>
        </w:rPr>
        <w:t>（１）</w:t>
      </w:r>
      <w:r w:rsidRPr="0047473E">
        <w:rPr>
          <w:rFonts w:hAnsi="ＭＳ 明朝" w:cs="Arial" w:hint="eastAsia"/>
          <w:kern w:val="0"/>
        </w:rPr>
        <w:t>により補助金返還の条件を付さずに財産処分の承認を行うもの以外の財産処分の承認に</w:t>
      </w:r>
      <w:r w:rsidR="009508B3">
        <w:rPr>
          <w:rFonts w:hAnsi="ＭＳ 明朝" w:cs="Arial" w:hint="eastAsia"/>
          <w:kern w:val="0"/>
        </w:rPr>
        <w:t>当たっては、次により算定した額の補助金返還を条件として付</w:t>
      </w:r>
      <w:r w:rsidR="006B7C17">
        <w:rPr>
          <w:rFonts w:hAnsi="ＭＳ 明朝" w:cs="Arial" w:hint="eastAsia"/>
          <w:kern w:val="0"/>
        </w:rPr>
        <w:t>す</w:t>
      </w:r>
      <w:r w:rsidR="003D4D09">
        <w:rPr>
          <w:rFonts w:hAnsi="ＭＳ 明朝" w:cs="Arial" w:hint="eastAsia"/>
          <w:kern w:val="0"/>
        </w:rPr>
        <w:t>。</w:t>
      </w:r>
    </w:p>
    <w:p w14:paraId="6FF54E83" w14:textId="77777777" w:rsidR="003D4D09" w:rsidRPr="004E5B4F" w:rsidRDefault="003D4D09" w:rsidP="0055558A">
      <w:pPr>
        <w:widowControl/>
        <w:snapToGrid w:val="0"/>
        <w:spacing w:line="300" w:lineRule="exact"/>
        <w:ind w:leftChars="300" w:left="574" w:firstLineChars="100" w:firstLine="183"/>
        <w:jc w:val="left"/>
        <w:rPr>
          <w:rFonts w:hAnsi="ＭＳ 明朝" w:cs="Arial"/>
          <w:spacing w:val="-4"/>
          <w:kern w:val="0"/>
        </w:rPr>
      </w:pPr>
      <w:r w:rsidRPr="004E5B4F">
        <w:rPr>
          <w:rFonts w:hAnsi="ＭＳ 明朝" w:cs="Arial" w:hint="eastAsia"/>
          <w:spacing w:val="-4"/>
          <w:kern w:val="0"/>
        </w:rPr>
        <w:t>※</w:t>
      </w:r>
      <w:r w:rsidR="0055558A" w:rsidRPr="004E5B4F">
        <w:rPr>
          <w:rFonts w:hAnsi="ＭＳ 明朝" w:cs="Arial" w:hint="eastAsia"/>
          <w:spacing w:val="-4"/>
          <w:kern w:val="0"/>
        </w:rPr>
        <w:t xml:space="preserve"> </w:t>
      </w:r>
      <w:r w:rsidR="0047473E" w:rsidRPr="004E5B4F">
        <w:rPr>
          <w:rFonts w:hAnsi="ＭＳ 明朝" w:cs="Arial" w:hint="eastAsia"/>
          <w:spacing w:val="-4"/>
          <w:kern w:val="0"/>
        </w:rPr>
        <w:t>補助金交付時</w:t>
      </w:r>
      <w:r w:rsidR="002834D3" w:rsidRPr="004E5B4F">
        <w:rPr>
          <w:rFonts w:hAnsi="ＭＳ 明朝" w:cs="Arial" w:hint="eastAsia"/>
          <w:spacing w:val="-4"/>
          <w:kern w:val="0"/>
        </w:rPr>
        <w:t>の補助事業の目的が財産処分後も引き続き達成される場合等は</w:t>
      </w:r>
      <w:r w:rsidR="0047473E" w:rsidRPr="004E5B4F">
        <w:rPr>
          <w:rFonts w:hAnsi="ＭＳ 明朝" w:cs="Arial" w:hint="eastAsia"/>
          <w:spacing w:val="-4"/>
          <w:kern w:val="0"/>
        </w:rPr>
        <w:t>こ</w:t>
      </w:r>
      <w:r w:rsidRPr="004E5B4F">
        <w:rPr>
          <w:rFonts w:hAnsi="ＭＳ 明朝" w:cs="Arial" w:hint="eastAsia"/>
          <w:spacing w:val="-4"/>
          <w:kern w:val="0"/>
        </w:rPr>
        <w:t>の限りでない。</w:t>
      </w:r>
    </w:p>
    <w:p w14:paraId="30D1FB17" w14:textId="77777777" w:rsidR="0047473E" w:rsidRPr="0047473E" w:rsidRDefault="0047473E" w:rsidP="002834D3">
      <w:pPr>
        <w:widowControl/>
        <w:snapToGrid w:val="0"/>
        <w:spacing w:before="60" w:line="300" w:lineRule="exact"/>
        <w:ind w:leftChars="296" w:left="566"/>
        <w:jc w:val="left"/>
        <w:rPr>
          <w:rFonts w:hAnsi="ＭＳ 明朝" w:cs="Arial"/>
          <w:kern w:val="0"/>
        </w:rPr>
      </w:pPr>
      <w:r w:rsidRPr="0047473E">
        <w:rPr>
          <w:rFonts w:hAnsi="ＭＳ 明朝" w:cs="Arial" w:hint="eastAsia"/>
          <w:kern w:val="0"/>
        </w:rPr>
        <w:t>① 有償譲渡又は有償貸付の場合</w:t>
      </w:r>
    </w:p>
    <w:p w14:paraId="029A72CE" w14:textId="77777777" w:rsidR="0047473E" w:rsidRPr="0047473E" w:rsidRDefault="0047473E" w:rsidP="004E5B4F">
      <w:pPr>
        <w:widowControl/>
        <w:snapToGrid w:val="0"/>
        <w:spacing w:line="300" w:lineRule="exact"/>
        <w:ind w:leftChars="400" w:left="765" w:firstLineChars="100" w:firstLine="191"/>
        <w:jc w:val="left"/>
        <w:rPr>
          <w:rFonts w:hAnsi="ＭＳ 明朝" w:cs="Arial"/>
          <w:kern w:val="0"/>
        </w:rPr>
      </w:pPr>
      <w:r w:rsidRPr="0047473E">
        <w:rPr>
          <w:rFonts w:hAnsi="ＭＳ 明朝" w:cs="Arial" w:hint="eastAsia"/>
          <w:kern w:val="0"/>
        </w:rPr>
        <w:t>譲渡額又は貸付額（貸付期間にわたる貸付額の合計の予定額）に総事業費（補助基準額を超える補助事業者負担分を含む。）に対する県補助金額の割合を乗じて得た額</w:t>
      </w:r>
      <w:r w:rsidR="008623B9">
        <w:rPr>
          <w:rFonts w:hAnsi="ＭＳ 明朝" w:cs="Arial" w:hint="eastAsia"/>
          <w:kern w:val="0"/>
        </w:rPr>
        <w:t>と</w:t>
      </w:r>
      <w:r w:rsidR="006B7C17">
        <w:rPr>
          <w:rFonts w:hAnsi="ＭＳ 明朝" w:cs="Arial" w:hint="eastAsia"/>
          <w:kern w:val="0"/>
        </w:rPr>
        <w:t>する</w:t>
      </w:r>
      <w:r w:rsidRPr="0047473E">
        <w:rPr>
          <w:rFonts w:hAnsi="ＭＳ 明朝" w:cs="Arial" w:hint="eastAsia"/>
          <w:kern w:val="0"/>
        </w:rPr>
        <w:t>。ただし、補助対象財産に係る県補助金額を上限とし、取得から概ね10 年経過前の補助対象財産の処分の場合にあっては、補助対象財産に係る県補助金額に処分制限期間に</w:t>
      </w:r>
      <w:r w:rsidR="00F612B4">
        <w:rPr>
          <w:rFonts w:hAnsi="ＭＳ 明朝" w:cs="Arial" w:hint="eastAsia"/>
          <w:kern w:val="0"/>
        </w:rPr>
        <w:t>対する残存年数（処分制限期間から経過年数を差し引いた年数</w:t>
      </w:r>
      <w:r w:rsidRPr="0047473E">
        <w:rPr>
          <w:rFonts w:hAnsi="ＭＳ 明朝" w:cs="Arial" w:hint="eastAsia"/>
          <w:kern w:val="0"/>
        </w:rPr>
        <w:t>）の割合を乗じて得た額</w:t>
      </w:r>
      <w:r w:rsidR="008623B9">
        <w:rPr>
          <w:rFonts w:hAnsi="ＭＳ 明朝" w:cs="Arial" w:hint="eastAsia"/>
          <w:kern w:val="0"/>
        </w:rPr>
        <w:t>とを比較していずれか高い方の額と</w:t>
      </w:r>
      <w:r w:rsidR="006B7C17">
        <w:rPr>
          <w:rFonts w:hAnsi="ＭＳ 明朝" w:cs="Arial" w:hint="eastAsia"/>
          <w:kern w:val="0"/>
        </w:rPr>
        <w:t>する</w:t>
      </w:r>
      <w:r w:rsidRPr="0047473E">
        <w:rPr>
          <w:rFonts w:hAnsi="ＭＳ 明朝" w:cs="Arial" w:hint="eastAsia"/>
          <w:kern w:val="0"/>
        </w:rPr>
        <w:t>。</w:t>
      </w:r>
    </w:p>
    <w:p w14:paraId="7A330D51" w14:textId="77777777" w:rsidR="0047473E" w:rsidRPr="0047473E" w:rsidRDefault="0047473E" w:rsidP="002834D3">
      <w:pPr>
        <w:widowControl/>
        <w:snapToGrid w:val="0"/>
        <w:spacing w:before="60" w:line="300" w:lineRule="exact"/>
        <w:ind w:leftChars="296" w:left="566"/>
        <w:jc w:val="left"/>
        <w:rPr>
          <w:rFonts w:hAnsi="ＭＳ 明朝" w:cs="Arial"/>
          <w:kern w:val="0"/>
        </w:rPr>
      </w:pPr>
      <w:r w:rsidRPr="0047473E">
        <w:rPr>
          <w:rFonts w:hAnsi="ＭＳ 明朝" w:cs="Arial" w:hint="eastAsia"/>
          <w:kern w:val="0"/>
        </w:rPr>
        <w:t>② 無償譲渡又は無償貸付及び取壊し（廃棄）の場合</w:t>
      </w:r>
    </w:p>
    <w:p w14:paraId="1392DD62" w14:textId="77777777" w:rsidR="006E4CBC" w:rsidRPr="00170012" w:rsidRDefault="0047473E" w:rsidP="004E5B4F">
      <w:pPr>
        <w:autoSpaceDE w:val="0"/>
        <w:autoSpaceDN w:val="0"/>
        <w:adjustRightInd w:val="0"/>
        <w:snapToGrid w:val="0"/>
        <w:spacing w:line="300" w:lineRule="exact"/>
        <w:ind w:leftChars="400" w:left="765" w:firstLineChars="100" w:firstLine="187"/>
        <w:jc w:val="left"/>
        <w:rPr>
          <w:rFonts w:hAnsi="ＭＳ 明朝"/>
          <w:color w:val="FF0000"/>
          <w:spacing w:val="-2"/>
        </w:rPr>
      </w:pPr>
      <w:r w:rsidRPr="00170012">
        <w:rPr>
          <w:rFonts w:hAnsi="ＭＳ 明朝" w:cs="Arial" w:hint="eastAsia"/>
          <w:spacing w:val="-2"/>
          <w:kern w:val="0"/>
        </w:rPr>
        <w:t>補助対象財産に係る県補助金額に処分制限期間に対する残存年数の割合を乗じて得た額と</w:t>
      </w:r>
      <w:r w:rsidR="00F612B4">
        <w:rPr>
          <w:rFonts w:hAnsi="ＭＳ 明朝" w:cs="Arial" w:hint="eastAsia"/>
          <w:spacing w:val="-2"/>
          <w:kern w:val="0"/>
        </w:rPr>
        <w:t>する</w:t>
      </w:r>
      <w:r w:rsidRPr="00170012">
        <w:rPr>
          <w:rFonts w:hAnsi="ＭＳ 明朝" w:cs="Arial" w:hint="eastAsia"/>
          <w:spacing w:val="-2"/>
          <w:kern w:val="0"/>
        </w:rPr>
        <w:t>。</w:t>
      </w:r>
    </w:p>
    <w:p w14:paraId="0443B3E0" w14:textId="77777777" w:rsidR="00B10BDA" w:rsidRPr="009508B3" w:rsidRDefault="00B10BDA" w:rsidP="002834D3">
      <w:pPr>
        <w:autoSpaceDE w:val="0"/>
        <w:autoSpaceDN w:val="0"/>
        <w:adjustRightInd w:val="0"/>
        <w:snapToGrid w:val="0"/>
        <w:spacing w:line="300" w:lineRule="exact"/>
        <w:jc w:val="right"/>
        <w:rPr>
          <w:rFonts w:hAnsi="ＭＳ 明朝" w:cs="ＭＳゴシック"/>
          <w:kern w:val="0"/>
          <w:sz w:val="22"/>
          <w:szCs w:val="22"/>
        </w:rPr>
      </w:pPr>
    </w:p>
    <w:p w14:paraId="34583F7D" w14:textId="77777777" w:rsidR="00B10BDA" w:rsidRPr="009508B3" w:rsidRDefault="002834D3" w:rsidP="009817DC">
      <w:pPr>
        <w:autoSpaceDE w:val="0"/>
        <w:autoSpaceDN w:val="0"/>
        <w:adjustRightInd w:val="0"/>
        <w:snapToGrid w:val="0"/>
        <w:spacing w:afterLines="50" w:after="145" w:line="300" w:lineRule="exact"/>
        <w:ind w:leftChars="148" w:left="283"/>
        <w:jc w:val="left"/>
        <w:rPr>
          <w:rFonts w:hAnsi="ＭＳ 明朝" w:cs="ＭＳゴシック"/>
          <w:kern w:val="0"/>
        </w:rPr>
      </w:pPr>
      <w:r w:rsidRPr="009508B3">
        <w:rPr>
          <w:rFonts w:hAnsi="ＭＳ 明朝" w:cs="ＭＳゴシック" w:hint="eastAsia"/>
          <w:noProof/>
          <w:kern w:val="0"/>
        </w:rPr>
        <mc:AlternateContent>
          <mc:Choice Requires="wps">
            <w:drawing>
              <wp:anchor distT="0" distB="0" distL="114300" distR="114300" simplePos="0" relativeHeight="251695616" behindDoc="0" locked="0" layoutInCell="1" allowOverlap="1" wp14:anchorId="690796CE" wp14:editId="63315013">
                <wp:simplePos x="0" y="0"/>
                <wp:positionH relativeFrom="column">
                  <wp:posOffset>4987187</wp:posOffset>
                </wp:positionH>
                <wp:positionV relativeFrom="paragraph">
                  <wp:posOffset>294770</wp:posOffset>
                </wp:positionV>
                <wp:extent cx="821094" cy="1464336"/>
                <wp:effectExtent l="0" t="0" r="17145" b="21590"/>
                <wp:wrapNone/>
                <wp:docPr id="235" name="角丸四角形 235"/>
                <wp:cNvGraphicFramePr/>
                <a:graphic xmlns:a="http://schemas.openxmlformats.org/drawingml/2006/main">
                  <a:graphicData uri="http://schemas.microsoft.com/office/word/2010/wordprocessingShape">
                    <wps:wsp>
                      <wps:cNvSpPr/>
                      <wps:spPr>
                        <a:xfrm>
                          <a:off x="0" y="0"/>
                          <a:ext cx="821094" cy="146433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CD1AE" w14:textId="77777777" w:rsidR="00DB632F" w:rsidRPr="002834D3" w:rsidRDefault="00DB632F" w:rsidP="002B15DF">
                            <w:pPr>
                              <w:autoSpaceDE w:val="0"/>
                              <w:autoSpaceDN w:val="0"/>
                              <w:adjustRightInd w:val="0"/>
                              <w:jc w:val="left"/>
                              <w:rPr>
                                <w:color w:val="000000" w:themeColor="text1"/>
                                <w:sz w:val="22"/>
                              </w:rPr>
                            </w:pPr>
                            <w:r w:rsidRPr="002834D3">
                              <w:rPr>
                                <w:rFonts w:ascii="ＭＳゴシック" w:eastAsia="ＭＳゴシック" w:hAnsi="Century" w:cs="ＭＳゴシック" w:hint="eastAsia"/>
                                <w:color w:val="000000" w:themeColor="text1"/>
                                <w:kern w:val="0"/>
                                <w:sz w:val="18"/>
                                <w:szCs w:val="16"/>
                              </w:rPr>
                              <w:t>財産処分制限期間満了後の処分については、有償、無償に関わらず補助金返還不要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796CE" id="角丸四角形 235" o:spid="_x0000_s1035" style="position:absolute;left:0;text-align:left;margin-left:392.7pt;margin-top:23.2pt;width:64.65pt;height:115.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XsggIAAGUFAAAOAAAAZHJzL2Uyb0RvYy54bWysVN9P3DAMfp+0/yHK+2h7MAQneugEYpqE&#10;AAETz7k0oZXSOHNy197++jnpj0MM7WFaH1InsT/bX2xfXPatYTuFvgFb8uIo50xZCVVjX0v+4/nm&#10;yxlnPghbCQNWlXyvPL9cff500bmlWkANplLICMT6ZedKXofgllnmZa1a4Y/AKUuXGrAVgbb4mlUo&#10;OkJvTbbI89OsA6wcglTe0+n1cMlXCV9rJcO91l4FZkpOsYW0Ylo3cc1WF2L5isLVjRzDEP8QRSsa&#10;S05nqGsRBNti8wdU20gEDzocSWgz0LqRKuVA2RT5u2yeauFUyoXI8W6myf8/WHm3e3IPSDR0zi89&#10;iTGLXmMb/xQf6xNZ+5ks1Qcm6fBsUeTnJ5xJuipOTk+Oj08jm9nB2qEP3xS0LAolR9ja6pFeJBEl&#10;drc+DPqTXvRo4aYxJr2KsfHAg2mqeJY2sSzUlUG2E/SgoS9Gl2+0KIBomR3ySVLYGxUhjH1UmjUV&#10;ZbBIgaRSO2AKKZUNxXBVi0oNrr7m9E3OpihStgkwImsKcsYeASbNAWTCHtIe9aOpSpU6G+d/C2ww&#10;ni2SZ7BhNm4bC/gRgKGsRs+D/kTSQE1kKfSbnrgp+XnUjCcbqPYPyBCGzvFO3jT0mrfChweB1CrU&#10;VNT+4Z4WbaArOYwSZzXgr4/Ooz5VMN1y1lHrldz/3ApUnJnvlmo79ukk4CRsJsFu2yugxy9osDiZ&#10;RDLAYCZRI7QvNBXW0QtdCSvJV8llwGlzFYYRQHNFqvU6qVE/OhFu7ZOTETzyGgvzuX8R6MYSDlT8&#10;dzC1pVi+K+JBN1paWG8D6CZV+IHHkXHq5VQ649yJw+LtPmkdpuPqNwAAAP//AwBQSwMEFAAGAAgA&#10;AAAhAK6Q33XhAAAACgEAAA8AAABkcnMvZG93bnJldi54bWxMj8FKxDAQhu+C7xBG8OYmW7rbWpsu&#10;IoiIeNiuHrylzdiWbZKSZLf17R1P62kY5uOf7y93ixnZGX0YnJWwXglgaFunB9tJ+Dg83+XAQlRW&#10;q9FZlPCDAXbV9VWpCu1mu8dzHTtGITYUSkIf41RwHtoejQorN6Gl27fzRkVafce1VzOFm5EnQmy5&#10;UYOlD72a8KnH9lifjIR3n7691Ptm4zAm+ed8/BLD4VXK25vl8QFYxCVeYPjTJ3WoyKlxJ6sDGyVk&#10;+SYlVEK6pUnA/TrNgDUSkiwTwKuS/69Q/QIAAP//AwBQSwECLQAUAAYACAAAACEAtoM4kv4AAADh&#10;AQAAEwAAAAAAAAAAAAAAAAAAAAAAW0NvbnRlbnRfVHlwZXNdLnhtbFBLAQItABQABgAIAAAAIQA4&#10;/SH/1gAAAJQBAAALAAAAAAAAAAAAAAAAAC8BAABfcmVscy8ucmVsc1BLAQItABQABgAIAAAAIQBN&#10;gzXsggIAAGUFAAAOAAAAAAAAAAAAAAAAAC4CAABkcnMvZTJvRG9jLnhtbFBLAQItABQABgAIAAAA&#10;IQCukN914QAAAAoBAAAPAAAAAAAAAAAAAAAAANwEAABkcnMvZG93bnJldi54bWxQSwUGAAAAAAQA&#10;BADzAAAA6gUAAAAA&#10;" filled="f" strokecolor="black [3213]" strokeweight="1pt">
                <v:stroke joinstyle="miter"/>
                <v:textbox inset="0,0,0,0">
                  <w:txbxContent>
                    <w:p w14:paraId="256CD1AE" w14:textId="77777777" w:rsidR="00DB632F" w:rsidRPr="002834D3" w:rsidRDefault="00DB632F" w:rsidP="002B15DF">
                      <w:pPr>
                        <w:autoSpaceDE w:val="0"/>
                        <w:autoSpaceDN w:val="0"/>
                        <w:adjustRightInd w:val="0"/>
                        <w:jc w:val="left"/>
                        <w:rPr>
                          <w:color w:val="000000" w:themeColor="text1"/>
                          <w:sz w:val="22"/>
                        </w:rPr>
                      </w:pPr>
                      <w:r w:rsidRPr="002834D3">
                        <w:rPr>
                          <w:rFonts w:ascii="ＭＳゴシック" w:eastAsia="ＭＳゴシック" w:hAnsi="Century" w:cs="ＭＳゴシック" w:hint="eastAsia"/>
                          <w:color w:val="000000" w:themeColor="text1"/>
                          <w:kern w:val="0"/>
                          <w:sz w:val="18"/>
                          <w:szCs w:val="16"/>
                        </w:rPr>
                        <w:t>財産処分制限期間満了後の処分については、有償、無償に関わらず補助金返還不要</w:t>
                      </w:r>
                    </w:p>
                  </w:txbxContent>
                </v:textbox>
              </v:roundrect>
            </w:pict>
          </mc:Fallback>
        </mc:AlternateContent>
      </w:r>
      <w:r>
        <w:rPr>
          <w:rFonts w:hAnsi="ＭＳ 明朝" w:cs="ＭＳゴシック" w:hint="eastAsia"/>
          <w:kern w:val="0"/>
        </w:rPr>
        <w:t>参考：補助金返還の要否及び計算方法</w:t>
      </w:r>
    </w:p>
    <w:tbl>
      <w:tblPr>
        <w:tblW w:w="74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2891"/>
        <w:gridCol w:w="2891"/>
      </w:tblGrid>
      <w:tr w:rsidR="00562965" w:rsidRPr="009508B3" w14:paraId="758421CA" w14:textId="77777777" w:rsidTr="009817DC">
        <w:trPr>
          <w:trHeight w:val="20"/>
        </w:trPr>
        <w:tc>
          <w:tcPr>
            <w:tcW w:w="1701" w:type="dxa"/>
            <w:noWrap/>
            <w:vAlign w:val="center"/>
            <w:hideMark/>
          </w:tcPr>
          <w:p w14:paraId="38887135" w14:textId="77777777" w:rsidR="00B10BDA" w:rsidRPr="009508B3" w:rsidRDefault="00B10BDA" w:rsidP="002834D3">
            <w:pPr>
              <w:widowControl/>
              <w:adjustRightInd w:val="0"/>
              <w:snapToGrid w:val="0"/>
              <w:spacing w:line="300" w:lineRule="exact"/>
              <w:jc w:val="left"/>
              <w:rPr>
                <w:rFonts w:hAnsi="ＭＳ 明朝" w:cs="ＭＳ Ｐゴシック"/>
                <w:color w:val="000000" w:themeColor="text1"/>
                <w:kern w:val="0"/>
              </w:rPr>
            </w:pPr>
            <w:r w:rsidRPr="009508B3">
              <w:rPr>
                <w:rFonts w:hAnsi="ＭＳ 明朝" w:cs="ＭＳ Ｐゴシック" w:hint="eastAsia"/>
                <w:color w:val="000000" w:themeColor="text1"/>
                <w:kern w:val="0"/>
              </w:rPr>
              <w:t xml:space="preserve">　</w:t>
            </w:r>
          </w:p>
        </w:tc>
        <w:tc>
          <w:tcPr>
            <w:tcW w:w="2891" w:type="dxa"/>
            <w:vAlign w:val="center"/>
            <w:hideMark/>
          </w:tcPr>
          <w:p w14:paraId="656BCD14" w14:textId="77777777" w:rsidR="00B10BDA" w:rsidRPr="009508B3" w:rsidRDefault="00B10BDA" w:rsidP="002834D3">
            <w:pPr>
              <w:widowControl/>
              <w:adjustRightInd w:val="0"/>
              <w:snapToGrid w:val="0"/>
              <w:spacing w:line="300" w:lineRule="exact"/>
              <w:jc w:val="center"/>
              <w:rPr>
                <w:rFonts w:hAnsi="ＭＳ 明朝" w:cs="ＭＳ Ｐゴシック"/>
                <w:color w:val="000000" w:themeColor="text1"/>
                <w:kern w:val="0"/>
              </w:rPr>
            </w:pPr>
            <w:r w:rsidRPr="009508B3">
              <w:rPr>
                <w:rFonts w:hAnsi="ＭＳ 明朝" w:cs="ＭＳ Ｐゴシック" w:hint="eastAsia"/>
                <w:color w:val="000000" w:themeColor="text1"/>
                <w:kern w:val="0"/>
              </w:rPr>
              <w:t>財産取得から10年目まで</w:t>
            </w:r>
          </w:p>
        </w:tc>
        <w:tc>
          <w:tcPr>
            <w:tcW w:w="2891" w:type="dxa"/>
            <w:vAlign w:val="center"/>
            <w:hideMark/>
          </w:tcPr>
          <w:p w14:paraId="73A75566" w14:textId="77777777" w:rsidR="00B10BDA" w:rsidRPr="009508B3" w:rsidRDefault="00B10BDA" w:rsidP="002834D3">
            <w:pPr>
              <w:widowControl/>
              <w:adjustRightInd w:val="0"/>
              <w:snapToGrid w:val="0"/>
              <w:spacing w:line="300" w:lineRule="exact"/>
              <w:jc w:val="center"/>
              <w:rPr>
                <w:rFonts w:hAnsi="ＭＳ 明朝" w:cs="ＭＳ Ｐゴシック"/>
                <w:color w:val="000000" w:themeColor="text1"/>
                <w:kern w:val="0"/>
              </w:rPr>
            </w:pPr>
            <w:r w:rsidRPr="009508B3">
              <w:rPr>
                <w:rFonts w:hAnsi="ＭＳ 明朝" w:cs="ＭＳ Ｐゴシック" w:hint="eastAsia"/>
                <w:color w:val="000000" w:themeColor="text1"/>
                <w:kern w:val="0"/>
              </w:rPr>
              <w:t>財産取得から11年目以降</w:t>
            </w:r>
            <w:r w:rsidRPr="009508B3">
              <w:rPr>
                <w:rFonts w:hAnsi="ＭＳ 明朝" w:cs="ＭＳ Ｐゴシック" w:hint="eastAsia"/>
                <w:color w:val="000000" w:themeColor="text1"/>
                <w:kern w:val="0"/>
              </w:rPr>
              <w:br/>
              <w:t>財産処分制限期間満了まで</w:t>
            </w:r>
          </w:p>
        </w:tc>
      </w:tr>
      <w:tr w:rsidR="00562965" w:rsidRPr="009508B3" w14:paraId="4E06029E" w14:textId="77777777" w:rsidTr="009817DC">
        <w:trPr>
          <w:trHeight w:val="397"/>
        </w:trPr>
        <w:tc>
          <w:tcPr>
            <w:tcW w:w="1701" w:type="dxa"/>
            <w:vMerge w:val="restart"/>
            <w:vAlign w:val="center"/>
            <w:hideMark/>
          </w:tcPr>
          <w:p w14:paraId="69112669" w14:textId="77777777" w:rsidR="00B10BDA" w:rsidRPr="009508B3" w:rsidRDefault="00B10BDA" w:rsidP="002834D3">
            <w:pPr>
              <w:widowControl/>
              <w:adjustRightInd w:val="0"/>
              <w:snapToGrid w:val="0"/>
              <w:spacing w:line="300" w:lineRule="exact"/>
              <w:rPr>
                <w:rFonts w:hAnsi="ＭＳ 明朝" w:cs="ＭＳ Ｐゴシック"/>
                <w:color w:val="000000" w:themeColor="text1"/>
                <w:kern w:val="0"/>
              </w:rPr>
            </w:pPr>
            <w:r w:rsidRPr="009508B3">
              <w:rPr>
                <w:rFonts w:hAnsi="ＭＳ 明朝" w:cs="ＭＳ Ｐゴシック" w:hint="eastAsia"/>
                <w:color w:val="000000" w:themeColor="text1"/>
                <w:kern w:val="0"/>
              </w:rPr>
              <w:t>無償譲渡</w:t>
            </w:r>
            <w:r w:rsidRPr="009508B3">
              <w:rPr>
                <w:rFonts w:hAnsi="ＭＳ 明朝" w:cs="ＭＳ Ｐゴシック" w:hint="eastAsia"/>
                <w:color w:val="000000" w:themeColor="text1"/>
                <w:kern w:val="0"/>
              </w:rPr>
              <w:br/>
              <w:t>無償貸付　等</w:t>
            </w:r>
          </w:p>
        </w:tc>
        <w:tc>
          <w:tcPr>
            <w:tcW w:w="2891" w:type="dxa"/>
            <w:vMerge w:val="restart"/>
            <w:vAlign w:val="center"/>
            <w:hideMark/>
          </w:tcPr>
          <w:p w14:paraId="51FB76DD" w14:textId="77777777" w:rsidR="00170012" w:rsidRDefault="00B10BDA" w:rsidP="007824AF">
            <w:pPr>
              <w:widowControl/>
              <w:adjustRightInd w:val="0"/>
              <w:snapToGrid w:val="0"/>
              <w:spacing w:after="40" w:line="300" w:lineRule="exact"/>
              <w:jc w:val="center"/>
              <w:rPr>
                <w:rFonts w:hAnsi="ＭＳ 明朝" w:cs="ＭＳ Ｐゴシック"/>
                <w:color w:val="000000" w:themeColor="text1"/>
                <w:kern w:val="0"/>
              </w:rPr>
            </w:pPr>
            <w:r w:rsidRPr="009508B3">
              <w:rPr>
                <w:rFonts w:hAnsi="ＭＳ 明朝" w:cs="ＭＳ Ｐゴシック" w:hint="eastAsia"/>
                <w:color w:val="000000" w:themeColor="text1"/>
                <w:kern w:val="0"/>
              </w:rPr>
              <w:t>要</w:t>
            </w:r>
          </w:p>
          <w:p w14:paraId="370BEBA1" w14:textId="77777777" w:rsidR="00B10BDA" w:rsidRPr="009508B3" w:rsidRDefault="00170012" w:rsidP="007824AF">
            <w:pPr>
              <w:widowControl/>
              <w:adjustRightInd w:val="0"/>
              <w:snapToGrid w:val="0"/>
              <w:spacing w:line="300" w:lineRule="exact"/>
              <w:jc w:val="center"/>
              <w:rPr>
                <w:rFonts w:hAnsi="ＭＳ 明朝" w:cs="ＭＳ Ｐゴシック"/>
                <w:color w:val="000000" w:themeColor="text1"/>
                <w:kern w:val="0"/>
              </w:rPr>
            </w:pPr>
            <w:r w:rsidRPr="007824AF">
              <w:rPr>
                <w:rFonts w:hAnsi="ＭＳ 明朝" w:cs="ＭＳゴシック" w:hint="eastAsia"/>
                <w:kern w:val="0"/>
                <w:highlight w:val="yellow"/>
              </w:rPr>
              <w:t>（Ａ）の算定方法による</w:t>
            </w:r>
          </w:p>
        </w:tc>
        <w:tc>
          <w:tcPr>
            <w:tcW w:w="2891" w:type="dxa"/>
            <w:vMerge w:val="restart"/>
            <w:vAlign w:val="center"/>
            <w:hideMark/>
          </w:tcPr>
          <w:p w14:paraId="5F5B562E" w14:textId="77777777" w:rsidR="00B10BDA" w:rsidRPr="009508B3" w:rsidRDefault="00B10BDA" w:rsidP="002834D3">
            <w:pPr>
              <w:widowControl/>
              <w:adjustRightInd w:val="0"/>
              <w:snapToGrid w:val="0"/>
              <w:spacing w:line="300" w:lineRule="exact"/>
              <w:jc w:val="center"/>
              <w:rPr>
                <w:rFonts w:hAnsi="ＭＳ 明朝" w:cs="ＭＳ Ｐゴシック"/>
                <w:color w:val="000000" w:themeColor="text1"/>
                <w:kern w:val="0"/>
              </w:rPr>
            </w:pPr>
            <w:r w:rsidRPr="009508B3">
              <w:rPr>
                <w:rFonts w:hAnsi="ＭＳ 明朝" w:cs="ＭＳ Ｐゴシック" w:hint="eastAsia"/>
                <w:color w:val="000000" w:themeColor="text1"/>
                <w:kern w:val="0"/>
              </w:rPr>
              <w:t>不要</w:t>
            </w:r>
          </w:p>
        </w:tc>
      </w:tr>
      <w:tr w:rsidR="00562965" w:rsidRPr="009508B3" w14:paraId="64D85DB3" w14:textId="77777777" w:rsidTr="009817DC">
        <w:trPr>
          <w:trHeight w:val="397"/>
        </w:trPr>
        <w:tc>
          <w:tcPr>
            <w:tcW w:w="1701" w:type="dxa"/>
            <w:vMerge/>
            <w:vAlign w:val="center"/>
            <w:hideMark/>
          </w:tcPr>
          <w:p w14:paraId="579F546B" w14:textId="77777777" w:rsidR="00B10BDA" w:rsidRPr="009508B3" w:rsidRDefault="00B10BDA" w:rsidP="002834D3">
            <w:pPr>
              <w:widowControl/>
              <w:adjustRightInd w:val="0"/>
              <w:snapToGrid w:val="0"/>
              <w:spacing w:line="300" w:lineRule="exact"/>
              <w:rPr>
                <w:rFonts w:hAnsi="ＭＳ 明朝" w:cs="ＭＳ Ｐゴシック"/>
                <w:color w:val="000000" w:themeColor="text1"/>
                <w:kern w:val="0"/>
              </w:rPr>
            </w:pPr>
          </w:p>
        </w:tc>
        <w:tc>
          <w:tcPr>
            <w:tcW w:w="2891" w:type="dxa"/>
            <w:vMerge/>
            <w:vAlign w:val="center"/>
            <w:hideMark/>
          </w:tcPr>
          <w:p w14:paraId="167671BA" w14:textId="77777777" w:rsidR="00B10BDA" w:rsidRPr="009508B3" w:rsidRDefault="00B10BDA" w:rsidP="002834D3">
            <w:pPr>
              <w:widowControl/>
              <w:adjustRightInd w:val="0"/>
              <w:snapToGrid w:val="0"/>
              <w:spacing w:line="300" w:lineRule="exact"/>
              <w:jc w:val="left"/>
              <w:rPr>
                <w:rFonts w:hAnsi="ＭＳ 明朝" w:cs="ＭＳ Ｐゴシック"/>
                <w:color w:val="000000" w:themeColor="text1"/>
                <w:kern w:val="0"/>
              </w:rPr>
            </w:pPr>
          </w:p>
        </w:tc>
        <w:tc>
          <w:tcPr>
            <w:tcW w:w="2891" w:type="dxa"/>
            <w:vMerge/>
            <w:vAlign w:val="center"/>
            <w:hideMark/>
          </w:tcPr>
          <w:p w14:paraId="58F5B2C7" w14:textId="77777777" w:rsidR="00B10BDA" w:rsidRPr="009508B3" w:rsidRDefault="00B10BDA" w:rsidP="002834D3">
            <w:pPr>
              <w:widowControl/>
              <w:adjustRightInd w:val="0"/>
              <w:snapToGrid w:val="0"/>
              <w:spacing w:line="300" w:lineRule="exact"/>
              <w:jc w:val="left"/>
              <w:rPr>
                <w:rFonts w:hAnsi="ＭＳ 明朝" w:cs="ＭＳ Ｐゴシック"/>
                <w:color w:val="000000" w:themeColor="text1"/>
                <w:kern w:val="0"/>
              </w:rPr>
            </w:pPr>
          </w:p>
        </w:tc>
      </w:tr>
      <w:tr w:rsidR="00562965" w:rsidRPr="009508B3" w14:paraId="0272F56F" w14:textId="77777777" w:rsidTr="009817DC">
        <w:trPr>
          <w:trHeight w:val="397"/>
        </w:trPr>
        <w:tc>
          <w:tcPr>
            <w:tcW w:w="1701" w:type="dxa"/>
            <w:vAlign w:val="center"/>
            <w:hideMark/>
          </w:tcPr>
          <w:p w14:paraId="5B8F7AF6" w14:textId="77777777" w:rsidR="00B10BDA" w:rsidRPr="009508B3" w:rsidRDefault="00B10BDA" w:rsidP="002834D3">
            <w:pPr>
              <w:widowControl/>
              <w:adjustRightInd w:val="0"/>
              <w:snapToGrid w:val="0"/>
              <w:spacing w:line="300" w:lineRule="exact"/>
              <w:rPr>
                <w:rFonts w:hAnsi="ＭＳ 明朝" w:cs="ＭＳ Ｐゴシック"/>
                <w:color w:val="000000" w:themeColor="text1"/>
                <w:kern w:val="0"/>
              </w:rPr>
            </w:pPr>
            <w:r w:rsidRPr="009508B3">
              <w:rPr>
                <w:rFonts w:hAnsi="ＭＳ 明朝" w:cs="ＭＳ Ｐゴシック" w:hint="eastAsia"/>
                <w:color w:val="000000" w:themeColor="text1"/>
                <w:kern w:val="0"/>
              </w:rPr>
              <w:t>有償譲渡</w:t>
            </w:r>
            <w:r w:rsidRPr="009508B3">
              <w:rPr>
                <w:rFonts w:hAnsi="ＭＳ 明朝" w:cs="ＭＳ Ｐゴシック" w:hint="eastAsia"/>
                <w:color w:val="000000" w:themeColor="text1"/>
                <w:kern w:val="0"/>
              </w:rPr>
              <w:br/>
              <w:t>有償貸付　等</w:t>
            </w:r>
          </w:p>
        </w:tc>
        <w:tc>
          <w:tcPr>
            <w:tcW w:w="2891" w:type="dxa"/>
            <w:vAlign w:val="center"/>
            <w:hideMark/>
          </w:tcPr>
          <w:p w14:paraId="2A6D0E87" w14:textId="77777777" w:rsidR="00170012" w:rsidRDefault="00B10BDA" w:rsidP="007824AF">
            <w:pPr>
              <w:autoSpaceDE w:val="0"/>
              <w:autoSpaceDN w:val="0"/>
              <w:adjustRightInd w:val="0"/>
              <w:snapToGrid w:val="0"/>
              <w:spacing w:after="40" w:line="300" w:lineRule="exact"/>
              <w:jc w:val="center"/>
              <w:rPr>
                <w:rFonts w:hAnsi="ＭＳ 明朝" w:cs="ＭＳ Ｐゴシック"/>
                <w:color w:val="000000" w:themeColor="text1"/>
                <w:kern w:val="0"/>
              </w:rPr>
            </w:pPr>
            <w:r w:rsidRPr="009508B3">
              <w:rPr>
                <w:rFonts w:hAnsi="ＭＳ 明朝" w:cs="ＭＳ Ｐゴシック" w:hint="eastAsia"/>
                <w:color w:val="000000" w:themeColor="text1"/>
                <w:kern w:val="0"/>
              </w:rPr>
              <w:t>要</w:t>
            </w:r>
          </w:p>
          <w:p w14:paraId="34D31EBF" w14:textId="77777777" w:rsidR="007824AF" w:rsidRDefault="00170012" w:rsidP="007824AF">
            <w:pPr>
              <w:autoSpaceDE w:val="0"/>
              <w:autoSpaceDN w:val="0"/>
              <w:adjustRightInd w:val="0"/>
              <w:snapToGrid w:val="0"/>
              <w:spacing w:line="220" w:lineRule="exact"/>
              <w:ind w:rightChars="51" w:right="98"/>
              <w:jc w:val="center"/>
              <w:rPr>
                <w:rFonts w:hAnsi="ＭＳ 明朝" w:cs="ＭＳゴシック"/>
                <w:kern w:val="0"/>
                <w:highlight w:val="yellow"/>
              </w:rPr>
            </w:pPr>
            <w:r w:rsidRPr="007824AF">
              <w:rPr>
                <w:rFonts w:hAnsi="ＭＳ 明朝" w:cs="ＭＳゴシック" w:hint="eastAsia"/>
                <w:kern w:val="0"/>
                <w:highlight w:val="yellow"/>
              </w:rPr>
              <w:t>（Ａ）と（Ｂ）の算定方法を</w:t>
            </w:r>
            <w:r w:rsidR="007824AF">
              <w:rPr>
                <w:rFonts w:hAnsi="ＭＳ 明朝" w:cs="ＭＳゴシック" w:hint="eastAsia"/>
                <w:kern w:val="0"/>
                <w:highlight w:val="yellow"/>
              </w:rPr>
              <w:t xml:space="preserve">　</w:t>
            </w:r>
          </w:p>
          <w:p w14:paraId="224F46BA" w14:textId="77777777" w:rsidR="00B10BDA" w:rsidRPr="00170012" w:rsidRDefault="007824AF" w:rsidP="007824AF">
            <w:pPr>
              <w:autoSpaceDE w:val="0"/>
              <w:autoSpaceDN w:val="0"/>
              <w:adjustRightInd w:val="0"/>
              <w:snapToGrid w:val="0"/>
              <w:spacing w:after="60" w:line="220" w:lineRule="exact"/>
              <w:ind w:leftChars="24" w:left="46" w:rightChars="51" w:right="98"/>
              <w:jc w:val="left"/>
              <w:rPr>
                <w:rFonts w:hAnsi="ＭＳ 明朝" w:cs="ＭＳ Ｐゴシック"/>
                <w:color w:val="000000" w:themeColor="text1"/>
                <w:kern w:val="0"/>
              </w:rPr>
            </w:pPr>
            <w:r>
              <w:rPr>
                <w:rFonts w:hAnsi="ＭＳ 明朝" w:cs="ＭＳゴシック" w:hint="eastAsia"/>
                <w:kern w:val="0"/>
                <w:highlight w:val="yellow"/>
              </w:rPr>
              <w:t xml:space="preserve">　</w:t>
            </w:r>
            <w:r w:rsidR="00170012" w:rsidRPr="007824AF">
              <w:rPr>
                <w:rFonts w:hAnsi="ＭＳ 明朝" w:cs="ＭＳゴシック" w:hint="eastAsia"/>
                <w:kern w:val="0"/>
                <w:highlight w:val="yellow"/>
              </w:rPr>
              <w:t>比較していずれか高い額</w:t>
            </w:r>
            <w:r>
              <w:rPr>
                <w:rFonts w:hAnsi="ＭＳ 明朝" w:cs="ＭＳゴシック" w:hint="eastAsia"/>
                <w:kern w:val="0"/>
                <w:highlight w:val="yellow"/>
              </w:rPr>
              <w:t xml:space="preserve">　　　</w:t>
            </w:r>
          </w:p>
        </w:tc>
        <w:tc>
          <w:tcPr>
            <w:tcW w:w="2891" w:type="dxa"/>
            <w:vAlign w:val="center"/>
            <w:hideMark/>
          </w:tcPr>
          <w:p w14:paraId="56591008" w14:textId="77777777" w:rsidR="00170012" w:rsidRDefault="00B10BDA" w:rsidP="007824AF">
            <w:pPr>
              <w:widowControl/>
              <w:adjustRightInd w:val="0"/>
              <w:snapToGrid w:val="0"/>
              <w:spacing w:after="40" w:line="300" w:lineRule="exact"/>
              <w:jc w:val="center"/>
              <w:rPr>
                <w:rFonts w:hAnsi="ＭＳ 明朝" w:cs="ＭＳ Ｐゴシック"/>
                <w:color w:val="000000" w:themeColor="text1"/>
                <w:kern w:val="0"/>
              </w:rPr>
            </w:pPr>
            <w:r w:rsidRPr="009508B3">
              <w:rPr>
                <w:rFonts w:hAnsi="ＭＳ 明朝" w:cs="ＭＳ Ｐゴシック" w:hint="eastAsia"/>
                <w:color w:val="000000" w:themeColor="text1"/>
                <w:kern w:val="0"/>
              </w:rPr>
              <w:t>要</w:t>
            </w:r>
          </w:p>
          <w:p w14:paraId="31C8E12B" w14:textId="77777777" w:rsidR="00B10BDA" w:rsidRPr="00170012" w:rsidRDefault="00170012" w:rsidP="007824AF">
            <w:pPr>
              <w:widowControl/>
              <w:adjustRightInd w:val="0"/>
              <w:snapToGrid w:val="0"/>
              <w:spacing w:line="300" w:lineRule="exact"/>
              <w:jc w:val="center"/>
              <w:rPr>
                <w:rFonts w:hAnsi="ＭＳ 明朝" w:cs="ＭＳ Ｐゴシック"/>
                <w:color w:val="000000" w:themeColor="text1"/>
                <w:kern w:val="0"/>
              </w:rPr>
            </w:pPr>
            <w:r w:rsidRPr="007824AF">
              <w:rPr>
                <w:rFonts w:hAnsi="ＭＳ 明朝" w:cs="ＭＳ Ｐゴシック" w:hint="eastAsia"/>
                <w:color w:val="000000" w:themeColor="text1"/>
                <w:kern w:val="0"/>
                <w:highlight w:val="yellow"/>
              </w:rPr>
              <w:t>（Ｂ）の算定方法による</w:t>
            </w:r>
          </w:p>
        </w:tc>
      </w:tr>
    </w:tbl>
    <w:p w14:paraId="0F3E4964" w14:textId="77777777" w:rsidR="00B10BDA" w:rsidRPr="009508B3" w:rsidRDefault="00B10BDA" w:rsidP="0055558A">
      <w:pPr>
        <w:autoSpaceDE w:val="0"/>
        <w:autoSpaceDN w:val="0"/>
        <w:adjustRightInd w:val="0"/>
        <w:snapToGrid w:val="0"/>
        <w:spacing w:beforeLines="50" w:before="145" w:line="300" w:lineRule="exact"/>
        <w:ind w:leftChars="100" w:left="191" w:firstLineChars="100" w:firstLine="191"/>
        <w:jc w:val="left"/>
        <w:rPr>
          <w:rFonts w:hAnsi="ＭＳ 明朝" w:cs="ＭＳゴシック"/>
          <w:kern w:val="0"/>
        </w:rPr>
      </w:pPr>
      <w:r w:rsidRPr="009508B3">
        <w:rPr>
          <w:rFonts w:hAnsi="ＭＳ 明朝" w:cs="ＭＳゴシック" w:hint="eastAsia"/>
          <w:kern w:val="0"/>
        </w:rPr>
        <w:t>（Ａ）残存価値により算定を行う方法</w:t>
      </w:r>
    </w:p>
    <w:p w14:paraId="63923F4B" w14:textId="77777777" w:rsidR="00B10BDA" w:rsidRPr="009508B3" w:rsidRDefault="00B10BDA" w:rsidP="004E5B4F">
      <w:pPr>
        <w:autoSpaceDE w:val="0"/>
        <w:autoSpaceDN w:val="0"/>
        <w:adjustRightInd w:val="0"/>
        <w:snapToGrid w:val="0"/>
        <w:spacing w:line="300" w:lineRule="exact"/>
        <w:ind w:leftChars="400" w:left="765"/>
        <w:jc w:val="left"/>
        <w:rPr>
          <w:rFonts w:hAnsi="ＭＳ 明朝" w:cs="ＭＳゴシック"/>
          <w:kern w:val="0"/>
          <w:bdr w:val="single" w:sz="4" w:space="0" w:color="auto"/>
          <w:lang w:eastAsia="zh-CN"/>
        </w:rPr>
      </w:pPr>
      <w:r w:rsidRPr="009508B3">
        <w:rPr>
          <w:rFonts w:hAnsi="ＭＳ 明朝" w:cs="ＭＳゴシック" w:hint="eastAsia"/>
          <w:kern w:val="0"/>
          <w:bdr w:val="single" w:sz="4" w:space="0" w:color="auto"/>
          <w:lang w:eastAsia="zh-CN"/>
        </w:rPr>
        <w:t>補助金額</w:t>
      </w:r>
      <w:r w:rsidRPr="009508B3">
        <w:rPr>
          <w:rFonts w:hAnsi="ＭＳ 明朝" w:cs="ＭＳゴシック"/>
          <w:kern w:val="0"/>
          <w:bdr w:val="single" w:sz="4" w:space="0" w:color="auto"/>
          <w:lang w:eastAsia="zh-CN"/>
        </w:rPr>
        <w:t xml:space="preserve"> </w:t>
      </w:r>
      <w:r w:rsidRPr="009508B3">
        <w:rPr>
          <w:rFonts w:hAnsi="ＭＳ 明朝" w:cs="ＭＳゴシック" w:hint="eastAsia"/>
          <w:kern w:val="0"/>
          <w:bdr w:val="single" w:sz="4" w:space="0" w:color="auto"/>
          <w:lang w:eastAsia="zh-CN"/>
        </w:rPr>
        <w:t>×</w:t>
      </w:r>
      <w:r w:rsidRPr="009508B3">
        <w:rPr>
          <w:rFonts w:hAnsi="ＭＳ 明朝" w:cs="ＭＳゴシック"/>
          <w:kern w:val="0"/>
          <w:bdr w:val="single" w:sz="4" w:space="0" w:color="auto"/>
          <w:lang w:eastAsia="zh-CN"/>
        </w:rPr>
        <w:t xml:space="preserve"> </w:t>
      </w:r>
      <w:r w:rsidRPr="009508B3">
        <w:rPr>
          <w:rFonts w:hAnsi="ＭＳ 明朝" w:cs="ＭＳゴシック" w:hint="eastAsia"/>
          <w:kern w:val="0"/>
          <w:bdr w:val="single" w:sz="4" w:space="0" w:color="auto"/>
          <w:lang w:eastAsia="zh-CN"/>
        </w:rPr>
        <w:t>（残存年数／処分制限期間年数）</w:t>
      </w:r>
    </w:p>
    <w:p w14:paraId="7C931967" w14:textId="77777777" w:rsidR="00B10BDA" w:rsidRPr="009508B3" w:rsidRDefault="00B10BDA" w:rsidP="004E5B4F">
      <w:pPr>
        <w:autoSpaceDE w:val="0"/>
        <w:autoSpaceDN w:val="0"/>
        <w:adjustRightInd w:val="0"/>
        <w:snapToGrid w:val="0"/>
        <w:spacing w:line="300" w:lineRule="exact"/>
        <w:ind w:leftChars="426" w:left="993" w:hangingChars="93" w:hanging="178"/>
        <w:jc w:val="left"/>
        <w:rPr>
          <w:rFonts w:hAnsi="ＭＳ 明朝" w:cs="ＭＳゴシック"/>
          <w:kern w:val="0"/>
        </w:rPr>
      </w:pPr>
      <w:r w:rsidRPr="009508B3">
        <w:rPr>
          <w:rFonts w:hAnsi="ＭＳ 明朝" w:cs="ＭＳゴシック" w:hint="eastAsia"/>
          <w:kern w:val="0"/>
        </w:rPr>
        <w:t>※</w:t>
      </w:r>
      <w:r w:rsidRPr="009508B3">
        <w:rPr>
          <w:rFonts w:hAnsi="ＭＳ 明朝" w:cs="ＭＳゴシック"/>
          <w:kern w:val="0"/>
        </w:rPr>
        <w:t xml:space="preserve"> </w:t>
      </w:r>
      <w:r w:rsidRPr="009508B3">
        <w:rPr>
          <w:rFonts w:hAnsi="ＭＳ 明朝" w:cs="ＭＳゴシック" w:hint="eastAsia"/>
          <w:kern w:val="0"/>
        </w:rPr>
        <w:t>既存施設の改修を、新築と仮定して算定するか当該改修を実施するまでの期間を考慮して（差し引いて）算定するかは事例に応じて個別判断</w:t>
      </w:r>
    </w:p>
    <w:p w14:paraId="3242799B" w14:textId="77777777" w:rsidR="00B10BDA" w:rsidRPr="009508B3" w:rsidRDefault="00B10BDA" w:rsidP="0055558A">
      <w:pPr>
        <w:autoSpaceDE w:val="0"/>
        <w:autoSpaceDN w:val="0"/>
        <w:adjustRightInd w:val="0"/>
        <w:snapToGrid w:val="0"/>
        <w:spacing w:beforeLines="50" w:before="145" w:line="300" w:lineRule="exact"/>
        <w:ind w:leftChars="100" w:left="191" w:firstLineChars="100" w:firstLine="191"/>
        <w:jc w:val="left"/>
        <w:rPr>
          <w:rFonts w:hAnsi="ＭＳ 明朝" w:cs="ＭＳゴシック"/>
          <w:kern w:val="0"/>
        </w:rPr>
      </w:pPr>
      <w:r w:rsidRPr="009508B3">
        <w:rPr>
          <w:rFonts w:hAnsi="ＭＳ 明朝" w:cs="ＭＳゴシック" w:hint="eastAsia"/>
          <w:kern w:val="0"/>
        </w:rPr>
        <w:t>（Ｂ）譲渡額等により算定を行う方法</w:t>
      </w:r>
    </w:p>
    <w:p w14:paraId="3B400C72" w14:textId="77777777" w:rsidR="00B10BDA" w:rsidRPr="009508B3" w:rsidRDefault="00B10BDA" w:rsidP="004E5B4F">
      <w:pPr>
        <w:autoSpaceDE w:val="0"/>
        <w:autoSpaceDN w:val="0"/>
        <w:adjustRightInd w:val="0"/>
        <w:snapToGrid w:val="0"/>
        <w:spacing w:line="300" w:lineRule="exact"/>
        <w:ind w:leftChars="400" w:left="765"/>
        <w:jc w:val="left"/>
        <w:rPr>
          <w:rFonts w:hAnsi="ＭＳ 明朝" w:cs="ＭＳゴシック"/>
          <w:kern w:val="0"/>
        </w:rPr>
      </w:pPr>
      <w:r w:rsidRPr="009508B3">
        <w:rPr>
          <w:rFonts w:hAnsi="ＭＳ 明朝" w:cs="ＭＳゴシック" w:hint="eastAsia"/>
          <w:kern w:val="0"/>
          <w:bdr w:val="single" w:sz="4" w:space="0" w:color="auto"/>
        </w:rPr>
        <w:t>譲渡額等</w:t>
      </w:r>
      <w:r w:rsidRPr="009508B3">
        <w:rPr>
          <w:rFonts w:hAnsi="ＭＳ 明朝" w:cs="ＭＳゴシック"/>
          <w:kern w:val="0"/>
          <w:bdr w:val="single" w:sz="4" w:space="0" w:color="auto"/>
        </w:rPr>
        <w:t xml:space="preserve"> </w:t>
      </w:r>
      <w:r w:rsidRPr="009508B3">
        <w:rPr>
          <w:rFonts w:hAnsi="ＭＳ 明朝" w:cs="ＭＳゴシック" w:hint="eastAsia"/>
          <w:kern w:val="0"/>
          <w:bdr w:val="single" w:sz="4" w:space="0" w:color="auto"/>
        </w:rPr>
        <w:t>×</w:t>
      </w:r>
      <w:r w:rsidRPr="009508B3">
        <w:rPr>
          <w:rFonts w:hAnsi="ＭＳ 明朝" w:cs="ＭＳゴシック"/>
          <w:kern w:val="0"/>
          <w:bdr w:val="single" w:sz="4" w:space="0" w:color="auto"/>
        </w:rPr>
        <w:t xml:space="preserve"> </w:t>
      </w:r>
      <w:r w:rsidRPr="009508B3">
        <w:rPr>
          <w:rFonts w:hAnsi="ＭＳ 明朝" w:cs="ＭＳゴシック" w:hint="eastAsia"/>
          <w:kern w:val="0"/>
          <w:bdr w:val="single" w:sz="4" w:space="0" w:color="auto"/>
        </w:rPr>
        <w:t>（補助金額／財産取得に要した総事業費）</w:t>
      </w:r>
    </w:p>
    <w:p w14:paraId="232A42CA" w14:textId="77777777" w:rsidR="006E4CBC" w:rsidRPr="00170012" w:rsidRDefault="00B10BDA" w:rsidP="004E5B4F">
      <w:pPr>
        <w:autoSpaceDE w:val="0"/>
        <w:autoSpaceDN w:val="0"/>
        <w:adjustRightInd w:val="0"/>
        <w:snapToGrid w:val="0"/>
        <w:spacing w:line="300" w:lineRule="exact"/>
        <w:ind w:leftChars="426" w:left="993" w:hangingChars="93" w:hanging="178"/>
        <w:jc w:val="left"/>
        <w:rPr>
          <w:rFonts w:hAnsi="ＭＳ 明朝" w:cs="ＭＳゴシック"/>
          <w:kern w:val="0"/>
        </w:rPr>
      </w:pPr>
      <w:r w:rsidRPr="009508B3">
        <w:rPr>
          <w:rFonts w:hAnsi="ＭＳ 明朝" w:cs="ＭＳゴシック" w:hint="eastAsia"/>
          <w:kern w:val="0"/>
        </w:rPr>
        <w:t>※</w:t>
      </w:r>
      <w:r w:rsidRPr="009508B3">
        <w:rPr>
          <w:rFonts w:hAnsi="ＭＳ 明朝" w:cs="ＭＳゴシック"/>
          <w:kern w:val="0"/>
        </w:rPr>
        <w:t xml:space="preserve"> </w:t>
      </w:r>
      <w:r w:rsidRPr="009508B3">
        <w:rPr>
          <w:rFonts w:hAnsi="ＭＳ 明朝" w:cs="ＭＳゴシック" w:hint="eastAsia"/>
          <w:kern w:val="0"/>
        </w:rPr>
        <w:t>財産処分の対象となる補助事業として交付された補助金額が上限</w:t>
      </w:r>
    </w:p>
    <w:p w14:paraId="2750FCE7" w14:textId="77777777" w:rsidR="005E2E4F" w:rsidRPr="001B0D96" w:rsidRDefault="005E2E4F" w:rsidP="001B0D96">
      <w:pPr>
        <w:pStyle w:val="13"/>
      </w:pPr>
      <w:bookmarkStart w:id="16" w:name="_Toc191224340"/>
      <w:r w:rsidRPr="001B0D96">
        <w:rPr>
          <w:rFonts w:hint="eastAsia"/>
        </w:rPr>
        <w:lastRenderedPageBreak/>
        <w:t>◆事業計画書等提出先・お問合せ先一覧</w:t>
      </w:r>
      <w:bookmarkEnd w:id="1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516"/>
        <w:gridCol w:w="1417"/>
        <w:gridCol w:w="1418"/>
        <w:gridCol w:w="1559"/>
        <w:gridCol w:w="1559"/>
        <w:gridCol w:w="2603"/>
      </w:tblGrid>
      <w:tr w:rsidR="005E2E4F" w:rsidRPr="00F82F06" w14:paraId="02BA8127" w14:textId="77777777" w:rsidTr="00A96F12">
        <w:tc>
          <w:tcPr>
            <w:tcW w:w="1933" w:type="dxa"/>
            <w:gridSpan w:val="2"/>
          </w:tcPr>
          <w:p w14:paraId="2EAF14F5" w14:textId="77777777" w:rsidR="005E2E4F" w:rsidRPr="00F82F06" w:rsidRDefault="005E2E4F" w:rsidP="00E43563">
            <w:pPr>
              <w:jc w:val="center"/>
              <w:rPr>
                <w:rFonts w:hAnsi="ＭＳ 明朝"/>
              </w:rPr>
            </w:pPr>
            <w:r w:rsidRPr="00F82F06">
              <w:rPr>
                <w:rFonts w:hAnsi="ＭＳ 明朝" w:hint="eastAsia"/>
              </w:rPr>
              <w:t>県の組織</w:t>
            </w:r>
          </w:p>
        </w:tc>
        <w:tc>
          <w:tcPr>
            <w:tcW w:w="1418" w:type="dxa"/>
          </w:tcPr>
          <w:p w14:paraId="0DC3D512" w14:textId="77777777" w:rsidR="005E2E4F" w:rsidRPr="00F82F06" w:rsidRDefault="005E2E4F" w:rsidP="00E43563">
            <w:pPr>
              <w:jc w:val="center"/>
              <w:rPr>
                <w:rFonts w:hAnsi="ＭＳ 明朝"/>
              </w:rPr>
            </w:pPr>
            <w:r w:rsidRPr="00F82F06">
              <w:rPr>
                <w:rFonts w:hAnsi="ＭＳ 明朝" w:hint="eastAsia"/>
              </w:rPr>
              <w:t>提出窓口</w:t>
            </w:r>
          </w:p>
        </w:tc>
        <w:tc>
          <w:tcPr>
            <w:tcW w:w="1559" w:type="dxa"/>
          </w:tcPr>
          <w:p w14:paraId="2CD1D3C1" w14:textId="77777777" w:rsidR="005E2E4F" w:rsidRPr="00F82F06" w:rsidRDefault="005E2E4F" w:rsidP="00E43563">
            <w:pPr>
              <w:jc w:val="center"/>
              <w:rPr>
                <w:rFonts w:hAnsi="ＭＳ 明朝"/>
              </w:rPr>
            </w:pPr>
            <w:r w:rsidRPr="00F82F06">
              <w:rPr>
                <w:rFonts w:hAnsi="ＭＳ 明朝" w:hint="eastAsia"/>
              </w:rPr>
              <w:t>電話</w:t>
            </w:r>
          </w:p>
        </w:tc>
        <w:tc>
          <w:tcPr>
            <w:tcW w:w="1559" w:type="dxa"/>
          </w:tcPr>
          <w:p w14:paraId="08B56025" w14:textId="77777777" w:rsidR="005E2E4F" w:rsidRPr="00F82F06" w:rsidRDefault="005E2E4F" w:rsidP="00E43563">
            <w:pPr>
              <w:jc w:val="center"/>
              <w:rPr>
                <w:rFonts w:hAnsi="ＭＳ 明朝"/>
              </w:rPr>
            </w:pPr>
            <w:r w:rsidRPr="00F82F06">
              <w:rPr>
                <w:rFonts w:hAnsi="ＭＳ 明朝" w:hint="eastAsia"/>
              </w:rPr>
              <w:t>ＦＡＸ</w:t>
            </w:r>
          </w:p>
        </w:tc>
        <w:tc>
          <w:tcPr>
            <w:tcW w:w="2603" w:type="dxa"/>
          </w:tcPr>
          <w:p w14:paraId="3136146E" w14:textId="77777777" w:rsidR="005E2E4F" w:rsidRPr="00F82F06" w:rsidRDefault="005E2E4F" w:rsidP="00E43563">
            <w:pPr>
              <w:jc w:val="center"/>
              <w:rPr>
                <w:rFonts w:hAnsi="ＭＳ 明朝"/>
              </w:rPr>
            </w:pPr>
            <w:r w:rsidRPr="00F82F06">
              <w:rPr>
                <w:rFonts w:hAnsi="ＭＳ 明朝" w:hint="eastAsia"/>
              </w:rPr>
              <w:t>管轄等</w:t>
            </w:r>
          </w:p>
        </w:tc>
      </w:tr>
      <w:tr w:rsidR="005E2E4F" w:rsidRPr="00F82F06" w14:paraId="65AE5F24" w14:textId="77777777" w:rsidTr="00A96F12">
        <w:tc>
          <w:tcPr>
            <w:tcW w:w="516" w:type="dxa"/>
            <w:vMerge w:val="restart"/>
            <w:vAlign w:val="center"/>
          </w:tcPr>
          <w:p w14:paraId="47F969B1" w14:textId="77777777" w:rsidR="005E2E4F" w:rsidRPr="00F82F06" w:rsidRDefault="005E2E4F" w:rsidP="00E43563">
            <w:pPr>
              <w:jc w:val="center"/>
              <w:rPr>
                <w:rFonts w:hAnsi="ＭＳ 明朝"/>
                <w:u w:val="single"/>
              </w:rPr>
            </w:pPr>
            <w:r w:rsidRPr="00F82F06">
              <w:rPr>
                <w:rFonts w:hAnsi="ＭＳ 明朝" w:hint="eastAsia"/>
              </w:rPr>
              <w:t>県央広域本部</w:t>
            </w:r>
          </w:p>
        </w:tc>
        <w:tc>
          <w:tcPr>
            <w:tcW w:w="1417" w:type="dxa"/>
          </w:tcPr>
          <w:p w14:paraId="465891CE" w14:textId="77777777" w:rsidR="005E2E4F" w:rsidRPr="00F82F06" w:rsidRDefault="005E2E4F" w:rsidP="00E43563">
            <w:pPr>
              <w:ind w:left="30"/>
              <w:rPr>
                <w:rFonts w:hAnsi="ＭＳ 明朝"/>
              </w:rPr>
            </w:pPr>
            <w:r w:rsidRPr="00F82F06">
              <w:rPr>
                <w:rFonts w:hAnsi="ＭＳ 明朝" w:hint="eastAsia"/>
              </w:rPr>
              <w:t>県庁</w:t>
            </w:r>
          </w:p>
          <w:p w14:paraId="4EDE68E5" w14:textId="77777777" w:rsidR="005E2E4F" w:rsidRPr="00F82F06" w:rsidRDefault="005E2E4F" w:rsidP="00E43563">
            <w:pPr>
              <w:ind w:left="30"/>
              <w:rPr>
                <w:rFonts w:hAnsi="ＭＳ 明朝"/>
                <w:u w:val="single"/>
              </w:rPr>
            </w:pPr>
            <w:r w:rsidRPr="00F82F06">
              <w:rPr>
                <w:rFonts w:hAnsi="ＭＳ 明朝" w:hint="eastAsia"/>
              </w:rPr>
              <w:t>企画振興部</w:t>
            </w:r>
          </w:p>
        </w:tc>
        <w:tc>
          <w:tcPr>
            <w:tcW w:w="1418" w:type="dxa"/>
          </w:tcPr>
          <w:p w14:paraId="456B09F5" w14:textId="77777777" w:rsidR="005E2E4F" w:rsidRPr="00F82F06" w:rsidRDefault="005E2E4F" w:rsidP="00E43563">
            <w:pPr>
              <w:rPr>
                <w:rFonts w:hAnsi="ＭＳ 明朝"/>
                <w:u w:val="single"/>
              </w:rPr>
            </w:pPr>
            <w:r w:rsidRPr="00F82F06">
              <w:rPr>
                <w:rFonts w:hAnsi="ＭＳ 明朝" w:hint="eastAsia"/>
              </w:rPr>
              <w:t>地域振興課</w:t>
            </w:r>
          </w:p>
        </w:tc>
        <w:tc>
          <w:tcPr>
            <w:tcW w:w="1559" w:type="dxa"/>
          </w:tcPr>
          <w:p w14:paraId="3669E401" w14:textId="77777777" w:rsidR="005E2E4F" w:rsidRPr="00F82F06" w:rsidRDefault="005E2E4F" w:rsidP="00E43563">
            <w:pPr>
              <w:rPr>
                <w:rFonts w:hAnsi="ＭＳ 明朝"/>
              </w:rPr>
            </w:pPr>
            <w:r w:rsidRPr="00F82F06">
              <w:rPr>
                <w:rFonts w:hAnsi="ＭＳ 明朝" w:hint="eastAsia"/>
              </w:rPr>
              <w:t>096-333-2180</w:t>
            </w:r>
          </w:p>
        </w:tc>
        <w:tc>
          <w:tcPr>
            <w:tcW w:w="1559" w:type="dxa"/>
          </w:tcPr>
          <w:p w14:paraId="175CD8B3" w14:textId="77777777" w:rsidR="005E2E4F" w:rsidRPr="00F82F06" w:rsidRDefault="005E2E4F" w:rsidP="00E43563">
            <w:pPr>
              <w:rPr>
                <w:rFonts w:hAnsi="ＭＳ 明朝"/>
              </w:rPr>
            </w:pPr>
            <w:r w:rsidRPr="00F82F06">
              <w:rPr>
                <w:rFonts w:hAnsi="ＭＳ 明朝" w:hint="eastAsia"/>
              </w:rPr>
              <w:t>096-381-9001</w:t>
            </w:r>
          </w:p>
        </w:tc>
        <w:tc>
          <w:tcPr>
            <w:tcW w:w="2603" w:type="dxa"/>
          </w:tcPr>
          <w:p w14:paraId="5FF218CD" w14:textId="77777777" w:rsidR="005E2E4F" w:rsidRPr="00F82F06" w:rsidRDefault="005E2E4F" w:rsidP="00E43563">
            <w:pPr>
              <w:rPr>
                <w:rFonts w:hAnsi="ＭＳ 明朝"/>
              </w:rPr>
            </w:pPr>
            <w:r w:rsidRPr="00F82F06">
              <w:rPr>
                <w:rFonts w:hAnsi="ＭＳ 明朝" w:hint="eastAsia"/>
              </w:rPr>
              <w:t>熊本市</w:t>
            </w:r>
          </w:p>
        </w:tc>
      </w:tr>
      <w:tr w:rsidR="005E2E4F" w:rsidRPr="00F82F06" w14:paraId="3272CF71" w14:textId="77777777" w:rsidTr="00A96F12">
        <w:trPr>
          <w:trHeight w:val="690"/>
        </w:trPr>
        <w:tc>
          <w:tcPr>
            <w:tcW w:w="516" w:type="dxa"/>
            <w:vMerge/>
          </w:tcPr>
          <w:p w14:paraId="6D84CCC7" w14:textId="77777777" w:rsidR="005E2E4F" w:rsidRPr="00F82F06" w:rsidRDefault="005E2E4F" w:rsidP="00E43563">
            <w:pPr>
              <w:rPr>
                <w:rFonts w:hAnsi="ＭＳ 明朝"/>
              </w:rPr>
            </w:pPr>
          </w:p>
        </w:tc>
        <w:tc>
          <w:tcPr>
            <w:tcW w:w="1417" w:type="dxa"/>
          </w:tcPr>
          <w:p w14:paraId="1AB0F34B" w14:textId="77777777" w:rsidR="005E2E4F" w:rsidRPr="00F82F06" w:rsidRDefault="005E2E4F" w:rsidP="00E43563">
            <w:pPr>
              <w:ind w:left="30"/>
              <w:rPr>
                <w:rFonts w:hAnsi="ＭＳ 明朝"/>
              </w:rPr>
            </w:pPr>
            <w:r w:rsidRPr="00F82F06">
              <w:rPr>
                <w:rFonts w:hAnsi="ＭＳ 明朝" w:hint="eastAsia"/>
              </w:rPr>
              <w:t>宇城</w:t>
            </w:r>
          </w:p>
          <w:p w14:paraId="1172479C"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6831EA76" w14:textId="77777777" w:rsidR="005E2E4F" w:rsidRPr="00F82F06" w:rsidRDefault="005E2E4F" w:rsidP="00E43563">
            <w:pPr>
              <w:rPr>
                <w:rFonts w:hAnsi="ＭＳ 明朝"/>
              </w:rPr>
            </w:pPr>
            <w:r w:rsidRPr="00F82F06">
              <w:rPr>
                <w:rFonts w:hAnsi="ＭＳ 明朝" w:hint="eastAsia"/>
              </w:rPr>
              <w:t>総務振興課</w:t>
            </w:r>
          </w:p>
        </w:tc>
        <w:tc>
          <w:tcPr>
            <w:tcW w:w="1559" w:type="dxa"/>
          </w:tcPr>
          <w:p w14:paraId="5DFC92F2" w14:textId="77777777" w:rsidR="005E2E4F" w:rsidRPr="00F82F06" w:rsidRDefault="005E2E4F" w:rsidP="00E43563">
            <w:pPr>
              <w:rPr>
                <w:rFonts w:hAnsi="ＭＳ 明朝"/>
              </w:rPr>
            </w:pPr>
            <w:r w:rsidRPr="00F82F06">
              <w:rPr>
                <w:rFonts w:hAnsi="ＭＳ 明朝" w:hint="eastAsia"/>
              </w:rPr>
              <w:t>0964-32-2113</w:t>
            </w:r>
          </w:p>
        </w:tc>
        <w:tc>
          <w:tcPr>
            <w:tcW w:w="1559" w:type="dxa"/>
          </w:tcPr>
          <w:p w14:paraId="3D9E4533" w14:textId="77777777" w:rsidR="005E2E4F" w:rsidRPr="00F82F06" w:rsidRDefault="005E2E4F" w:rsidP="00E43563">
            <w:pPr>
              <w:rPr>
                <w:rFonts w:hAnsi="ＭＳ 明朝"/>
              </w:rPr>
            </w:pPr>
            <w:r w:rsidRPr="00F82F06">
              <w:rPr>
                <w:rFonts w:hAnsi="ＭＳ 明朝" w:hint="eastAsia"/>
              </w:rPr>
              <w:t>0964-33-4335</w:t>
            </w:r>
          </w:p>
        </w:tc>
        <w:tc>
          <w:tcPr>
            <w:tcW w:w="2603" w:type="dxa"/>
          </w:tcPr>
          <w:p w14:paraId="7BD195F5" w14:textId="77777777" w:rsidR="005E2E4F" w:rsidRPr="00F82F06" w:rsidRDefault="005E2E4F" w:rsidP="00E43563">
            <w:pPr>
              <w:rPr>
                <w:rFonts w:hAnsi="ＭＳ 明朝"/>
              </w:rPr>
            </w:pPr>
            <w:r w:rsidRPr="00F82F06">
              <w:rPr>
                <w:rFonts w:hAnsi="ＭＳ 明朝" w:hint="eastAsia"/>
              </w:rPr>
              <w:t>宇土市　宇城市　美里町</w:t>
            </w:r>
          </w:p>
        </w:tc>
      </w:tr>
      <w:tr w:rsidR="005E2E4F" w:rsidRPr="00F82F06" w14:paraId="030736D7" w14:textId="77777777" w:rsidTr="00A96F12">
        <w:trPr>
          <w:trHeight w:val="502"/>
        </w:trPr>
        <w:tc>
          <w:tcPr>
            <w:tcW w:w="516" w:type="dxa"/>
            <w:vMerge/>
          </w:tcPr>
          <w:p w14:paraId="798CEA34" w14:textId="77777777" w:rsidR="005E2E4F" w:rsidRPr="00F82F06" w:rsidRDefault="005E2E4F" w:rsidP="00E43563">
            <w:pPr>
              <w:rPr>
                <w:rFonts w:hAnsi="ＭＳ 明朝"/>
              </w:rPr>
            </w:pPr>
          </w:p>
        </w:tc>
        <w:tc>
          <w:tcPr>
            <w:tcW w:w="1417" w:type="dxa"/>
          </w:tcPr>
          <w:p w14:paraId="2E01CA06" w14:textId="77777777" w:rsidR="005E2E4F" w:rsidRPr="00F82F06" w:rsidRDefault="005E2E4F" w:rsidP="00E43563">
            <w:pPr>
              <w:ind w:left="30"/>
              <w:rPr>
                <w:rFonts w:hAnsi="ＭＳ 明朝"/>
              </w:rPr>
            </w:pPr>
            <w:r w:rsidRPr="00F82F06">
              <w:rPr>
                <w:rFonts w:hAnsi="ＭＳ 明朝" w:hint="eastAsia"/>
              </w:rPr>
              <w:t>上益城</w:t>
            </w:r>
          </w:p>
          <w:p w14:paraId="15B008D9"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1D5016F2" w14:textId="77777777" w:rsidR="005E2E4F" w:rsidRPr="00F82F06" w:rsidRDefault="005E2E4F" w:rsidP="00E43563">
            <w:pPr>
              <w:rPr>
                <w:rFonts w:hAnsi="ＭＳ 明朝"/>
              </w:rPr>
            </w:pPr>
            <w:r w:rsidRPr="00F82F06">
              <w:rPr>
                <w:rFonts w:hAnsi="ＭＳ 明朝" w:hint="eastAsia"/>
              </w:rPr>
              <w:t>総務振興課</w:t>
            </w:r>
          </w:p>
        </w:tc>
        <w:tc>
          <w:tcPr>
            <w:tcW w:w="1559" w:type="dxa"/>
          </w:tcPr>
          <w:p w14:paraId="248CF88A" w14:textId="77777777" w:rsidR="005E2E4F" w:rsidRPr="00F82F06" w:rsidRDefault="005E2E4F" w:rsidP="00E43563">
            <w:pPr>
              <w:rPr>
                <w:rFonts w:hAnsi="ＭＳ 明朝"/>
              </w:rPr>
            </w:pPr>
            <w:r w:rsidRPr="00F82F06">
              <w:rPr>
                <w:rFonts w:hAnsi="ＭＳ 明朝" w:hint="eastAsia"/>
              </w:rPr>
              <w:t>096-282-3044</w:t>
            </w:r>
          </w:p>
        </w:tc>
        <w:tc>
          <w:tcPr>
            <w:tcW w:w="1559" w:type="dxa"/>
          </w:tcPr>
          <w:p w14:paraId="4F278991" w14:textId="77777777" w:rsidR="005E2E4F" w:rsidRPr="00F82F06" w:rsidRDefault="005E2E4F" w:rsidP="00E43563">
            <w:pPr>
              <w:rPr>
                <w:rFonts w:hAnsi="ＭＳ 明朝"/>
              </w:rPr>
            </w:pPr>
            <w:r w:rsidRPr="00F82F06">
              <w:rPr>
                <w:rFonts w:hAnsi="ＭＳ 明朝" w:hint="eastAsia"/>
              </w:rPr>
              <w:t>096-282-2050</w:t>
            </w:r>
          </w:p>
        </w:tc>
        <w:tc>
          <w:tcPr>
            <w:tcW w:w="2603" w:type="dxa"/>
          </w:tcPr>
          <w:p w14:paraId="3AD56BCC" w14:textId="77777777" w:rsidR="005E2E4F" w:rsidRPr="00F82F06" w:rsidRDefault="005E2E4F" w:rsidP="00E43563">
            <w:pPr>
              <w:rPr>
                <w:rFonts w:hAnsi="ＭＳ 明朝"/>
              </w:rPr>
            </w:pPr>
            <w:r w:rsidRPr="00F82F06">
              <w:rPr>
                <w:rFonts w:hAnsi="ＭＳ 明朝" w:hint="eastAsia"/>
              </w:rPr>
              <w:t>御船町　嘉島町　益城町</w:t>
            </w:r>
          </w:p>
          <w:p w14:paraId="28954F12" w14:textId="77777777" w:rsidR="005E2E4F" w:rsidRPr="00F82F06" w:rsidRDefault="005E2E4F" w:rsidP="00E43563">
            <w:pPr>
              <w:rPr>
                <w:rFonts w:hAnsi="ＭＳ 明朝"/>
              </w:rPr>
            </w:pPr>
            <w:r w:rsidRPr="00F82F06">
              <w:rPr>
                <w:rFonts w:hAnsi="ＭＳ 明朝" w:hint="eastAsia"/>
              </w:rPr>
              <w:t>甲佐町　山都町</w:t>
            </w:r>
          </w:p>
        </w:tc>
      </w:tr>
      <w:tr w:rsidR="005E2E4F" w:rsidRPr="00F82F06" w14:paraId="73364042" w14:textId="77777777" w:rsidTr="00A96F12">
        <w:trPr>
          <w:trHeight w:val="300"/>
        </w:trPr>
        <w:tc>
          <w:tcPr>
            <w:tcW w:w="516" w:type="dxa"/>
            <w:vMerge w:val="restart"/>
            <w:vAlign w:val="center"/>
          </w:tcPr>
          <w:p w14:paraId="46CF8CA7" w14:textId="77777777" w:rsidR="005E2E4F" w:rsidRPr="00F82F06" w:rsidRDefault="005E2E4F" w:rsidP="00E43563">
            <w:pPr>
              <w:jc w:val="center"/>
              <w:rPr>
                <w:rFonts w:hAnsi="ＭＳ 明朝"/>
              </w:rPr>
            </w:pPr>
            <w:r w:rsidRPr="00F82F06">
              <w:rPr>
                <w:rFonts w:hAnsi="ＭＳ 明朝" w:hint="eastAsia"/>
              </w:rPr>
              <w:t>県北広域本部</w:t>
            </w:r>
          </w:p>
        </w:tc>
        <w:tc>
          <w:tcPr>
            <w:tcW w:w="1417" w:type="dxa"/>
          </w:tcPr>
          <w:p w14:paraId="2353C581" w14:textId="77777777" w:rsidR="005E2E4F" w:rsidRPr="00F82F06" w:rsidRDefault="005E2E4F" w:rsidP="00E43563">
            <w:pPr>
              <w:ind w:left="30"/>
              <w:rPr>
                <w:rFonts w:hAnsi="ＭＳ 明朝"/>
              </w:rPr>
            </w:pPr>
            <w:r w:rsidRPr="00F82F06">
              <w:rPr>
                <w:rFonts w:hAnsi="ＭＳ 明朝" w:hint="eastAsia"/>
              </w:rPr>
              <w:t>菊池</w:t>
            </w:r>
          </w:p>
          <w:p w14:paraId="5FCCA061"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4831A41F" w14:textId="77777777" w:rsidR="005E2E4F" w:rsidRPr="00F82F06" w:rsidRDefault="005E2E4F" w:rsidP="00E43563">
            <w:pPr>
              <w:rPr>
                <w:rFonts w:hAnsi="ＭＳ 明朝"/>
              </w:rPr>
            </w:pPr>
            <w:r w:rsidRPr="00F82F06">
              <w:rPr>
                <w:rFonts w:hAnsi="ＭＳ 明朝" w:hint="eastAsia"/>
              </w:rPr>
              <w:t>振興課</w:t>
            </w:r>
          </w:p>
        </w:tc>
        <w:tc>
          <w:tcPr>
            <w:tcW w:w="1559" w:type="dxa"/>
          </w:tcPr>
          <w:p w14:paraId="33720EE8" w14:textId="77777777" w:rsidR="005E2E4F" w:rsidRPr="00F82F06" w:rsidRDefault="005E2E4F" w:rsidP="00E43563">
            <w:pPr>
              <w:rPr>
                <w:rFonts w:hAnsi="ＭＳ 明朝"/>
              </w:rPr>
            </w:pPr>
            <w:r w:rsidRPr="00F82F06">
              <w:rPr>
                <w:rFonts w:hAnsi="ＭＳ 明朝" w:hint="eastAsia"/>
              </w:rPr>
              <w:t>0968-25-4121</w:t>
            </w:r>
          </w:p>
        </w:tc>
        <w:tc>
          <w:tcPr>
            <w:tcW w:w="1559" w:type="dxa"/>
          </w:tcPr>
          <w:p w14:paraId="39B2A55C" w14:textId="77777777" w:rsidR="005E2E4F" w:rsidRPr="00F82F06" w:rsidRDefault="005E2E4F" w:rsidP="00E43563">
            <w:pPr>
              <w:rPr>
                <w:rFonts w:hAnsi="ＭＳ 明朝"/>
              </w:rPr>
            </w:pPr>
            <w:r w:rsidRPr="00F82F06">
              <w:rPr>
                <w:rFonts w:hAnsi="ＭＳ 明朝" w:hint="eastAsia"/>
              </w:rPr>
              <w:t>0968-25-0396</w:t>
            </w:r>
          </w:p>
        </w:tc>
        <w:tc>
          <w:tcPr>
            <w:tcW w:w="2603" w:type="dxa"/>
          </w:tcPr>
          <w:p w14:paraId="157E946A" w14:textId="77777777" w:rsidR="005E2E4F" w:rsidRPr="00F82F06" w:rsidRDefault="005E2E4F" w:rsidP="00E43563">
            <w:pPr>
              <w:rPr>
                <w:rFonts w:hAnsi="ＭＳ 明朝"/>
              </w:rPr>
            </w:pPr>
            <w:r w:rsidRPr="00F82F06">
              <w:rPr>
                <w:rFonts w:hAnsi="ＭＳ 明朝" w:hint="eastAsia"/>
              </w:rPr>
              <w:t>菊池市　合志市　大津町</w:t>
            </w:r>
          </w:p>
          <w:p w14:paraId="34105FC1" w14:textId="77777777" w:rsidR="005E2E4F" w:rsidRPr="00F82F06" w:rsidRDefault="005E2E4F" w:rsidP="00E43563">
            <w:pPr>
              <w:rPr>
                <w:rFonts w:hAnsi="ＭＳ 明朝"/>
              </w:rPr>
            </w:pPr>
            <w:r w:rsidRPr="00F82F06">
              <w:rPr>
                <w:rFonts w:hAnsi="ＭＳ 明朝" w:hint="eastAsia"/>
              </w:rPr>
              <w:t>菊陽町</w:t>
            </w:r>
          </w:p>
        </w:tc>
      </w:tr>
      <w:tr w:rsidR="005E2E4F" w:rsidRPr="00F82F06" w14:paraId="0195C2CC" w14:textId="77777777" w:rsidTr="00A96F12">
        <w:trPr>
          <w:trHeight w:val="655"/>
        </w:trPr>
        <w:tc>
          <w:tcPr>
            <w:tcW w:w="516" w:type="dxa"/>
            <w:vMerge/>
          </w:tcPr>
          <w:p w14:paraId="034C1951" w14:textId="77777777" w:rsidR="005E2E4F" w:rsidRPr="00F82F06" w:rsidRDefault="005E2E4F" w:rsidP="00E43563">
            <w:pPr>
              <w:rPr>
                <w:rFonts w:hAnsi="ＭＳ 明朝"/>
              </w:rPr>
            </w:pPr>
          </w:p>
        </w:tc>
        <w:tc>
          <w:tcPr>
            <w:tcW w:w="1417" w:type="dxa"/>
          </w:tcPr>
          <w:p w14:paraId="1973FD4A" w14:textId="77777777" w:rsidR="005E2E4F" w:rsidRPr="00F82F06" w:rsidRDefault="005E2E4F" w:rsidP="00E43563">
            <w:pPr>
              <w:ind w:left="30"/>
              <w:rPr>
                <w:rFonts w:hAnsi="ＭＳ 明朝"/>
              </w:rPr>
            </w:pPr>
            <w:r w:rsidRPr="00F82F06">
              <w:rPr>
                <w:rFonts w:hAnsi="ＭＳ 明朝" w:hint="eastAsia"/>
              </w:rPr>
              <w:t>玉名</w:t>
            </w:r>
          </w:p>
          <w:p w14:paraId="11C8B097"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5B2B5DE1" w14:textId="77777777" w:rsidR="005E2E4F" w:rsidRPr="00F82F06" w:rsidRDefault="005E2E4F" w:rsidP="00E43563">
            <w:pPr>
              <w:rPr>
                <w:rFonts w:hAnsi="ＭＳ 明朝"/>
              </w:rPr>
            </w:pPr>
            <w:r w:rsidRPr="00F82F06">
              <w:rPr>
                <w:rFonts w:hAnsi="ＭＳ 明朝" w:hint="eastAsia"/>
              </w:rPr>
              <w:t>総務振興課</w:t>
            </w:r>
          </w:p>
        </w:tc>
        <w:tc>
          <w:tcPr>
            <w:tcW w:w="1559" w:type="dxa"/>
          </w:tcPr>
          <w:p w14:paraId="29BD7674" w14:textId="77777777" w:rsidR="005E2E4F" w:rsidRPr="00F82F06" w:rsidRDefault="005E2E4F" w:rsidP="00E43563">
            <w:pPr>
              <w:rPr>
                <w:rFonts w:hAnsi="ＭＳ 明朝"/>
              </w:rPr>
            </w:pPr>
            <w:r w:rsidRPr="00F82F06">
              <w:rPr>
                <w:rFonts w:hAnsi="ＭＳ 明朝" w:hint="eastAsia"/>
              </w:rPr>
              <w:t>0968-74-2113</w:t>
            </w:r>
          </w:p>
        </w:tc>
        <w:tc>
          <w:tcPr>
            <w:tcW w:w="1559" w:type="dxa"/>
          </w:tcPr>
          <w:p w14:paraId="64760154" w14:textId="77777777" w:rsidR="005E2E4F" w:rsidRPr="00F82F06" w:rsidRDefault="005E2E4F" w:rsidP="00E43563">
            <w:pPr>
              <w:rPr>
                <w:rFonts w:hAnsi="ＭＳ 明朝"/>
              </w:rPr>
            </w:pPr>
            <w:r w:rsidRPr="00F82F06">
              <w:rPr>
                <w:rFonts w:hAnsi="ＭＳ 明朝" w:hint="eastAsia"/>
              </w:rPr>
              <w:t>0968-74-2116</w:t>
            </w:r>
          </w:p>
        </w:tc>
        <w:tc>
          <w:tcPr>
            <w:tcW w:w="2603" w:type="dxa"/>
          </w:tcPr>
          <w:p w14:paraId="1E1DCE68" w14:textId="77777777" w:rsidR="005E2E4F" w:rsidRPr="00F82F06" w:rsidRDefault="005E2E4F" w:rsidP="00E43563">
            <w:pPr>
              <w:rPr>
                <w:rFonts w:hAnsi="ＭＳ 明朝"/>
              </w:rPr>
            </w:pPr>
            <w:r w:rsidRPr="00F82F06">
              <w:rPr>
                <w:rFonts w:hAnsi="ＭＳ 明朝" w:hint="eastAsia"/>
              </w:rPr>
              <w:t>荒尾市　玉名市　玉東町</w:t>
            </w:r>
          </w:p>
          <w:p w14:paraId="78842BEB" w14:textId="77777777" w:rsidR="005E2E4F" w:rsidRPr="00F82F06" w:rsidRDefault="005E2E4F" w:rsidP="00E43563">
            <w:pPr>
              <w:rPr>
                <w:rFonts w:hAnsi="ＭＳ 明朝"/>
              </w:rPr>
            </w:pPr>
            <w:r w:rsidRPr="00F82F06">
              <w:rPr>
                <w:rFonts w:hAnsi="ＭＳ 明朝" w:hint="eastAsia"/>
              </w:rPr>
              <w:t>和水町　南関町　長洲町</w:t>
            </w:r>
          </w:p>
        </w:tc>
      </w:tr>
      <w:tr w:rsidR="005E2E4F" w:rsidRPr="00F82F06" w14:paraId="1C95E8C9" w14:textId="77777777" w:rsidTr="00A96F12">
        <w:trPr>
          <w:trHeight w:val="648"/>
        </w:trPr>
        <w:tc>
          <w:tcPr>
            <w:tcW w:w="516" w:type="dxa"/>
            <w:vMerge/>
          </w:tcPr>
          <w:p w14:paraId="695EB94A" w14:textId="77777777" w:rsidR="005E2E4F" w:rsidRPr="00F82F06" w:rsidRDefault="005E2E4F" w:rsidP="00E43563">
            <w:pPr>
              <w:rPr>
                <w:rFonts w:hAnsi="ＭＳ 明朝"/>
              </w:rPr>
            </w:pPr>
          </w:p>
        </w:tc>
        <w:tc>
          <w:tcPr>
            <w:tcW w:w="1417" w:type="dxa"/>
            <w:tcBorders>
              <w:bottom w:val="single" w:sz="4" w:space="0" w:color="auto"/>
            </w:tcBorders>
          </w:tcPr>
          <w:p w14:paraId="71F73A07" w14:textId="77777777" w:rsidR="005E2E4F" w:rsidRPr="00F82F06" w:rsidRDefault="005E2E4F" w:rsidP="00E43563">
            <w:pPr>
              <w:ind w:left="30"/>
              <w:rPr>
                <w:rFonts w:hAnsi="ＭＳ 明朝"/>
              </w:rPr>
            </w:pPr>
            <w:r w:rsidRPr="00F82F06">
              <w:rPr>
                <w:rFonts w:hAnsi="ＭＳ 明朝" w:hint="eastAsia"/>
              </w:rPr>
              <w:t>県北広域本部（菊池地域振興局）</w:t>
            </w:r>
          </w:p>
        </w:tc>
        <w:tc>
          <w:tcPr>
            <w:tcW w:w="1418" w:type="dxa"/>
            <w:tcBorders>
              <w:bottom w:val="single" w:sz="4" w:space="0" w:color="auto"/>
            </w:tcBorders>
          </w:tcPr>
          <w:p w14:paraId="347A044C" w14:textId="77777777" w:rsidR="005E2E4F" w:rsidRPr="00F82F06" w:rsidRDefault="005E2E4F" w:rsidP="00E43563">
            <w:pPr>
              <w:rPr>
                <w:rFonts w:hAnsi="ＭＳ 明朝"/>
              </w:rPr>
            </w:pPr>
            <w:r w:rsidRPr="00F82F06">
              <w:rPr>
                <w:rFonts w:hAnsi="ＭＳ 明朝" w:hint="eastAsia"/>
              </w:rPr>
              <w:t>振興課</w:t>
            </w:r>
          </w:p>
        </w:tc>
        <w:tc>
          <w:tcPr>
            <w:tcW w:w="1559" w:type="dxa"/>
            <w:tcBorders>
              <w:bottom w:val="single" w:sz="4" w:space="0" w:color="auto"/>
            </w:tcBorders>
          </w:tcPr>
          <w:p w14:paraId="4803A4DC" w14:textId="77777777" w:rsidR="005E2E4F" w:rsidRPr="00F82F06" w:rsidRDefault="005E2E4F" w:rsidP="00E43563">
            <w:pPr>
              <w:rPr>
                <w:rFonts w:hAnsi="ＭＳ 明朝"/>
              </w:rPr>
            </w:pPr>
            <w:r w:rsidRPr="00F82F06">
              <w:rPr>
                <w:rFonts w:hAnsi="ＭＳ 明朝" w:hint="eastAsia"/>
              </w:rPr>
              <w:t>0968-25-4121</w:t>
            </w:r>
          </w:p>
        </w:tc>
        <w:tc>
          <w:tcPr>
            <w:tcW w:w="1559" w:type="dxa"/>
            <w:tcBorders>
              <w:bottom w:val="single" w:sz="4" w:space="0" w:color="auto"/>
            </w:tcBorders>
          </w:tcPr>
          <w:p w14:paraId="4ED8702D" w14:textId="77777777" w:rsidR="005E2E4F" w:rsidRPr="00F82F06" w:rsidRDefault="005E2E4F" w:rsidP="00E43563">
            <w:pPr>
              <w:rPr>
                <w:rFonts w:hAnsi="ＭＳ 明朝"/>
              </w:rPr>
            </w:pPr>
            <w:r w:rsidRPr="00F82F06">
              <w:rPr>
                <w:rFonts w:hAnsi="ＭＳ 明朝" w:hint="eastAsia"/>
              </w:rPr>
              <w:t>0968-25-0396</w:t>
            </w:r>
          </w:p>
        </w:tc>
        <w:tc>
          <w:tcPr>
            <w:tcW w:w="2603" w:type="dxa"/>
            <w:tcBorders>
              <w:bottom w:val="single" w:sz="4" w:space="0" w:color="auto"/>
            </w:tcBorders>
          </w:tcPr>
          <w:p w14:paraId="60544989" w14:textId="77777777" w:rsidR="005E2E4F" w:rsidRPr="00F82F06" w:rsidRDefault="005E2E4F" w:rsidP="00E43563">
            <w:pPr>
              <w:rPr>
                <w:rFonts w:hAnsi="ＭＳ 明朝"/>
              </w:rPr>
            </w:pPr>
            <w:r w:rsidRPr="00F82F06">
              <w:rPr>
                <w:rFonts w:hAnsi="ＭＳ 明朝" w:hint="eastAsia"/>
              </w:rPr>
              <w:t>山鹿市</w:t>
            </w:r>
          </w:p>
        </w:tc>
      </w:tr>
      <w:tr w:rsidR="005E2E4F" w:rsidRPr="00F82F06" w14:paraId="480EAA68" w14:textId="77777777" w:rsidTr="00A96F12">
        <w:trPr>
          <w:trHeight w:val="690"/>
        </w:trPr>
        <w:tc>
          <w:tcPr>
            <w:tcW w:w="516" w:type="dxa"/>
            <w:vMerge/>
          </w:tcPr>
          <w:p w14:paraId="3E101C98" w14:textId="77777777" w:rsidR="005E2E4F" w:rsidRPr="00F82F06" w:rsidRDefault="005E2E4F" w:rsidP="00E43563">
            <w:pPr>
              <w:rPr>
                <w:rFonts w:hAnsi="ＭＳ 明朝"/>
              </w:rPr>
            </w:pPr>
          </w:p>
        </w:tc>
        <w:tc>
          <w:tcPr>
            <w:tcW w:w="1417" w:type="dxa"/>
          </w:tcPr>
          <w:p w14:paraId="0B25C831" w14:textId="77777777" w:rsidR="005E2E4F" w:rsidRPr="00F82F06" w:rsidRDefault="005E2E4F" w:rsidP="00E43563">
            <w:pPr>
              <w:ind w:left="30"/>
              <w:rPr>
                <w:rFonts w:hAnsi="ＭＳ 明朝"/>
              </w:rPr>
            </w:pPr>
            <w:r w:rsidRPr="00F82F06">
              <w:rPr>
                <w:rFonts w:hAnsi="ＭＳ 明朝" w:hint="eastAsia"/>
              </w:rPr>
              <w:t>阿蘇</w:t>
            </w:r>
          </w:p>
          <w:p w14:paraId="437DB287"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4836BDC2" w14:textId="77777777" w:rsidR="005E2E4F" w:rsidRPr="00F82F06" w:rsidRDefault="005E2E4F" w:rsidP="00E43563">
            <w:pPr>
              <w:rPr>
                <w:rFonts w:hAnsi="ＭＳ 明朝"/>
              </w:rPr>
            </w:pPr>
            <w:r w:rsidRPr="00F82F06">
              <w:rPr>
                <w:rFonts w:hAnsi="ＭＳ 明朝" w:hint="eastAsia"/>
              </w:rPr>
              <w:t>総務振興課</w:t>
            </w:r>
          </w:p>
        </w:tc>
        <w:tc>
          <w:tcPr>
            <w:tcW w:w="1559" w:type="dxa"/>
          </w:tcPr>
          <w:p w14:paraId="771A97B6" w14:textId="77777777" w:rsidR="005E2E4F" w:rsidRPr="00F82F06" w:rsidRDefault="005E2E4F" w:rsidP="00E43563">
            <w:pPr>
              <w:rPr>
                <w:rFonts w:hAnsi="ＭＳ 明朝"/>
              </w:rPr>
            </w:pPr>
            <w:r w:rsidRPr="00F82F06">
              <w:rPr>
                <w:rFonts w:hAnsi="ＭＳ 明朝" w:hint="eastAsia"/>
              </w:rPr>
              <w:t>0967-22-3903</w:t>
            </w:r>
          </w:p>
        </w:tc>
        <w:tc>
          <w:tcPr>
            <w:tcW w:w="1559" w:type="dxa"/>
          </w:tcPr>
          <w:p w14:paraId="523B11F5" w14:textId="77777777" w:rsidR="005E2E4F" w:rsidRPr="00F82F06" w:rsidRDefault="005E2E4F" w:rsidP="00E43563">
            <w:pPr>
              <w:rPr>
                <w:rFonts w:hAnsi="ＭＳ 明朝"/>
              </w:rPr>
            </w:pPr>
            <w:r w:rsidRPr="00F82F06">
              <w:rPr>
                <w:rFonts w:hAnsi="ＭＳ 明朝" w:hint="eastAsia"/>
              </w:rPr>
              <w:t>0967-22-4103</w:t>
            </w:r>
          </w:p>
        </w:tc>
        <w:tc>
          <w:tcPr>
            <w:tcW w:w="2603" w:type="dxa"/>
          </w:tcPr>
          <w:p w14:paraId="3F2CD31F" w14:textId="77777777" w:rsidR="005E2E4F" w:rsidRPr="00F82F06" w:rsidRDefault="005E2E4F" w:rsidP="00E43563">
            <w:pPr>
              <w:rPr>
                <w:rFonts w:hAnsi="ＭＳ 明朝"/>
                <w:lang w:eastAsia="zh-CN"/>
              </w:rPr>
            </w:pPr>
            <w:r w:rsidRPr="00F82F06">
              <w:rPr>
                <w:rFonts w:hAnsi="ＭＳ 明朝" w:hint="eastAsia"/>
                <w:lang w:eastAsia="zh-CN"/>
              </w:rPr>
              <w:t>阿蘇市　南小国町　小国町</w:t>
            </w:r>
          </w:p>
          <w:p w14:paraId="35AC346A" w14:textId="77777777" w:rsidR="005E2E4F" w:rsidRPr="00F82F06" w:rsidRDefault="005E2E4F" w:rsidP="00E43563">
            <w:pPr>
              <w:rPr>
                <w:rFonts w:hAnsi="ＭＳ 明朝"/>
              </w:rPr>
            </w:pPr>
            <w:r w:rsidRPr="00F82F06">
              <w:rPr>
                <w:rFonts w:hAnsi="ＭＳ 明朝" w:hint="eastAsia"/>
              </w:rPr>
              <w:t>産山村　高森町　南阿蘇村</w:t>
            </w:r>
          </w:p>
          <w:p w14:paraId="2A638C6B" w14:textId="77777777" w:rsidR="005E2E4F" w:rsidRPr="00F82F06" w:rsidRDefault="005E2E4F" w:rsidP="00E43563">
            <w:pPr>
              <w:rPr>
                <w:rFonts w:hAnsi="ＭＳ 明朝"/>
              </w:rPr>
            </w:pPr>
            <w:r w:rsidRPr="00F82F06">
              <w:rPr>
                <w:rFonts w:hAnsi="ＭＳ 明朝" w:hint="eastAsia"/>
              </w:rPr>
              <w:t>西原村</w:t>
            </w:r>
          </w:p>
        </w:tc>
      </w:tr>
      <w:tr w:rsidR="005E2E4F" w:rsidRPr="00F82F06" w14:paraId="5493E7A2" w14:textId="77777777" w:rsidTr="00A96F12">
        <w:trPr>
          <w:trHeight w:val="631"/>
        </w:trPr>
        <w:tc>
          <w:tcPr>
            <w:tcW w:w="516" w:type="dxa"/>
            <w:vMerge w:val="restart"/>
            <w:vAlign w:val="center"/>
          </w:tcPr>
          <w:p w14:paraId="75AC20D5" w14:textId="77777777" w:rsidR="005E2E4F" w:rsidRPr="00F82F06" w:rsidRDefault="005E2E4F" w:rsidP="00E43563">
            <w:pPr>
              <w:jc w:val="center"/>
              <w:rPr>
                <w:rFonts w:hAnsi="ＭＳ 明朝"/>
              </w:rPr>
            </w:pPr>
            <w:r w:rsidRPr="00F82F06">
              <w:rPr>
                <w:rFonts w:hAnsi="ＭＳ 明朝" w:hint="eastAsia"/>
              </w:rPr>
              <w:t>県南広域本部</w:t>
            </w:r>
          </w:p>
        </w:tc>
        <w:tc>
          <w:tcPr>
            <w:tcW w:w="1417" w:type="dxa"/>
            <w:tcBorders>
              <w:bottom w:val="single" w:sz="4" w:space="0" w:color="auto"/>
            </w:tcBorders>
          </w:tcPr>
          <w:p w14:paraId="67748F67" w14:textId="77777777" w:rsidR="005E2E4F" w:rsidRPr="00F82F06" w:rsidRDefault="005E2E4F" w:rsidP="00E43563">
            <w:pPr>
              <w:ind w:left="30"/>
              <w:rPr>
                <w:rFonts w:hAnsi="ＭＳ 明朝"/>
              </w:rPr>
            </w:pPr>
            <w:r w:rsidRPr="00F82F06">
              <w:rPr>
                <w:rFonts w:hAnsi="ＭＳ 明朝" w:hint="eastAsia"/>
              </w:rPr>
              <w:t>八代</w:t>
            </w:r>
          </w:p>
          <w:p w14:paraId="7DAE3E5A"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Borders>
              <w:bottom w:val="single" w:sz="4" w:space="0" w:color="auto"/>
            </w:tcBorders>
          </w:tcPr>
          <w:p w14:paraId="209AFE08" w14:textId="77777777" w:rsidR="005E2E4F" w:rsidRPr="00F82F06" w:rsidRDefault="005E2E4F" w:rsidP="00E43563">
            <w:pPr>
              <w:rPr>
                <w:rFonts w:hAnsi="ＭＳ 明朝"/>
              </w:rPr>
            </w:pPr>
            <w:r w:rsidRPr="00F82F06">
              <w:rPr>
                <w:rFonts w:hAnsi="ＭＳ 明朝" w:hint="eastAsia"/>
              </w:rPr>
              <w:t>振興課</w:t>
            </w:r>
          </w:p>
        </w:tc>
        <w:tc>
          <w:tcPr>
            <w:tcW w:w="1559" w:type="dxa"/>
            <w:tcBorders>
              <w:bottom w:val="single" w:sz="4" w:space="0" w:color="auto"/>
            </w:tcBorders>
          </w:tcPr>
          <w:p w14:paraId="75102BC8" w14:textId="77777777" w:rsidR="005E2E4F" w:rsidRPr="00F82F06" w:rsidRDefault="005E2E4F" w:rsidP="00E43563">
            <w:pPr>
              <w:rPr>
                <w:rFonts w:hAnsi="ＭＳ 明朝"/>
              </w:rPr>
            </w:pPr>
            <w:r w:rsidRPr="00F82F06">
              <w:rPr>
                <w:rFonts w:hAnsi="ＭＳ 明朝" w:hint="eastAsia"/>
              </w:rPr>
              <w:t>0965-33-3149</w:t>
            </w:r>
          </w:p>
        </w:tc>
        <w:tc>
          <w:tcPr>
            <w:tcW w:w="1559" w:type="dxa"/>
            <w:tcBorders>
              <w:bottom w:val="single" w:sz="4" w:space="0" w:color="auto"/>
            </w:tcBorders>
          </w:tcPr>
          <w:p w14:paraId="086C7E50" w14:textId="77777777" w:rsidR="005E2E4F" w:rsidRPr="00F82F06" w:rsidRDefault="005E2E4F" w:rsidP="00E43563">
            <w:pPr>
              <w:rPr>
                <w:rFonts w:hAnsi="ＭＳ 明朝"/>
              </w:rPr>
            </w:pPr>
            <w:r w:rsidRPr="00F82F06">
              <w:rPr>
                <w:rFonts w:hAnsi="ＭＳ 明朝" w:hint="eastAsia"/>
              </w:rPr>
              <w:t>0965-33-3174</w:t>
            </w:r>
          </w:p>
        </w:tc>
        <w:tc>
          <w:tcPr>
            <w:tcW w:w="2603" w:type="dxa"/>
            <w:tcBorders>
              <w:bottom w:val="single" w:sz="4" w:space="0" w:color="auto"/>
            </w:tcBorders>
          </w:tcPr>
          <w:p w14:paraId="453670D8" w14:textId="77777777" w:rsidR="005E2E4F" w:rsidRPr="00F82F06" w:rsidRDefault="005E2E4F" w:rsidP="00E43563">
            <w:pPr>
              <w:rPr>
                <w:rFonts w:hAnsi="ＭＳ 明朝"/>
              </w:rPr>
            </w:pPr>
            <w:r w:rsidRPr="00F82F06">
              <w:rPr>
                <w:rFonts w:hAnsi="ＭＳ 明朝" w:hint="eastAsia"/>
              </w:rPr>
              <w:t>八代市　氷川町</w:t>
            </w:r>
          </w:p>
        </w:tc>
      </w:tr>
      <w:tr w:rsidR="005E2E4F" w:rsidRPr="00F82F06" w14:paraId="6AE6494B" w14:textId="77777777" w:rsidTr="00A96F12">
        <w:trPr>
          <w:trHeight w:val="480"/>
        </w:trPr>
        <w:tc>
          <w:tcPr>
            <w:tcW w:w="516" w:type="dxa"/>
            <w:vMerge/>
          </w:tcPr>
          <w:p w14:paraId="492A1189" w14:textId="77777777" w:rsidR="005E2E4F" w:rsidRPr="00F82F06" w:rsidRDefault="005E2E4F" w:rsidP="00E43563">
            <w:pPr>
              <w:rPr>
                <w:rFonts w:hAnsi="ＭＳ 明朝"/>
              </w:rPr>
            </w:pPr>
          </w:p>
        </w:tc>
        <w:tc>
          <w:tcPr>
            <w:tcW w:w="1417" w:type="dxa"/>
          </w:tcPr>
          <w:p w14:paraId="6DEF8CE2" w14:textId="77777777" w:rsidR="005E2E4F" w:rsidRPr="00F82F06" w:rsidRDefault="005E2E4F" w:rsidP="00E43563">
            <w:pPr>
              <w:ind w:left="30"/>
              <w:rPr>
                <w:rFonts w:hAnsi="ＭＳ 明朝"/>
              </w:rPr>
            </w:pPr>
            <w:r w:rsidRPr="00F82F06">
              <w:rPr>
                <w:rFonts w:hAnsi="ＭＳ 明朝" w:hint="eastAsia"/>
              </w:rPr>
              <w:t>芦北</w:t>
            </w:r>
          </w:p>
          <w:p w14:paraId="19FCAB52"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0D452DF4" w14:textId="77777777" w:rsidR="005E2E4F" w:rsidRPr="00F82F06" w:rsidRDefault="005E2E4F" w:rsidP="00E43563">
            <w:pPr>
              <w:rPr>
                <w:rFonts w:hAnsi="ＭＳ 明朝"/>
              </w:rPr>
            </w:pPr>
            <w:r w:rsidRPr="00F82F06">
              <w:rPr>
                <w:rFonts w:hAnsi="ＭＳ 明朝" w:hint="eastAsia"/>
              </w:rPr>
              <w:t>総務振興課</w:t>
            </w:r>
          </w:p>
        </w:tc>
        <w:tc>
          <w:tcPr>
            <w:tcW w:w="1559" w:type="dxa"/>
          </w:tcPr>
          <w:p w14:paraId="32008FDB" w14:textId="77777777" w:rsidR="005E2E4F" w:rsidRPr="00F82F06" w:rsidRDefault="005E2E4F" w:rsidP="00E43563">
            <w:pPr>
              <w:rPr>
                <w:rFonts w:hAnsi="ＭＳ 明朝"/>
              </w:rPr>
            </w:pPr>
            <w:r w:rsidRPr="00F82F06">
              <w:rPr>
                <w:rFonts w:hAnsi="ＭＳ 明朝" w:hint="eastAsia"/>
              </w:rPr>
              <w:t>0966-82-4445</w:t>
            </w:r>
          </w:p>
        </w:tc>
        <w:tc>
          <w:tcPr>
            <w:tcW w:w="1559" w:type="dxa"/>
          </w:tcPr>
          <w:p w14:paraId="5A9B9076" w14:textId="77777777" w:rsidR="005E2E4F" w:rsidRPr="00F82F06" w:rsidRDefault="005E2E4F" w:rsidP="00E43563">
            <w:pPr>
              <w:rPr>
                <w:rFonts w:hAnsi="ＭＳ 明朝"/>
              </w:rPr>
            </w:pPr>
            <w:r w:rsidRPr="00F82F06">
              <w:rPr>
                <w:rFonts w:hAnsi="ＭＳ 明朝" w:hint="eastAsia"/>
              </w:rPr>
              <w:t>0966-82-3596</w:t>
            </w:r>
          </w:p>
        </w:tc>
        <w:tc>
          <w:tcPr>
            <w:tcW w:w="2603" w:type="dxa"/>
          </w:tcPr>
          <w:p w14:paraId="1D01D8C9" w14:textId="77777777" w:rsidR="005E2E4F" w:rsidRPr="00F82F06" w:rsidRDefault="005E2E4F" w:rsidP="00E43563">
            <w:pPr>
              <w:rPr>
                <w:rFonts w:hAnsi="ＭＳ 明朝"/>
                <w:lang w:eastAsia="zh-CN"/>
              </w:rPr>
            </w:pPr>
            <w:r w:rsidRPr="00F82F06">
              <w:rPr>
                <w:rFonts w:hAnsi="ＭＳ 明朝" w:hint="eastAsia"/>
                <w:lang w:eastAsia="zh-CN"/>
              </w:rPr>
              <w:t>水俣市　芦北町　津奈木町</w:t>
            </w:r>
          </w:p>
        </w:tc>
      </w:tr>
      <w:tr w:rsidR="005E2E4F" w:rsidRPr="00F82F06" w14:paraId="5F69F57C" w14:textId="77777777" w:rsidTr="00A96F12">
        <w:trPr>
          <w:trHeight w:val="510"/>
        </w:trPr>
        <w:tc>
          <w:tcPr>
            <w:tcW w:w="516" w:type="dxa"/>
            <w:vMerge/>
          </w:tcPr>
          <w:p w14:paraId="1F96BDE1" w14:textId="77777777" w:rsidR="005E2E4F" w:rsidRPr="00F82F06" w:rsidRDefault="005E2E4F" w:rsidP="00E43563">
            <w:pPr>
              <w:rPr>
                <w:rFonts w:hAnsi="ＭＳ 明朝"/>
                <w:lang w:eastAsia="zh-CN"/>
              </w:rPr>
            </w:pPr>
          </w:p>
        </w:tc>
        <w:tc>
          <w:tcPr>
            <w:tcW w:w="1417" w:type="dxa"/>
          </w:tcPr>
          <w:p w14:paraId="74FF2F7C" w14:textId="77777777" w:rsidR="005E2E4F" w:rsidRPr="00F82F06" w:rsidRDefault="005E2E4F" w:rsidP="00E43563">
            <w:pPr>
              <w:ind w:left="30"/>
              <w:rPr>
                <w:rFonts w:hAnsi="ＭＳ 明朝"/>
              </w:rPr>
            </w:pPr>
            <w:r w:rsidRPr="00F82F06">
              <w:rPr>
                <w:rFonts w:hAnsi="ＭＳ 明朝" w:hint="eastAsia"/>
              </w:rPr>
              <w:t>球磨</w:t>
            </w:r>
          </w:p>
          <w:p w14:paraId="7CCDA493"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782F9768" w14:textId="77777777" w:rsidR="005E2E4F" w:rsidRPr="00F82F06" w:rsidRDefault="005E2E4F" w:rsidP="00E43563">
            <w:pPr>
              <w:rPr>
                <w:rFonts w:hAnsi="ＭＳ 明朝"/>
              </w:rPr>
            </w:pPr>
            <w:r w:rsidRPr="00F82F06">
              <w:rPr>
                <w:rFonts w:hAnsi="ＭＳ 明朝" w:hint="eastAsia"/>
              </w:rPr>
              <w:t>総務振興課</w:t>
            </w:r>
          </w:p>
        </w:tc>
        <w:tc>
          <w:tcPr>
            <w:tcW w:w="1559" w:type="dxa"/>
          </w:tcPr>
          <w:p w14:paraId="54D0624C" w14:textId="77777777" w:rsidR="005E2E4F" w:rsidRPr="00F82F06" w:rsidRDefault="005E2E4F" w:rsidP="00E43563">
            <w:pPr>
              <w:rPr>
                <w:rFonts w:hAnsi="ＭＳ 明朝"/>
              </w:rPr>
            </w:pPr>
            <w:r w:rsidRPr="00F82F06">
              <w:rPr>
                <w:rFonts w:hAnsi="ＭＳ 明朝" w:hint="eastAsia"/>
              </w:rPr>
              <w:t>0966-24-4113</w:t>
            </w:r>
          </w:p>
        </w:tc>
        <w:tc>
          <w:tcPr>
            <w:tcW w:w="1559" w:type="dxa"/>
          </w:tcPr>
          <w:p w14:paraId="5957DEA4" w14:textId="77777777" w:rsidR="005E2E4F" w:rsidRPr="00F82F06" w:rsidRDefault="005E2E4F" w:rsidP="00E43563">
            <w:pPr>
              <w:rPr>
                <w:rFonts w:hAnsi="ＭＳ 明朝"/>
              </w:rPr>
            </w:pPr>
            <w:r w:rsidRPr="00F82F06">
              <w:rPr>
                <w:rFonts w:hAnsi="ＭＳ 明朝" w:hint="eastAsia"/>
              </w:rPr>
              <w:t>0966-24-5761</w:t>
            </w:r>
          </w:p>
        </w:tc>
        <w:tc>
          <w:tcPr>
            <w:tcW w:w="2603" w:type="dxa"/>
          </w:tcPr>
          <w:p w14:paraId="1B051C09" w14:textId="77777777" w:rsidR="005E2E4F" w:rsidRPr="00F82F06" w:rsidRDefault="005E2E4F" w:rsidP="00E43563">
            <w:pPr>
              <w:rPr>
                <w:rFonts w:hAnsi="ＭＳ 明朝"/>
              </w:rPr>
            </w:pPr>
            <w:r w:rsidRPr="00F82F06">
              <w:rPr>
                <w:rFonts w:hAnsi="ＭＳ 明朝" w:hint="eastAsia"/>
              </w:rPr>
              <w:t>人吉市　錦町　あさぎり町</w:t>
            </w:r>
          </w:p>
          <w:p w14:paraId="2E1152AC" w14:textId="77777777" w:rsidR="005E2E4F" w:rsidRPr="00F82F06" w:rsidRDefault="005E2E4F" w:rsidP="00E43563">
            <w:pPr>
              <w:rPr>
                <w:rFonts w:hAnsi="ＭＳ 明朝"/>
              </w:rPr>
            </w:pPr>
            <w:r w:rsidRPr="00F82F06">
              <w:rPr>
                <w:rFonts w:hAnsi="ＭＳ 明朝" w:hint="eastAsia"/>
              </w:rPr>
              <w:t>多良木町　湯前町　水上村</w:t>
            </w:r>
          </w:p>
          <w:p w14:paraId="699D5C4F" w14:textId="77777777" w:rsidR="005E2E4F" w:rsidRPr="00F82F06" w:rsidRDefault="005E2E4F" w:rsidP="00E43563">
            <w:pPr>
              <w:rPr>
                <w:rFonts w:hAnsi="ＭＳ 明朝"/>
              </w:rPr>
            </w:pPr>
            <w:r w:rsidRPr="00F82F06">
              <w:rPr>
                <w:rFonts w:hAnsi="ＭＳ 明朝" w:hint="eastAsia"/>
              </w:rPr>
              <w:t>相良村　五木村　山江村</w:t>
            </w:r>
          </w:p>
          <w:p w14:paraId="54EB3C02" w14:textId="77777777" w:rsidR="005E2E4F" w:rsidRPr="00F82F06" w:rsidRDefault="005E2E4F" w:rsidP="00E43563">
            <w:pPr>
              <w:rPr>
                <w:rFonts w:hAnsi="ＭＳ 明朝"/>
              </w:rPr>
            </w:pPr>
            <w:r w:rsidRPr="00F82F06">
              <w:rPr>
                <w:rFonts w:hAnsi="ＭＳ 明朝" w:hint="eastAsia"/>
              </w:rPr>
              <w:t>球磨村</w:t>
            </w:r>
          </w:p>
        </w:tc>
      </w:tr>
      <w:tr w:rsidR="005E2E4F" w:rsidRPr="00F82F06" w14:paraId="6DE6ABBB" w14:textId="77777777" w:rsidTr="00FD63C9">
        <w:trPr>
          <w:trHeight w:val="17"/>
        </w:trPr>
        <w:tc>
          <w:tcPr>
            <w:tcW w:w="516" w:type="dxa"/>
            <w:vAlign w:val="center"/>
          </w:tcPr>
          <w:p w14:paraId="7EFB914D" w14:textId="77777777" w:rsidR="005E2E4F" w:rsidRPr="00F82F06" w:rsidRDefault="005E2E4F" w:rsidP="00E43563">
            <w:pPr>
              <w:jc w:val="center"/>
              <w:rPr>
                <w:rFonts w:hAnsi="ＭＳ 明朝"/>
              </w:rPr>
            </w:pPr>
            <w:r w:rsidRPr="00F82F06">
              <w:rPr>
                <w:rFonts w:hAnsi="ＭＳ 明朝" w:hint="eastAsia"/>
              </w:rPr>
              <w:t>天草広域本部</w:t>
            </w:r>
          </w:p>
        </w:tc>
        <w:tc>
          <w:tcPr>
            <w:tcW w:w="1417" w:type="dxa"/>
          </w:tcPr>
          <w:p w14:paraId="14022F76" w14:textId="77777777" w:rsidR="005E2E4F" w:rsidRPr="00F82F06" w:rsidRDefault="005E2E4F" w:rsidP="00E43563">
            <w:pPr>
              <w:ind w:left="30"/>
              <w:rPr>
                <w:rFonts w:hAnsi="ＭＳ 明朝"/>
              </w:rPr>
            </w:pPr>
            <w:r w:rsidRPr="00F82F06">
              <w:rPr>
                <w:rFonts w:hAnsi="ＭＳ 明朝" w:hint="eastAsia"/>
              </w:rPr>
              <w:t>天草</w:t>
            </w:r>
          </w:p>
          <w:p w14:paraId="32E37857" w14:textId="77777777" w:rsidR="005E2E4F" w:rsidRPr="00F82F06" w:rsidRDefault="005E2E4F" w:rsidP="00E43563">
            <w:pPr>
              <w:ind w:left="30"/>
              <w:rPr>
                <w:rFonts w:hAnsi="ＭＳ 明朝"/>
              </w:rPr>
            </w:pPr>
            <w:r w:rsidRPr="00F82F06">
              <w:rPr>
                <w:rFonts w:hAnsi="ＭＳ 明朝" w:hint="eastAsia"/>
              </w:rPr>
              <w:t>地域振興局</w:t>
            </w:r>
          </w:p>
        </w:tc>
        <w:tc>
          <w:tcPr>
            <w:tcW w:w="1418" w:type="dxa"/>
          </w:tcPr>
          <w:p w14:paraId="5B8C7D77" w14:textId="77777777" w:rsidR="005E2E4F" w:rsidRPr="00F82F06" w:rsidRDefault="005E2E4F" w:rsidP="00E43563">
            <w:pPr>
              <w:rPr>
                <w:rFonts w:hAnsi="ＭＳ 明朝"/>
              </w:rPr>
            </w:pPr>
            <w:r w:rsidRPr="00F82F06">
              <w:rPr>
                <w:rFonts w:hAnsi="ＭＳ 明朝" w:hint="eastAsia"/>
              </w:rPr>
              <w:t>総務振興課</w:t>
            </w:r>
          </w:p>
        </w:tc>
        <w:tc>
          <w:tcPr>
            <w:tcW w:w="1559" w:type="dxa"/>
          </w:tcPr>
          <w:p w14:paraId="37B63298" w14:textId="77777777" w:rsidR="005E2E4F" w:rsidRPr="00F82F06" w:rsidRDefault="005E2E4F" w:rsidP="00E43563">
            <w:pPr>
              <w:rPr>
                <w:rFonts w:hAnsi="ＭＳ 明朝"/>
              </w:rPr>
            </w:pPr>
            <w:r w:rsidRPr="00F82F06">
              <w:rPr>
                <w:rFonts w:hAnsi="ＭＳ 明朝" w:hint="eastAsia"/>
              </w:rPr>
              <w:t>0969-22-4214</w:t>
            </w:r>
          </w:p>
        </w:tc>
        <w:tc>
          <w:tcPr>
            <w:tcW w:w="1559" w:type="dxa"/>
          </w:tcPr>
          <w:p w14:paraId="63BFCE6D" w14:textId="77777777" w:rsidR="005E2E4F" w:rsidRPr="00F82F06" w:rsidRDefault="005E2E4F" w:rsidP="00E43563">
            <w:pPr>
              <w:rPr>
                <w:rFonts w:hAnsi="ＭＳ 明朝"/>
              </w:rPr>
            </w:pPr>
            <w:r w:rsidRPr="00F82F06">
              <w:rPr>
                <w:rFonts w:hAnsi="ＭＳ 明朝" w:hint="eastAsia"/>
              </w:rPr>
              <w:t>0969-24-2022</w:t>
            </w:r>
          </w:p>
        </w:tc>
        <w:tc>
          <w:tcPr>
            <w:tcW w:w="2603" w:type="dxa"/>
          </w:tcPr>
          <w:p w14:paraId="505F2A4D" w14:textId="77777777" w:rsidR="005E2E4F" w:rsidRPr="00F82F06" w:rsidRDefault="005E2E4F" w:rsidP="00E43563">
            <w:pPr>
              <w:rPr>
                <w:rFonts w:hAnsi="ＭＳ 明朝"/>
              </w:rPr>
            </w:pPr>
            <w:r w:rsidRPr="00F82F06">
              <w:rPr>
                <w:rFonts w:hAnsi="ＭＳ 明朝" w:hint="eastAsia"/>
              </w:rPr>
              <w:t>天草市　上天草市　苓北町</w:t>
            </w:r>
          </w:p>
        </w:tc>
      </w:tr>
    </w:tbl>
    <w:p w14:paraId="45570405" w14:textId="77777777" w:rsidR="005E2E4F" w:rsidRPr="00F82F06" w:rsidRDefault="005E2E4F" w:rsidP="005E2E4F"/>
    <w:p w14:paraId="3641FAA0" w14:textId="77777777" w:rsidR="005E2E4F" w:rsidRPr="00CF783B" w:rsidRDefault="005E2E4F">
      <w:pPr>
        <w:widowControl/>
        <w:jc w:val="left"/>
        <w:rPr>
          <w:rFonts w:hAnsi="ＭＳ 明朝"/>
          <w:color w:val="FF0000"/>
        </w:rPr>
      </w:pPr>
      <w:r w:rsidRPr="00CF783B">
        <w:rPr>
          <w:rFonts w:hAnsi="ＭＳ 明朝"/>
          <w:color w:val="FF0000"/>
        </w:rPr>
        <w:br w:type="page"/>
      </w:r>
    </w:p>
    <w:p w14:paraId="1C38988E" w14:textId="027E1E25" w:rsidR="005E2E4F" w:rsidRPr="001B0D96" w:rsidRDefault="005E2E4F" w:rsidP="001B0D96">
      <w:pPr>
        <w:pStyle w:val="13"/>
        <w:shd w:val="clear" w:color="auto" w:fill="auto"/>
        <w:rPr>
          <w:lang w:eastAsia="zh-CN"/>
        </w:rPr>
      </w:pPr>
      <w:bookmarkStart w:id="17" w:name="_Toc191224341"/>
      <w:r w:rsidRPr="001B0D96">
        <w:rPr>
          <w:lang w:eastAsia="zh-CN"/>
        </w:rPr>
        <w:lastRenderedPageBreak/>
        <w:t>参考：熊本県補助金</w:t>
      </w:r>
      <w:r w:rsidR="00FD63C9">
        <w:rPr>
          <w:rFonts w:hint="eastAsia"/>
        </w:rPr>
        <w:t>等</w:t>
      </w:r>
      <w:r w:rsidRPr="001B0D96">
        <w:rPr>
          <w:lang w:eastAsia="zh-CN"/>
        </w:rPr>
        <w:t>交付規則</w:t>
      </w:r>
      <w:bookmarkEnd w:id="17"/>
    </w:p>
    <w:p w14:paraId="42413D8D" w14:textId="77777777" w:rsidR="00F51AF8" w:rsidRPr="00E010B2" w:rsidRDefault="00F51AF8" w:rsidP="00981099">
      <w:pPr>
        <w:pStyle w:val="titlename"/>
        <w:spacing w:line="240" w:lineRule="auto"/>
        <w:ind w:left="0"/>
        <w:rPr>
          <w:sz w:val="21"/>
          <w:szCs w:val="21"/>
        </w:rPr>
      </w:pPr>
      <w:r w:rsidRPr="00E010B2">
        <w:rPr>
          <w:rFonts w:hint="eastAsia"/>
          <w:sz w:val="21"/>
          <w:szCs w:val="21"/>
        </w:rPr>
        <w:t>○熊本県補助金等交付規則</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54"/>
      </w:tblGrid>
      <w:tr w:rsidR="00F51AF8" w:rsidRPr="00E010B2" w14:paraId="352A5D21" w14:textId="77777777" w:rsidTr="00EE505A">
        <w:tc>
          <w:tcPr>
            <w:tcW w:w="0" w:type="auto"/>
            <w:tcBorders>
              <w:top w:val="single" w:sz="6" w:space="0" w:color="FFFFFF"/>
              <w:bottom w:val="single" w:sz="6" w:space="0" w:color="FFFFFF"/>
            </w:tcBorders>
            <w:vAlign w:val="center"/>
            <w:hideMark/>
          </w:tcPr>
          <w:p w14:paraId="5BE32C61" w14:textId="77777777" w:rsidR="00F51AF8" w:rsidRPr="00E010B2" w:rsidRDefault="00F51AF8" w:rsidP="00981099">
            <w:pPr>
              <w:jc w:val="right"/>
            </w:pPr>
            <w:r w:rsidRPr="00E010B2">
              <w:t>(</w:t>
            </w:r>
            <w:r w:rsidRPr="00E010B2">
              <w:rPr>
                <w:rFonts w:hint="eastAsia"/>
              </w:rPr>
              <w:t>昭和</w:t>
            </w:r>
            <w:r w:rsidRPr="00E010B2">
              <w:t>56</w:t>
            </w:r>
            <w:r w:rsidRPr="00E010B2">
              <w:rPr>
                <w:rFonts w:hint="eastAsia"/>
              </w:rPr>
              <w:t>年</w:t>
            </w:r>
            <w:r w:rsidRPr="00E010B2">
              <w:t>7</w:t>
            </w:r>
            <w:r w:rsidRPr="00E010B2">
              <w:rPr>
                <w:rFonts w:hint="eastAsia"/>
              </w:rPr>
              <w:t>月</w:t>
            </w:r>
            <w:r w:rsidRPr="00E010B2">
              <w:t>23</w:t>
            </w:r>
            <w:r w:rsidRPr="00E010B2">
              <w:rPr>
                <w:rFonts w:hint="eastAsia"/>
              </w:rPr>
              <w:t>日規則第</w:t>
            </w:r>
            <w:r w:rsidRPr="00E010B2">
              <w:t>34</w:t>
            </w:r>
            <w:r w:rsidRPr="00E010B2">
              <w:rPr>
                <w:rFonts w:hint="eastAsia"/>
              </w:rPr>
              <w:t>号</w:t>
            </w:r>
            <w:r w:rsidRPr="00E010B2">
              <w:t>)</w:t>
            </w:r>
          </w:p>
        </w:tc>
      </w:tr>
      <w:tr w:rsidR="00F51AF8" w:rsidRPr="00E010B2" w14:paraId="0CA39EC6" w14:textId="77777777" w:rsidTr="00EE505A">
        <w:tblPrEx>
          <w:tblCellMar>
            <w:top w:w="0" w:type="dxa"/>
            <w:left w:w="0" w:type="dxa"/>
            <w:bottom w:w="0" w:type="dxa"/>
            <w:right w:w="0" w:type="dxa"/>
          </w:tblCellMar>
        </w:tblPrEx>
        <w:tc>
          <w:tcPr>
            <w:tcW w:w="4992"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805"/>
            </w:tblGrid>
            <w:tr w:rsidR="00F51AF8" w:rsidRPr="00E010B2" w14:paraId="720491B7" w14:textId="77777777" w:rsidTr="00EE505A">
              <w:trPr>
                <w:jc w:val="right"/>
              </w:trPr>
              <w:tc>
                <w:tcPr>
                  <w:tcW w:w="750" w:type="dxa"/>
                  <w:tcBorders>
                    <w:top w:val="single" w:sz="6" w:space="0" w:color="FFFFFF"/>
                    <w:left w:val="single" w:sz="6" w:space="0" w:color="FFFFFF"/>
                    <w:bottom w:val="single" w:sz="6" w:space="0" w:color="FFFFFF"/>
                    <w:right w:val="nil"/>
                  </w:tcBorders>
                  <w:hideMark/>
                </w:tcPr>
                <w:p w14:paraId="3543974D" w14:textId="77777777" w:rsidR="00F51AF8" w:rsidRPr="00E010B2" w:rsidRDefault="00F51AF8" w:rsidP="00981099">
                  <w:pPr>
                    <w:pStyle w:val="historyinfo"/>
                    <w:spacing w:line="240" w:lineRule="auto"/>
                    <w:jc w:val="right"/>
                    <w:rPr>
                      <w:sz w:val="21"/>
                      <w:szCs w:val="21"/>
                    </w:rPr>
                  </w:pPr>
                  <w:r w:rsidRPr="00E010B2">
                    <w:rPr>
                      <w:rStyle w:val="histtitle"/>
                      <w:rFonts w:hint="eastAsia"/>
                      <w:b w:val="0"/>
                      <w:sz w:val="21"/>
                      <w:szCs w:val="21"/>
                    </w:rPr>
                    <w:t>改正</w:t>
                  </w:r>
                </w:p>
              </w:tc>
              <w:tc>
                <w:tcPr>
                  <w:tcW w:w="0" w:type="auto"/>
                  <w:tcBorders>
                    <w:top w:val="single" w:sz="6" w:space="0" w:color="FFFFFF"/>
                    <w:left w:val="nil"/>
                    <w:bottom w:val="single" w:sz="6" w:space="0" w:color="FFFFFF"/>
                    <w:right w:val="single" w:sz="6" w:space="0" w:color="FFFFFF"/>
                  </w:tcBorders>
                  <w:vAlign w:val="center"/>
                  <w:hideMark/>
                </w:tcPr>
                <w:p w14:paraId="7D10366B" w14:textId="77777777" w:rsidR="00F51AF8" w:rsidRPr="00E010B2" w:rsidRDefault="00F51AF8" w:rsidP="00981099">
                  <w:pPr>
                    <w:pStyle w:val="historyinfo"/>
                    <w:spacing w:line="240" w:lineRule="auto"/>
                    <w:rPr>
                      <w:sz w:val="21"/>
                      <w:szCs w:val="21"/>
                    </w:rPr>
                  </w:pPr>
                  <w:r w:rsidRPr="00E010B2">
                    <w:rPr>
                      <w:rFonts w:hint="eastAsia"/>
                      <w:sz w:val="21"/>
                      <w:szCs w:val="21"/>
                    </w:rPr>
                    <w:t>平成</w:t>
                  </w:r>
                  <w:r w:rsidRPr="00E010B2">
                    <w:rPr>
                      <w:sz w:val="21"/>
                      <w:szCs w:val="21"/>
                    </w:rPr>
                    <w:t>8</w:t>
                  </w:r>
                  <w:r w:rsidRPr="00E010B2">
                    <w:rPr>
                      <w:rFonts w:hint="eastAsia"/>
                      <w:sz w:val="21"/>
                      <w:szCs w:val="21"/>
                    </w:rPr>
                    <w:t>年</w:t>
                  </w:r>
                  <w:r w:rsidRPr="00E010B2">
                    <w:rPr>
                      <w:sz w:val="21"/>
                      <w:szCs w:val="21"/>
                    </w:rPr>
                    <w:t>3</w:t>
                  </w:r>
                  <w:r w:rsidRPr="00E010B2">
                    <w:rPr>
                      <w:rFonts w:hint="eastAsia"/>
                      <w:sz w:val="21"/>
                      <w:szCs w:val="21"/>
                    </w:rPr>
                    <w:t>月</w:t>
                  </w:r>
                  <w:r w:rsidRPr="00E010B2">
                    <w:rPr>
                      <w:sz w:val="21"/>
                      <w:szCs w:val="21"/>
                    </w:rPr>
                    <w:t>29</w:t>
                  </w:r>
                  <w:r w:rsidRPr="00E010B2">
                    <w:rPr>
                      <w:rFonts w:hint="eastAsia"/>
                      <w:sz w:val="21"/>
                      <w:szCs w:val="21"/>
                    </w:rPr>
                    <w:t>日規則第</w:t>
                  </w:r>
                  <w:r w:rsidRPr="00E010B2">
                    <w:rPr>
                      <w:sz w:val="21"/>
                      <w:szCs w:val="21"/>
                    </w:rPr>
                    <w:t>30</w:t>
                  </w:r>
                  <w:r w:rsidRPr="00E010B2">
                    <w:rPr>
                      <w:rFonts w:hint="eastAsia"/>
                      <w:sz w:val="21"/>
                      <w:szCs w:val="21"/>
                    </w:rPr>
                    <w:t>号</w:t>
                  </w:r>
                </w:p>
              </w:tc>
            </w:tr>
          </w:tbl>
          <w:p w14:paraId="34571A95" w14:textId="77777777" w:rsidR="00F51AF8" w:rsidRPr="00E010B2" w:rsidRDefault="00F51AF8" w:rsidP="00981099">
            <w:pPr>
              <w:jc w:val="right"/>
            </w:pPr>
          </w:p>
        </w:tc>
      </w:tr>
    </w:tbl>
    <w:p w14:paraId="7C0EC0D5" w14:textId="77777777" w:rsidR="00F51AF8" w:rsidRPr="00E010B2" w:rsidRDefault="00F51AF8" w:rsidP="00981099">
      <w:pPr>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4"/>
      </w:tblGrid>
      <w:tr w:rsidR="00F51AF8" w:rsidRPr="00E010B2" w14:paraId="2EFC1847" w14:textId="77777777" w:rsidTr="00EE505A">
        <w:tc>
          <w:tcPr>
            <w:tcW w:w="0" w:type="auto"/>
            <w:tcBorders>
              <w:top w:val="single" w:sz="6" w:space="0" w:color="FFFFFF"/>
              <w:bottom w:val="single" w:sz="6" w:space="0" w:color="FFFFFF"/>
            </w:tcBorders>
            <w:vAlign w:val="center"/>
            <w:hideMark/>
          </w:tcPr>
          <w:p w14:paraId="5D08A057" w14:textId="77777777" w:rsidR="00F51AF8" w:rsidRPr="00E010B2" w:rsidRDefault="00F51AF8" w:rsidP="00981099"/>
        </w:tc>
      </w:tr>
    </w:tbl>
    <w:p w14:paraId="183C1A23" w14:textId="77777777" w:rsidR="00F51AF8" w:rsidRPr="00E010B2" w:rsidRDefault="00F51AF8" w:rsidP="00981099">
      <w:pPr>
        <w:pStyle w:val="stepindent1"/>
        <w:spacing w:line="240" w:lineRule="auto"/>
        <w:rPr>
          <w:sz w:val="21"/>
          <w:szCs w:val="21"/>
        </w:rPr>
      </w:pPr>
      <w:r w:rsidRPr="00E010B2">
        <w:rPr>
          <w:rFonts w:hint="eastAsia"/>
          <w:sz w:val="21"/>
          <w:szCs w:val="21"/>
        </w:rPr>
        <w:t>熊本県補助金等交付規則をここに公布する。</w:t>
      </w:r>
      <w:r w:rsidRPr="00E010B2">
        <w:rPr>
          <w:sz w:val="21"/>
          <w:szCs w:val="21"/>
        </w:rPr>
        <w:br/>
      </w:r>
      <w:r w:rsidRPr="00E010B2">
        <w:rPr>
          <w:rFonts w:hint="eastAsia"/>
          <w:sz w:val="21"/>
          <w:szCs w:val="21"/>
        </w:rPr>
        <w:t>熊本県補助金等交付規則</w:t>
      </w:r>
    </w:p>
    <w:p w14:paraId="54C368FC"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趣旨</w:t>
      </w:r>
      <w:r w:rsidRPr="00E010B2">
        <w:rPr>
          <w:sz w:val="21"/>
          <w:szCs w:val="21"/>
        </w:rPr>
        <w:t>)</w:t>
      </w:r>
    </w:p>
    <w:p w14:paraId="679F7532"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w:t>
      </w:r>
      <w:r w:rsidRPr="00E010B2">
        <w:rPr>
          <w:rFonts w:hint="eastAsia"/>
          <w:sz w:val="21"/>
          <w:szCs w:val="21"/>
        </w:rPr>
        <w:t>条　この規則は、補助金等に係る予算の執行の適正化を図るため、法令、条例及び他の規則に特別の定めのあるもののほか、補助金等の交付の申請、決定等に関する事項その他補助金等に係る予算の執行に関する基本的事項を定めるものとする。</w:t>
      </w:r>
    </w:p>
    <w:p w14:paraId="6B5FDD59"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定義</w:t>
      </w:r>
      <w:r w:rsidRPr="00E010B2">
        <w:rPr>
          <w:sz w:val="21"/>
          <w:szCs w:val="21"/>
        </w:rPr>
        <w:t>)</w:t>
      </w:r>
    </w:p>
    <w:p w14:paraId="57BB8588"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2</w:t>
      </w:r>
      <w:r w:rsidRPr="00E010B2">
        <w:rPr>
          <w:rFonts w:hint="eastAsia"/>
          <w:sz w:val="21"/>
          <w:szCs w:val="21"/>
        </w:rPr>
        <w:t>条　この規則において「補助金等」とは、県が県以外の者に対して交付する次に掲げるものをいう。</w:t>
      </w:r>
    </w:p>
    <w:p w14:paraId="4FFEA951" w14:textId="77777777" w:rsidR="00F51AF8" w:rsidRPr="00E010B2" w:rsidRDefault="00F51AF8" w:rsidP="00981099">
      <w:pPr>
        <w:pStyle w:val="sec1"/>
        <w:spacing w:line="240" w:lineRule="auto"/>
        <w:rPr>
          <w:sz w:val="21"/>
          <w:szCs w:val="21"/>
        </w:rPr>
      </w:pPr>
      <w:bookmarkStart w:id="18" w:name="at2cl1it1"/>
      <w:r w:rsidRPr="00E010B2">
        <w:rPr>
          <w:sz w:val="21"/>
          <w:szCs w:val="21"/>
        </w:rPr>
        <w:t>(1)</w:t>
      </w:r>
      <w:r w:rsidRPr="00E010B2">
        <w:rPr>
          <w:rFonts w:hint="eastAsia"/>
          <w:sz w:val="21"/>
          <w:szCs w:val="21"/>
        </w:rPr>
        <w:t xml:space="preserve">　補助金</w:t>
      </w:r>
      <w:bookmarkEnd w:id="18"/>
    </w:p>
    <w:p w14:paraId="77B26C61" w14:textId="77777777" w:rsidR="00F51AF8" w:rsidRPr="00E010B2" w:rsidRDefault="00F51AF8" w:rsidP="00981099">
      <w:pPr>
        <w:pStyle w:val="sec1"/>
        <w:spacing w:line="240" w:lineRule="auto"/>
        <w:rPr>
          <w:sz w:val="21"/>
          <w:szCs w:val="21"/>
        </w:rPr>
      </w:pPr>
      <w:bookmarkStart w:id="19" w:name="at2cl1it2"/>
      <w:r w:rsidRPr="00E010B2">
        <w:rPr>
          <w:sz w:val="21"/>
          <w:szCs w:val="21"/>
        </w:rPr>
        <w:t>(2)</w:t>
      </w:r>
      <w:r w:rsidRPr="00E010B2">
        <w:rPr>
          <w:rFonts w:hint="eastAsia"/>
          <w:sz w:val="21"/>
          <w:szCs w:val="21"/>
        </w:rPr>
        <w:t xml:space="preserve">　利子補給金</w:t>
      </w:r>
      <w:r w:rsidRPr="00E010B2">
        <w:rPr>
          <w:sz w:val="21"/>
          <w:szCs w:val="21"/>
        </w:rPr>
        <w:t>(</w:t>
      </w:r>
      <w:r w:rsidRPr="00E010B2">
        <w:rPr>
          <w:rFonts w:hint="eastAsia"/>
          <w:sz w:val="21"/>
          <w:szCs w:val="21"/>
        </w:rPr>
        <w:t>別に定めるものを除く。</w:t>
      </w:r>
      <w:r w:rsidRPr="00E010B2">
        <w:rPr>
          <w:sz w:val="21"/>
          <w:szCs w:val="21"/>
        </w:rPr>
        <w:t>)</w:t>
      </w:r>
      <w:bookmarkEnd w:id="19"/>
    </w:p>
    <w:p w14:paraId="12F4AAEB" w14:textId="77777777" w:rsidR="00F51AF8" w:rsidRPr="00E010B2" w:rsidRDefault="00F51AF8" w:rsidP="00981099">
      <w:pPr>
        <w:pStyle w:val="sec1"/>
        <w:spacing w:line="240" w:lineRule="auto"/>
        <w:rPr>
          <w:sz w:val="21"/>
          <w:szCs w:val="21"/>
        </w:rPr>
      </w:pPr>
      <w:bookmarkStart w:id="20" w:name="at2cl1it3"/>
      <w:r w:rsidRPr="00E010B2">
        <w:rPr>
          <w:sz w:val="21"/>
          <w:szCs w:val="21"/>
        </w:rPr>
        <w:t>(3)</w:t>
      </w:r>
      <w:r w:rsidRPr="00E010B2">
        <w:rPr>
          <w:rFonts w:hint="eastAsia"/>
          <w:sz w:val="21"/>
          <w:szCs w:val="21"/>
        </w:rPr>
        <w:t xml:space="preserve">　その他相当の反対給付を受けない給付金であって別に定めるもの</w:t>
      </w:r>
      <w:bookmarkEnd w:id="20"/>
    </w:p>
    <w:p w14:paraId="4F4DBF94"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この規則において「補助事業等」とは、補助金等の交付の対象となる事務又は事業をいう。</w:t>
      </w:r>
    </w:p>
    <w:p w14:paraId="74BB722B" w14:textId="77777777" w:rsidR="00F51AF8" w:rsidRPr="00E010B2" w:rsidRDefault="00F51AF8" w:rsidP="00981099">
      <w:pPr>
        <w:pStyle w:val="sec0"/>
        <w:spacing w:line="240" w:lineRule="auto"/>
        <w:rPr>
          <w:sz w:val="21"/>
          <w:szCs w:val="21"/>
        </w:rPr>
      </w:pPr>
      <w:r w:rsidRPr="00E010B2">
        <w:rPr>
          <w:sz w:val="21"/>
          <w:szCs w:val="21"/>
        </w:rPr>
        <w:t>3</w:t>
      </w:r>
      <w:r w:rsidRPr="00E010B2">
        <w:rPr>
          <w:rFonts w:hint="eastAsia"/>
          <w:sz w:val="21"/>
          <w:szCs w:val="21"/>
        </w:rPr>
        <w:t xml:space="preserve">　この規則において「補助事業者等」とは、補助事業等を行う者をいう。</w:t>
      </w:r>
    </w:p>
    <w:p w14:paraId="5617E0EB" w14:textId="77777777" w:rsidR="00F51AF8" w:rsidRPr="00E010B2" w:rsidRDefault="00F51AF8" w:rsidP="00981099">
      <w:pPr>
        <w:pStyle w:val="sec0"/>
        <w:spacing w:line="240" w:lineRule="auto"/>
        <w:rPr>
          <w:sz w:val="21"/>
          <w:szCs w:val="21"/>
        </w:rPr>
      </w:pPr>
      <w:r w:rsidRPr="00E010B2">
        <w:rPr>
          <w:sz w:val="21"/>
          <w:szCs w:val="21"/>
        </w:rPr>
        <w:t>4</w:t>
      </w:r>
      <w:r w:rsidRPr="00E010B2">
        <w:rPr>
          <w:rFonts w:hint="eastAsia"/>
          <w:sz w:val="21"/>
          <w:szCs w:val="21"/>
        </w:rPr>
        <w:t xml:space="preserve">　この規則において「間接補助金等」とは、次に掲げるものをいう。</w:t>
      </w:r>
    </w:p>
    <w:p w14:paraId="6D1C769A" w14:textId="77777777" w:rsidR="00F51AF8" w:rsidRPr="00E010B2" w:rsidRDefault="00F51AF8" w:rsidP="00981099">
      <w:pPr>
        <w:pStyle w:val="sec1"/>
        <w:spacing w:line="240" w:lineRule="auto"/>
        <w:rPr>
          <w:sz w:val="21"/>
          <w:szCs w:val="21"/>
        </w:rPr>
      </w:pPr>
      <w:bookmarkStart w:id="21" w:name="at2cl4it1"/>
      <w:r w:rsidRPr="00E010B2">
        <w:rPr>
          <w:sz w:val="21"/>
          <w:szCs w:val="21"/>
        </w:rPr>
        <w:t>(1)</w:t>
      </w:r>
      <w:r w:rsidRPr="00E010B2">
        <w:rPr>
          <w:rFonts w:hint="eastAsia"/>
          <w:sz w:val="21"/>
          <w:szCs w:val="21"/>
        </w:rPr>
        <w:t xml:space="preserve">　県以外の者が相当の反対給付を受けないで交付する給付金で、補助金等を直接又は間接にその財源の全部又は一部とし、かつ、当該補助金等の交付の目的に従って交付するもの</w:t>
      </w:r>
      <w:bookmarkEnd w:id="21"/>
    </w:p>
    <w:p w14:paraId="77FEECF9" w14:textId="77777777" w:rsidR="00F51AF8" w:rsidRPr="00E010B2" w:rsidRDefault="00F51AF8" w:rsidP="00981099">
      <w:pPr>
        <w:pStyle w:val="sec1"/>
        <w:spacing w:line="240" w:lineRule="auto"/>
        <w:rPr>
          <w:sz w:val="21"/>
          <w:szCs w:val="21"/>
        </w:rPr>
      </w:pPr>
      <w:bookmarkStart w:id="22" w:name="at2cl4it2"/>
      <w:r w:rsidRPr="00E010B2">
        <w:rPr>
          <w:sz w:val="21"/>
          <w:szCs w:val="21"/>
        </w:rPr>
        <w:t>(2)</w:t>
      </w:r>
      <w:r w:rsidRPr="00E010B2">
        <w:rPr>
          <w:rFonts w:hint="eastAsia"/>
          <w:sz w:val="21"/>
          <w:szCs w:val="21"/>
        </w:rPr>
        <w:t xml:space="preserve">　利子補給金又は利子の軽減を目的とする前号の給付金の交付を受ける者が、その交付の目的に従い、利子を軽減して融通する資金</w:t>
      </w:r>
      <w:bookmarkEnd w:id="22"/>
    </w:p>
    <w:p w14:paraId="09D6168E" w14:textId="77777777" w:rsidR="00F51AF8" w:rsidRPr="00E010B2" w:rsidRDefault="00F51AF8" w:rsidP="00981099">
      <w:pPr>
        <w:pStyle w:val="sec0"/>
        <w:spacing w:line="240" w:lineRule="auto"/>
        <w:rPr>
          <w:sz w:val="21"/>
          <w:szCs w:val="21"/>
        </w:rPr>
      </w:pPr>
      <w:r w:rsidRPr="00E010B2">
        <w:rPr>
          <w:sz w:val="21"/>
          <w:szCs w:val="21"/>
        </w:rPr>
        <w:t>5</w:t>
      </w:r>
      <w:r w:rsidRPr="00E010B2">
        <w:rPr>
          <w:rFonts w:hint="eastAsia"/>
          <w:sz w:val="21"/>
          <w:szCs w:val="21"/>
        </w:rPr>
        <w:t xml:space="preserve">　この規則において「間接補助事業等」とは、前項第</w:t>
      </w:r>
      <w:r w:rsidRPr="00E010B2">
        <w:rPr>
          <w:sz w:val="21"/>
          <w:szCs w:val="21"/>
        </w:rPr>
        <w:t>1</w:t>
      </w:r>
      <w:r w:rsidRPr="00E010B2">
        <w:rPr>
          <w:rFonts w:hint="eastAsia"/>
          <w:sz w:val="21"/>
          <w:szCs w:val="21"/>
        </w:rPr>
        <w:t>号の給付金の交付又は同項第</w:t>
      </w:r>
      <w:r w:rsidRPr="00E010B2">
        <w:rPr>
          <w:sz w:val="21"/>
          <w:szCs w:val="21"/>
        </w:rPr>
        <w:t>2</w:t>
      </w:r>
      <w:r w:rsidRPr="00E010B2">
        <w:rPr>
          <w:rFonts w:hint="eastAsia"/>
          <w:sz w:val="21"/>
          <w:szCs w:val="21"/>
        </w:rPr>
        <w:t>号の資金の融通の対象となる事務又は事業をいう。</w:t>
      </w:r>
    </w:p>
    <w:p w14:paraId="752BF011" w14:textId="77777777" w:rsidR="00F51AF8" w:rsidRPr="00E010B2" w:rsidRDefault="00F51AF8" w:rsidP="00981099">
      <w:pPr>
        <w:pStyle w:val="sec0"/>
        <w:spacing w:line="240" w:lineRule="auto"/>
        <w:rPr>
          <w:sz w:val="21"/>
          <w:szCs w:val="21"/>
        </w:rPr>
      </w:pPr>
      <w:r w:rsidRPr="00E010B2">
        <w:rPr>
          <w:sz w:val="21"/>
          <w:szCs w:val="21"/>
        </w:rPr>
        <w:t>6</w:t>
      </w:r>
      <w:r w:rsidRPr="00E010B2">
        <w:rPr>
          <w:rFonts w:hint="eastAsia"/>
          <w:sz w:val="21"/>
          <w:szCs w:val="21"/>
        </w:rPr>
        <w:t xml:space="preserve">　この規則において「間接補助事業者等」とは、間接補助事業等を行う者をいう。</w:t>
      </w:r>
    </w:p>
    <w:p w14:paraId="31A5BC01"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補助金等の交付の申請</w:t>
      </w:r>
      <w:r w:rsidRPr="00E010B2">
        <w:rPr>
          <w:sz w:val="21"/>
          <w:szCs w:val="21"/>
        </w:rPr>
        <w:t>)</w:t>
      </w:r>
    </w:p>
    <w:p w14:paraId="3E2A47B5"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3</w:t>
      </w:r>
      <w:r w:rsidRPr="00E010B2">
        <w:rPr>
          <w:rFonts w:hint="eastAsia"/>
          <w:sz w:val="21"/>
          <w:szCs w:val="21"/>
        </w:rPr>
        <w:t>条　補助金等の交付の申請をしようとする者は、別に定めるところにより、次に掲げる事項を記載した申請書を知事に提出しなければならない。</w:t>
      </w:r>
    </w:p>
    <w:p w14:paraId="770DC052" w14:textId="77777777" w:rsidR="00F51AF8" w:rsidRPr="00E010B2" w:rsidRDefault="00F51AF8" w:rsidP="00981099">
      <w:pPr>
        <w:pStyle w:val="sec1"/>
        <w:spacing w:line="240" w:lineRule="auto"/>
        <w:rPr>
          <w:sz w:val="21"/>
          <w:szCs w:val="21"/>
        </w:rPr>
      </w:pPr>
      <w:bookmarkStart w:id="23" w:name="at3cl1it1"/>
      <w:r w:rsidRPr="00E010B2">
        <w:rPr>
          <w:sz w:val="21"/>
          <w:szCs w:val="21"/>
        </w:rPr>
        <w:t>(1)</w:t>
      </w:r>
      <w:r w:rsidRPr="00E010B2">
        <w:rPr>
          <w:rFonts w:hint="eastAsia"/>
          <w:sz w:val="21"/>
          <w:szCs w:val="21"/>
        </w:rPr>
        <w:t xml:space="preserve">　申請者の氏名又は名称及び住所</w:t>
      </w:r>
      <w:bookmarkEnd w:id="23"/>
    </w:p>
    <w:p w14:paraId="6597F443" w14:textId="77777777" w:rsidR="00F51AF8" w:rsidRPr="00E010B2" w:rsidRDefault="00F51AF8" w:rsidP="00981099">
      <w:pPr>
        <w:pStyle w:val="sec1"/>
        <w:spacing w:line="240" w:lineRule="auto"/>
        <w:rPr>
          <w:sz w:val="21"/>
          <w:szCs w:val="21"/>
        </w:rPr>
      </w:pPr>
      <w:bookmarkStart w:id="24" w:name="at3cl1it2"/>
      <w:r w:rsidRPr="00E010B2">
        <w:rPr>
          <w:sz w:val="21"/>
          <w:szCs w:val="21"/>
        </w:rPr>
        <w:t>(2)</w:t>
      </w:r>
      <w:r w:rsidRPr="00E010B2">
        <w:rPr>
          <w:rFonts w:hint="eastAsia"/>
          <w:sz w:val="21"/>
          <w:szCs w:val="21"/>
        </w:rPr>
        <w:t xml:space="preserve">　補助事業等の目的</w:t>
      </w:r>
      <w:bookmarkEnd w:id="24"/>
    </w:p>
    <w:p w14:paraId="11828C87" w14:textId="77777777" w:rsidR="00F51AF8" w:rsidRPr="00E010B2" w:rsidRDefault="00F51AF8" w:rsidP="00981099">
      <w:pPr>
        <w:pStyle w:val="sec1"/>
        <w:spacing w:line="240" w:lineRule="auto"/>
        <w:rPr>
          <w:sz w:val="21"/>
          <w:szCs w:val="21"/>
        </w:rPr>
      </w:pPr>
      <w:bookmarkStart w:id="25" w:name="at3cl1it3"/>
      <w:r w:rsidRPr="00E010B2">
        <w:rPr>
          <w:sz w:val="21"/>
          <w:szCs w:val="21"/>
        </w:rPr>
        <w:t>(3)</w:t>
      </w:r>
      <w:r w:rsidRPr="00E010B2">
        <w:rPr>
          <w:rFonts w:hint="eastAsia"/>
          <w:sz w:val="21"/>
          <w:szCs w:val="21"/>
        </w:rPr>
        <w:t xml:space="preserve">　補助事業等の内容及び経費の配分</w:t>
      </w:r>
      <w:r w:rsidRPr="00E010B2">
        <w:rPr>
          <w:sz w:val="21"/>
          <w:szCs w:val="21"/>
        </w:rPr>
        <w:t>(</w:t>
      </w:r>
      <w:r w:rsidRPr="00E010B2">
        <w:rPr>
          <w:rFonts w:hint="eastAsia"/>
          <w:sz w:val="21"/>
          <w:szCs w:val="21"/>
        </w:rPr>
        <w:t>第</w:t>
      </w:r>
      <w:r w:rsidRPr="00E010B2">
        <w:rPr>
          <w:sz w:val="21"/>
          <w:szCs w:val="21"/>
        </w:rPr>
        <w:t>7</w:t>
      </w:r>
      <w:r w:rsidRPr="00E010B2">
        <w:rPr>
          <w:rFonts w:hint="eastAsia"/>
          <w:sz w:val="21"/>
          <w:szCs w:val="21"/>
        </w:rPr>
        <w:t>条において「補助事業等の内容等」という。</w:t>
      </w:r>
      <w:r w:rsidRPr="00E010B2">
        <w:rPr>
          <w:sz w:val="21"/>
          <w:szCs w:val="21"/>
        </w:rPr>
        <w:t>)</w:t>
      </w:r>
      <w:bookmarkEnd w:id="25"/>
    </w:p>
    <w:p w14:paraId="5855D6E1" w14:textId="77777777" w:rsidR="00F51AF8" w:rsidRPr="00E010B2" w:rsidRDefault="00F51AF8" w:rsidP="00981099">
      <w:pPr>
        <w:pStyle w:val="sec1"/>
        <w:spacing w:line="240" w:lineRule="auto"/>
        <w:rPr>
          <w:sz w:val="21"/>
          <w:szCs w:val="21"/>
        </w:rPr>
      </w:pPr>
      <w:bookmarkStart w:id="26" w:name="at3cl1it4"/>
      <w:r w:rsidRPr="00E010B2">
        <w:rPr>
          <w:sz w:val="21"/>
          <w:szCs w:val="21"/>
        </w:rPr>
        <w:t>(4)</w:t>
      </w:r>
      <w:r w:rsidRPr="00E010B2">
        <w:rPr>
          <w:rFonts w:hint="eastAsia"/>
          <w:sz w:val="21"/>
          <w:szCs w:val="21"/>
        </w:rPr>
        <w:t xml:space="preserve">　交付を受けようとする補助金等の額及びその算出の基礎</w:t>
      </w:r>
      <w:bookmarkEnd w:id="26"/>
    </w:p>
    <w:p w14:paraId="70216CA6" w14:textId="77777777" w:rsidR="00F51AF8" w:rsidRPr="00E010B2" w:rsidRDefault="00F51AF8" w:rsidP="00981099">
      <w:pPr>
        <w:pStyle w:val="sec1"/>
        <w:spacing w:line="240" w:lineRule="auto"/>
        <w:rPr>
          <w:sz w:val="21"/>
          <w:szCs w:val="21"/>
        </w:rPr>
      </w:pPr>
      <w:bookmarkStart w:id="27" w:name="at3cl1it5"/>
      <w:r w:rsidRPr="00E010B2">
        <w:rPr>
          <w:sz w:val="21"/>
          <w:szCs w:val="21"/>
        </w:rPr>
        <w:t>(5)</w:t>
      </w:r>
      <w:r w:rsidRPr="00E010B2">
        <w:rPr>
          <w:rFonts w:hint="eastAsia"/>
          <w:sz w:val="21"/>
          <w:szCs w:val="21"/>
        </w:rPr>
        <w:t xml:space="preserve">　その他知事が必要と認める事項</w:t>
      </w:r>
      <w:bookmarkEnd w:id="27"/>
    </w:p>
    <w:p w14:paraId="4D520042"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前項の申請書には、次に掲げる書類を添付しなければならない。</w:t>
      </w:r>
    </w:p>
    <w:p w14:paraId="5DE0C9CD" w14:textId="77777777" w:rsidR="00F51AF8" w:rsidRPr="00E010B2" w:rsidRDefault="00F51AF8" w:rsidP="00981099">
      <w:pPr>
        <w:pStyle w:val="sec1"/>
        <w:spacing w:line="240" w:lineRule="auto"/>
        <w:rPr>
          <w:sz w:val="21"/>
          <w:szCs w:val="21"/>
        </w:rPr>
      </w:pPr>
      <w:bookmarkStart w:id="28" w:name="at3cl2it1"/>
      <w:r w:rsidRPr="00E010B2">
        <w:rPr>
          <w:sz w:val="21"/>
          <w:szCs w:val="21"/>
        </w:rPr>
        <w:t>(1)</w:t>
      </w:r>
      <w:r w:rsidRPr="00E010B2">
        <w:rPr>
          <w:rFonts w:hint="eastAsia"/>
          <w:sz w:val="21"/>
          <w:szCs w:val="21"/>
        </w:rPr>
        <w:t xml:space="preserve">　事業計画書</w:t>
      </w:r>
      <w:bookmarkEnd w:id="28"/>
    </w:p>
    <w:p w14:paraId="13AAB7E9" w14:textId="77777777" w:rsidR="00F51AF8" w:rsidRPr="00E010B2" w:rsidRDefault="00F51AF8" w:rsidP="00981099">
      <w:pPr>
        <w:pStyle w:val="sec1"/>
        <w:spacing w:line="240" w:lineRule="auto"/>
        <w:rPr>
          <w:sz w:val="21"/>
          <w:szCs w:val="21"/>
        </w:rPr>
      </w:pPr>
      <w:bookmarkStart w:id="29" w:name="at3cl2it2"/>
      <w:r w:rsidRPr="00E010B2">
        <w:rPr>
          <w:sz w:val="21"/>
          <w:szCs w:val="21"/>
        </w:rPr>
        <w:t>(2)</w:t>
      </w:r>
      <w:r w:rsidRPr="00E010B2">
        <w:rPr>
          <w:rFonts w:hint="eastAsia"/>
          <w:sz w:val="21"/>
          <w:szCs w:val="21"/>
        </w:rPr>
        <w:t xml:space="preserve">　補助事業等に係る収支予算書又はこれに代わる書類</w:t>
      </w:r>
      <w:bookmarkEnd w:id="29"/>
    </w:p>
    <w:p w14:paraId="175E117B" w14:textId="77777777" w:rsidR="00F51AF8" w:rsidRPr="00E010B2" w:rsidRDefault="00F51AF8" w:rsidP="00981099">
      <w:pPr>
        <w:pStyle w:val="sec1"/>
        <w:spacing w:line="240" w:lineRule="auto"/>
        <w:rPr>
          <w:sz w:val="21"/>
          <w:szCs w:val="21"/>
        </w:rPr>
      </w:pPr>
      <w:bookmarkStart w:id="30" w:name="at3cl2it3"/>
      <w:r w:rsidRPr="00E010B2">
        <w:rPr>
          <w:sz w:val="21"/>
          <w:szCs w:val="21"/>
        </w:rPr>
        <w:t>(3)</w:t>
      </w:r>
      <w:r w:rsidRPr="00E010B2">
        <w:rPr>
          <w:rFonts w:hint="eastAsia"/>
          <w:sz w:val="21"/>
          <w:szCs w:val="21"/>
        </w:rPr>
        <w:t xml:space="preserve">　実施設計書</w:t>
      </w:r>
      <w:r w:rsidRPr="00E010B2">
        <w:rPr>
          <w:sz w:val="21"/>
          <w:szCs w:val="21"/>
        </w:rPr>
        <w:t>(</w:t>
      </w:r>
      <w:r w:rsidRPr="00E010B2">
        <w:rPr>
          <w:rFonts w:hint="eastAsia"/>
          <w:sz w:val="21"/>
          <w:szCs w:val="21"/>
        </w:rPr>
        <w:t>工事を施工する場合に限る。</w:t>
      </w:r>
      <w:r w:rsidRPr="00E010B2">
        <w:rPr>
          <w:sz w:val="21"/>
          <w:szCs w:val="21"/>
        </w:rPr>
        <w:t>)</w:t>
      </w:r>
      <w:bookmarkEnd w:id="30"/>
    </w:p>
    <w:p w14:paraId="0ED15921" w14:textId="77777777" w:rsidR="00F51AF8" w:rsidRPr="00E010B2" w:rsidRDefault="00F51AF8" w:rsidP="00981099">
      <w:pPr>
        <w:pStyle w:val="sec1"/>
        <w:spacing w:line="240" w:lineRule="auto"/>
        <w:rPr>
          <w:sz w:val="21"/>
          <w:szCs w:val="21"/>
        </w:rPr>
      </w:pPr>
      <w:bookmarkStart w:id="31" w:name="at3cl2it4"/>
      <w:r w:rsidRPr="00E010B2">
        <w:rPr>
          <w:sz w:val="21"/>
          <w:szCs w:val="21"/>
        </w:rPr>
        <w:t>(4)</w:t>
      </w:r>
      <w:r w:rsidRPr="00E010B2">
        <w:rPr>
          <w:rFonts w:hint="eastAsia"/>
          <w:sz w:val="21"/>
          <w:szCs w:val="21"/>
        </w:rPr>
        <w:t xml:space="preserve">　その他知事が必要と認める書類</w:t>
      </w:r>
      <w:bookmarkEnd w:id="31"/>
    </w:p>
    <w:p w14:paraId="1054F85F" w14:textId="77777777" w:rsidR="00F51AF8" w:rsidRPr="00E010B2" w:rsidRDefault="00F51AF8" w:rsidP="00981099">
      <w:pPr>
        <w:pStyle w:val="sec0"/>
        <w:spacing w:line="240" w:lineRule="auto"/>
        <w:rPr>
          <w:sz w:val="21"/>
          <w:szCs w:val="21"/>
        </w:rPr>
      </w:pPr>
      <w:r w:rsidRPr="00E010B2">
        <w:rPr>
          <w:sz w:val="21"/>
          <w:szCs w:val="21"/>
        </w:rPr>
        <w:t>3</w:t>
      </w:r>
      <w:r w:rsidRPr="00E010B2">
        <w:rPr>
          <w:rFonts w:hint="eastAsia"/>
          <w:sz w:val="21"/>
          <w:szCs w:val="21"/>
        </w:rPr>
        <w:t xml:space="preserve">　前</w:t>
      </w:r>
      <w:r w:rsidRPr="00E010B2">
        <w:rPr>
          <w:sz w:val="21"/>
          <w:szCs w:val="21"/>
        </w:rPr>
        <w:t>2</w:t>
      </w:r>
      <w:r w:rsidRPr="00E010B2">
        <w:rPr>
          <w:rFonts w:hint="eastAsia"/>
          <w:sz w:val="21"/>
          <w:szCs w:val="21"/>
        </w:rPr>
        <w:t>項の規定にかかわらず、知事は、第</w:t>
      </w:r>
      <w:r w:rsidRPr="00E010B2">
        <w:rPr>
          <w:sz w:val="21"/>
          <w:szCs w:val="21"/>
        </w:rPr>
        <w:t>1</w:t>
      </w:r>
      <w:r w:rsidRPr="00E010B2">
        <w:rPr>
          <w:rFonts w:hint="eastAsia"/>
          <w:sz w:val="21"/>
          <w:szCs w:val="21"/>
        </w:rPr>
        <w:t>項の申請書に記載すべき事項及び前項に規定する書類のうち必要がないと認めるものについては、その記載又は添付を省略させることができる。</w:t>
      </w:r>
    </w:p>
    <w:p w14:paraId="26C8FC86"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補助金等の交付の決定</w:t>
      </w:r>
      <w:r w:rsidRPr="00E010B2">
        <w:rPr>
          <w:sz w:val="21"/>
          <w:szCs w:val="21"/>
        </w:rPr>
        <w:t>)</w:t>
      </w:r>
    </w:p>
    <w:p w14:paraId="078C7A5F"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4</w:t>
      </w:r>
      <w:r w:rsidRPr="00E010B2">
        <w:rPr>
          <w:rFonts w:hint="eastAsia"/>
          <w:sz w:val="21"/>
          <w:szCs w:val="21"/>
        </w:rPr>
        <w:t>条　知事は、補助金等の交付の申請があったときは、当該申請に係る書類等の審査及び必要に応じて行う現地調査等により補助事業等の目的及び内容が適正であるかどうか等を調査し、当該申請に係る補助金等を交付すべきものと認めたときは、速やかに補助金等の交付の決定をするものとする。</w:t>
      </w:r>
    </w:p>
    <w:p w14:paraId="333F523F"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知事は、前項の場合において、適正な交付を行うため必要があるときは、補助金等の交付の申請に係る事項につき修正を加えて補助金等の交付の決定をすることができる。</w:t>
      </w:r>
    </w:p>
    <w:p w14:paraId="1F431C85"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補助金等の交付の条件</w:t>
      </w:r>
      <w:r w:rsidRPr="00E010B2">
        <w:rPr>
          <w:sz w:val="21"/>
          <w:szCs w:val="21"/>
        </w:rPr>
        <w:t>)</w:t>
      </w:r>
    </w:p>
    <w:p w14:paraId="6CA9E7CA" w14:textId="77777777" w:rsidR="00F51AF8" w:rsidRPr="00E010B2" w:rsidRDefault="00F51AF8" w:rsidP="00981099">
      <w:pPr>
        <w:pStyle w:val="sec0"/>
        <w:spacing w:line="240" w:lineRule="auto"/>
        <w:rPr>
          <w:sz w:val="21"/>
          <w:szCs w:val="21"/>
        </w:rPr>
      </w:pPr>
      <w:r w:rsidRPr="00E010B2">
        <w:rPr>
          <w:rFonts w:hint="eastAsia"/>
          <w:sz w:val="21"/>
          <w:szCs w:val="21"/>
        </w:rPr>
        <w:lastRenderedPageBreak/>
        <w:t>第</w:t>
      </w:r>
      <w:r w:rsidRPr="00E010B2">
        <w:rPr>
          <w:sz w:val="21"/>
          <w:szCs w:val="21"/>
        </w:rPr>
        <w:t>5</w:t>
      </w:r>
      <w:r w:rsidRPr="00E010B2">
        <w:rPr>
          <w:rFonts w:hint="eastAsia"/>
          <w:sz w:val="21"/>
          <w:szCs w:val="21"/>
        </w:rPr>
        <w:t>条　知事は、補助金等の交付の決定をする場合において、補助金等の交付の目的を達成するため必要があるときは、次に掲げる条件を付するものとする。</w:t>
      </w:r>
    </w:p>
    <w:p w14:paraId="4D2E298B" w14:textId="77777777" w:rsidR="00F51AF8" w:rsidRPr="00E010B2" w:rsidRDefault="00F51AF8" w:rsidP="00981099">
      <w:pPr>
        <w:pStyle w:val="sec1"/>
        <w:spacing w:line="240" w:lineRule="auto"/>
        <w:rPr>
          <w:sz w:val="21"/>
          <w:szCs w:val="21"/>
        </w:rPr>
      </w:pPr>
      <w:bookmarkStart w:id="32" w:name="at5cl1it1"/>
      <w:r w:rsidRPr="00E010B2">
        <w:rPr>
          <w:sz w:val="21"/>
          <w:szCs w:val="21"/>
        </w:rPr>
        <w:t>(1)</w:t>
      </w:r>
      <w:r w:rsidRPr="00E010B2">
        <w:rPr>
          <w:rFonts w:hint="eastAsia"/>
          <w:sz w:val="21"/>
          <w:szCs w:val="21"/>
        </w:rPr>
        <w:t xml:space="preserve">　補助事業等を中止し、又は廃止する場合においては、知事の承認を受けること。</w:t>
      </w:r>
      <w:bookmarkEnd w:id="32"/>
    </w:p>
    <w:p w14:paraId="7EFC8864" w14:textId="77777777" w:rsidR="00F51AF8" w:rsidRPr="00E010B2" w:rsidRDefault="00F51AF8" w:rsidP="00981099">
      <w:pPr>
        <w:pStyle w:val="sec1"/>
        <w:spacing w:line="240" w:lineRule="auto"/>
        <w:rPr>
          <w:sz w:val="21"/>
          <w:szCs w:val="21"/>
        </w:rPr>
      </w:pPr>
      <w:bookmarkStart w:id="33" w:name="at5cl1it2"/>
      <w:r w:rsidRPr="00E010B2">
        <w:rPr>
          <w:sz w:val="21"/>
          <w:szCs w:val="21"/>
        </w:rPr>
        <w:t>(2)</w:t>
      </w:r>
      <w:r w:rsidRPr="00E010B2">
        <w:rPr>
          <w:rFonts w:hint="eastAsia"/>
          <w:sz w:val="21"/>
          <w:szCs w:val="21"/>
        </w:rPr>
        <w:t xml:space="preserve">　補助事業等が予定の期間内に完了しない場合又は補助事業等の遂行が困難となった場合においては、速やかに知事に報告してその指示を受けること。</w:t>
      </w:r>
      <w:bookmarkEnd w:id="33"/>
    </w:p>
    <w:p w14:paraId="39096ECC" w14:textId="77777777" w:rsidR="00F51AF8" w:rsidRPr="00E010B2" w:rsidRDefault="00F51AF8" w:rsidP="00981099">
      <w:pPr>
        <w:pStyle w:val="sec1"/>
        <w:spacing w:line="240" w:lineRule="auto"/>
        <w:rPr>
          <w:sz w:val="21"/>
          <w:szCs w:val="21"/>
        </w:rPr>
      </w:pPr>
      <w:bookmarkStart w:id="34" w:name="at5cl1it3"/>
      <w:r w:rsidRPr="00E010B2">
        <w:rPr>
          <w:sz w:val="21"/>
          <w:szCs w:val="21"/>
        </w:rPr>
        <w:t>(3)</w:t>
      </w:r>
      <w:r w:rsidRPr="00E010B2">
        <w:rPr>
          <w:rFonts w:hint="eastAsia"/>
          <w:sz w:val="21"/>
          <w:szCs w:val="21"/>
        </w:rPr>
        <w:t xml:space="preserve">　その他知事が必要と認める条件</w:t>
      </w:r>
      <w:bookmarkEnd w:id="34"/>
    </w:p>
    <w:p w14:paraId="39EC555C"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補助事業者等は、間接補助金等を交付する場合において、前項の規定により知事が補助金等の交付の決定に条件を付けたときは、間接補助事業者等に対し、これを履行するために必要な条件を付さなければならない。</w:t>
      </w:r>
    </w:p>
    <w:p w14:paraId="3A938EAD"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決定の通知</w:t>
      </w:r>
      <w:r w:rsidRPr="00E010B2">
        <w:rPr>
          <w:sz w:val="21"/>
          <w:szCs w:val="21"/>
        </w:rPr>
        <w:t>)</w:t>
      </w:r>
    </w:p>
    <w:p w14:paraId="49D55E09"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6</w:t>
      </w:r>
      <w:r w:rsidRPr="00E010B2">
        <w:rPr>
          <w:rFonts w:hint="eastAsia"/>
          <w:sz w:val="21"/>
          <w:szCs w:val="21"/>
        </w:rPr>
        <w:t>条　知事は、補助金等の交付の決定をしたときは、速やかにその決定の内容及びこれに条件を付した場合にはその条件を補助金等の交付の申請をした者に通知するものとする。</w:t>
      </w:r>
    </w:p>
    <w:p w14:paraId="19855B49"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補助事業等の内容等の変更</w:t>
      </w:r>
      <w:r w:rsidRPr="00E010B2">
        <w:rPr>
          <w:sz w:val="21"/>
          <w:szCs w:val="21"/>
        </w:rPr>
        <w:t>)</w:t>
      </w:r>
    </w:p>
    <w:p w14:paraId="2C0BB518"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7</w:t>
      </w:r>
      <w:r w:rsidRPr="00E010B2">
        <w:rPr>
          <w:rFonts w:hint="eastAsia"/>
          <w:sz w:val="21"/>
          <w:szCs w:val="21"/>
        </w:rPr>
        <w:t>条　補助事業者等は、前条の規定による通知を受けた後、補助事業等の内容等について別に定める変更事由が生じたときは、別に定めるところにより、変更申請書に事業変更計画書を添えて知事に提出しなければならない。</w:t>
      </w:r>
    </w:p>
    <w:p w14:paraId="582F2EB0"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知事は、前項の規定により変更申請書の提出があった場合において、当該変更申請書に係る変更の内容等が適正であると認めたときは、その承認をすることができる。この場合において、補助金等の交付決定額の変更を必要とするときは、補助金等の交付の変更決定をするものとする。</w:t>
      </w:r>
    </w:p>
    <w:p w14:paraId="251EEF07" w14:textId="77777777" w:rsidR="00F51AF8" w:rsidRPr="00E010B2" w:rsidRDefault="00F51AF8" w:rsidP="00981099">
      <w:pPr>
        <w:pStyle w:val="sec0"/>
        <w:spacing w:line="240" w:lineRule="auto"/>
        <w:rPr>
          <w:sz w:val="21"/>
          <w:szCs w:val="21"/>
        </w:rPr>
      </w:pPr>
      <w:r w:rsidRPr="00E010B2">
        <w:rPr>
          <w:sz w:val="21"/>
          <w:szCs w:val="21"/>
        </w:rPr>
        <w:t>3</w:t>
      </w:r>
      <w:r w:rsidRPr="00E010B2">
        <w:rPr>
          <w:rFonts w:hint="eastAsia"/>
          <w:sz w:val="21"/>
          <w:szCs w:val="21"/>
        </w:rPr>
        <w:t xml:space="preserve">　第</w:t>
      </w:r>
      <w:r w:rsidRPr="00E010B2">
        <w:rPr>
          <w:sz w:val="21"/>
          <w:szCs w:val="21"/>
        </w:rPr>
        <w:t>5</w:t>
      </w:r>
      <w:r w:rsidRPr="00E010B2">
        <w:rPr>
          <w:rFonts w:hint="eastAsia"/>
          <w:sz w:val="21"/>
          <w:szCs w:val="21"/>
        </w:rPr>
        <w:t>条及び前条の規定は、前項の変更の承認及び変更決定について準用する。</w:t>
      </w:r>
    </w:p>
    <w:p w14:paraId="2EC4B842"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申請の取下げ</w:t>
      </w:r>
      <w:r w:rsidRPr="00E010B2">
        <w:rPr>
          <w:sz w:val="21"/>
          <w:szCs w:val="21"/>
        </w:rPr>
        <w:t>)</w:t>
      </w:r>
    </w:p>
    <w:p w14:paraId="4BDD9837"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8</w:t>
      </w:r>
      <w:r w:rsidRPr="00E010B2">
        <w:rPr>
          <w:rFonts w:hint="eastAsia"/>
          <w:sz w:val="21"/>
          <w:szCs w:val="21"/>
        </w:rPr>
        <w:t>条　補助金等の交付の申請をした者は、前</w:t>
      </w:r>
      <w:r w:rsidRPr="00E010B2">
        <w:rPr>
          <w:sz w:val="21"/>
          <w:szCs w:val="21"/>
        </w:rPr>
        <w:t>2</w:t>
      </w:r>
      <w:r w:rsidRPr="00E010B2">
        <w:rPr>
          <w:rFonts w:hint="eastAsia"/>
          <w:sz w:val="21"/>
          <w:szCs w:val="21"/>
        </w:rPr>
        <w:t>条の規定による通知を受けた場合において、当該通知に係る補助金等の交付の決定の内容又はこれに付された条件に不服があるときは、別に定める期日までに、申請の取下げをすることができる。</w:t>
      </w:r>
    </w:p>
    <w:p w14:paraId="0F254076"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前項の規定による申請の取下げがあったときは、当該申請に係る補助金等の交付の決定は、なかったものとみなす。</w:t>
      </w:r>
    </w:p>
    <w:p w14:paraId="2326B77A"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事情変更による決定の取消し等</w:t>
      </w:r>
      <w:r w:rsidRPr="00E010B2">
        <w:rPr>
          <w:sz w:val="21"/>
          <w:szCs w:val="21"/>
        </w:rPr>
        <w:t>)</w:t>
      </w:r>
    </w:p>
    <w:p w14:paraId="1F59772C"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9</w:t>
      </w:r>
      <w:r w:rsidRPr="00E010B2">
        <w:rPr>
          <w:rFonts w:hint="eastAsia"/>
          <w:sz w:val="21"/>
          <w:szCs w:val="21"/>
        </w:rPr>
        <w:t>条　知事は、補助金等の交付の決定をした場合において、その後の事情の変更により特別の必要が生じたときは、補助金等の交付の決定の全部若しくは一部を取り消し、又はその決定の内容若しくはこれに付した条件を変更することができる。ただし、補助事業等のうち既に経過した期間に係る部分については、この限りでない。</w:t>
      </w:r>
    </w:p>
    <w:p w14:paraId="463DA122"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前項の規定により補助金等の交付の決定を取り消すことができる場合は、次の各号のいずれかに該当する場合とする。</w:t>
      </w:r>
    </w:p>
    <w:p w14:paraId="455B8080" w14:textId="77777777" w:rsidR="00F51AF8" w:rsidRPr="00E010B2" w:rsidRDefault="00F51AF8" w:rsidP="00981099">
      <w:pPr>
        <w:pStyle w:val="sec1"/>
        <w:spacing w:line="240" w:lineRule="auto"/>
        <w:rPr>
          <w:sz w:val="21"/>
          <w:szCs w:val="21"/>
        </w:rPr>
      </w:pPr>
      <w:bookmarkStart w:id="35" w:name="at9cl2it1"/>
      <w:r w:rsidRPr="00E010B2">
        <w:rPr>
          <w:sz w:val="21"/>
          <w:szCs w:val="21"/>
        </w:rPr>
        <w:t>(1)</w:t>
      </w:r>
      <w:r w:rsidRPr="00E010B2">
        <w:rPr>
          <w:rFonts w:hint="eastAsia"/>
          <w:sz w:val="21"/>
          <w:szCs w:val="21"/>
        </w:rPr>
        <w:t xml:space="preserve">　天災地変その他補助金等の交付の決定後生じた事情の変更により補助事業等の全部又は一部を継続する必要がなくなった場合</w:t>
      </w:r>
      <w:bookmarkEnd w:id="35"/>
    </w:p>
    <w:p w14:paraId="625D7E99" w14:textId="77777777" w:rsidR="00F51AF8" w:rsidRPr="00E010B2" w:rsidRDefault="00F51AF8" w:rsidP="00981099">
      <w:pPr>
        <w:pStyle w:val="sec1"/>
        <w:spacing w:line="240" w:lineRule="auto"/>
        <w:rPr>
          <w:sz w:val="21"/>
          <w:szCs w:val="21"/>
        </w:rPr>
      </w:pPr>
      <w:bookmarkStart w:id="36" w:name="at9cl2it2"/>
      <w:r w:rsidRPr="00E010B2">
        <w:rPr>
          <w:sz w:val="21"/>
          <w:szCs w:val="21"/>
        </w:rPr>
        <w:t>(2)</w:t>
      </w:r>
      <w:r w:rsidRPr="00E010B2">
        <w:rPr>
          <w:rFonts w:hint="eastAsia"/>
          <w:sz w:val="21"/>
          <w:szCs w:val="21"/>
        </w:rPr>
        <w:t xml:space="preserve">　補助事業者等又は間接補助事業者等が補助事業等又は間接補助事業等を遂行するため必要な土地その他の手段を使用することができないこと、補助事業等又は間接補助事業等に要する経費のうち補助金等又は間接補助金等によってまかなわれる部分以外の部分を負担することができないことその他の理由により補助事業等又は間接補助事業等を遂行することができない場合</w:t>
      </w:r>
      <w:r w:rsidRPr="00E010B2">
        <w:rPr>
          <w:sz w:val="21"/>
          <w:szCs w:val="21"/>
        </w:rPr>
        <w:t>(</w:t>
      </w:r>
      <w:r w:rsidRPr="00E010B2">
        <w:rPr>
          <w:rFonts w:hint="eastAsia"/>
          <w:sz w:val="21"/>
          <w:szCs w:val="21"/>
        </w:rPr>
        <w:t>補助事業者等又は間接補助事業者等の責に帰すべき事情による場合を除く。</w:t>
      </w:r>
      <w:r w:rsidRPr="00E010B2">
        <w:rPr>
          <w:sz w:val="21"/>
          <w:szCs w:val="21"/>
        </w:rPr>
        <w:t>)</w:t>
      </w:r>
      <w:bookmarkEnd w:id="36"/>
    </w:p>
    <w:p w14:paraId="37CE9417" w14:textId="77777777" w:rsidR="00F51AF8" w:rsidRPr="00E010B2" w:rsidRDefault="00F51AF8" w:rsidP="00981099">
      <w:pPr>
        <w:pStyle w:val="sec0"/>
        <w:spacing w:line="240" w:lineRule="auto"/>
        <w:rPr>
          <w:sz w:val="21"/>
          <w:szCs w:val="21"/>
        </w:rPr>
      </w:pPr>
      <w:r w:rsidRPr="00E010B2">
        <w:rPr>
          <w:sz w:val="21"/>
          <w:szCs w:val="21"/>
        </w:rPr>
        <w:t>3</w:t>
      </w:r>
      <w:r w:rsidRPr="00E010B2">
        <w:rPr>
          <w:rFonts w:hint="eastAsia"/>
          <w:sz w:val="21"/>
          <w:szCs w:val="21"/>
        </w:rPr>
        <w:t xml:space="preserve">　第</w:t>
      </w:r>
      <w:r w:rsidRPr="00E010B2">
        <w:rPr>
          <w:sz w:val="21"/>
          <w:szCs w:val="21"/>
        </w:rPr>
        <w:t>6</w:t>
      </w:r>
      <w:r w:rsidRPr="00E010B2">
        <w:rPr>
          <w:rFonts w:hint="eastAsia"/>
          <w:sz w:val="21"/>
          <w:szCs w:val="21"/>
        </w:rPr>
        <w:t>条の規定は、第</w:t>
      </w:r>
      <w:r w:rsidRPr="00E010B2">
        <w:rPr>
          <w:sz w:val="21"/>
          <w:szCs w:val="21"/>
        </w:rPr>
        <w:t>1</w:t>
      </w:r>
      <w:r w:rsidRPr="00E010B2">
        <w:rPr>
          <w:rFonts w:hint="eastAsia"/>
          <w:sz w:val="21"/>
          <w:szCs w:val="21"/>
        </w:rPr>
        <w:t>項の処分をした場合について準用する。</w:t>
      </w:r>
    </w:p>
    <w:p w14:paraId="0B140E66"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補助事業等及び間接補助事業等の遂行</w:t>
      </w:r>
      <w:r w:rsidRPr="00E010B2">
        <w:rPr>
          <w:sz w:val="21"/>
          <w:szCs w:val="21"/>
        </w:rPr>
        <w:t>)</w:t>
      </w:r>
    </w:p>
    <w:p w14:paraId="1B7922F1"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10</w:t>
      </w:r>
      <w:r w:rsidRPr="00E010B2">
        <w:rPr>
          <w:rFonts w:hint="eastAsia"/>
          <w:sz w:val="21"/>
          <w:szCs w:val="21"/>
        </w:rPr>
        <w:t>条　補助事業者等は、法令、条例及び規則</w:t>
      </w:r>
      <w:r w:rsidRPr="00E010B2">
        <w:rPr>
          <w:sz w:val="21"/>
          <w:szCs w:val="21"/>
        </w:rPr>
        <w:t>(</w:t>
      </w:r>
      <w:r w:rsidRPr="00E010B2">
        <w:rPr>
          <w:rFonts w:hint="eastAsia"/>
          <w:sz w:val="21"/>
          <w:szCs w:val="21"/>
        </w:rPr>
        <w:t>以下「法令等」という。</w:t>
      </w:r>
      <w:proofErr w:type="gramStart"/>
      <w:r w:rsidRPr="00E010B2">
        <w:rPr>
          <w:sz w:val="21"/>
          <w:szCs w:val="21"/>
        </w:rPr>
        <w:t>)</w:t>
      </w:r>
      <w:r w:rsidRPr="00E010B2">
        <w:rPr>
          <w:rFonts w:hint="eastAsia"/>
          <w:sz w:val="21"/>
          <w:szCs w:val="21"/>
        </w:rPr>
        <w:t>の</w:t>
      </w:r>
      <w:proofErr w:type="gramEnd"/>
      <w:r w:rsidRPr="00E010B2">
        <w:rPr>
          <w:rFonts w:hint="eastAsia"/>
          <w:sz w:val="21"/>
          <w:szCs w:val="21"/>
        </w:rPr>
        <w:t>定め並びに補助金等の交付の決定の内容及びこれに付した条件その他知事の命令及び指示に従い、善良な管理者の注意をもって補助事業等を行わなければならず、補助金等の他の用途への使用</w:t>
      </w:r>
      <w:r w:rsidRPr="00E010B2">
        <w:rPr>
          <w:sz w:val="21"/>
          <w:szCs w:val="21"/>
        </w:rPr>
        <w:t>(</w:t>
      </w:r>
      <w:r w:rsidRPr="00E010B2">
        <w:rPr>
          <w:rFonts w:hint="eastAsia"/>
          <w:sz w:val="21"/>
          <w:szCs w:val="21"/>
        </w:rPr>
        <w:t>利子補給金にあっては、その交付の目的となっている融資又は利子の軽減をしないことにより、補助金等の交付の目的に反してその交付を受けたことになることをいう。第</w:t>
      </w:r>
      <w:r w:rsidRPr="00E010B2">
        <w:rPr>
          <w:sz w:val="21"/>
          <w:szCs w:val="21"/>
        </w:rPr>
        <w:t>17</w:t>
      </w:r>
      <w:r w:rsidRPr="00E010B2">
        <w:rPr>
          <w:rFonts w:hint="eastAsia"/>
          <w:sz w:val="21"/>
          <w:szCs w:val="21"/>
        </w:rPr>
        <w:t>条において同じ</w:t>
      </w:r>
      <w:proofErr w:type="gramStart"/>
      <w:r w:rsidRPr="00E010B2">
        <w:rPr>
          <w:rFonts w:hint="eastAsia"/>
          <w:sz w:val="21"/>
          <w:szCs w:val="21"/>
        </w:rPr>
        <w:t>。</w:t>
      </w:r>
      <w:r w:rsidRPr="00E010B2">
        <w:rPr>
          <w:sz w:val="21"/>
          <w:szCs w:val="21"/>
        </w:rPr>
        <w:t>)</w:t>
      </w:r>
      <w:r w:rsidRPr="00E010B2">
        <w:rPr>
          <w:rFonts w:hint="eastAsia"/>
          <w:sz w:val="21"/>
          <w:szCs w:val="21"/>
        </w:rPr>
        <w:t>をしてはならない</w:t>
      </w:r>
      <w:proofErr w:type="gramEnd"/>
      <w:r w:rsidRPr="00E010B2">
        <w:rPr>
          <w:rFonts w:hint="eastAsia"/>
          <w:sz w:val="21"/>
          <w:szCs w:val="21"/>
        </w:rPr>
        <w:t>。</w:t>
      </w:r>
    </w:p>
    <w:p w14:paraId="113E40C2" w14:textId="77777777" w:rsidR="00F51AF8" w:rsidRPr="00E010B2" w:rsidRDefault="00F51AF8" w:rsidP="00981099">
      <w:pPr>
        <w:pStyle w:val="sec0"/>
        <w:spacing w:line="240" w:lineRule="auto"/>
        <w:rPr>
          <w:sz w:val="21"/>
          <w:szCs w:val="21"/>
        </w:rPr>
      </w:pPr>
      <w:r w:rsidRPr="00E010B2">
        <w:rPr>
          <w:sz w:val="21"/>
          <w:szCs w:val="21"/>
        </w:rPr>
        <w:lastRenderedPageBreak/>
        <w:t>2</w:t>
      </w:r>
      <w:r w:rsidRPr="00E010B2">
        <w:rPr>
          <w:rFonts w:hint="eastAsia"/>
          <w:sz w:val="21"/>
          <w:szCs w:val="21"/>
        </w:rPr>
        <w:t xml:space="preserve">　補助事業者等は、間接補助事業者等に対し、法令等の定め及び間接補助金等の交付又は融通の目的に従い、善良な管理者の注意をもって間接補助事業等を行わせ、間接補助金等の他の用途への使用</w:t>
      </w:r>
      <w:r w:rsidRPr="00E010B2">
        <w:rPr>
          <w:sz w:val="21"/>
          <w:szCs w:val="21"/>
        </w:rPr>
        <w:t>(</w:t>
      </w:r>
      <w:r w:rsidRPr="00E010B2">
        <w:rPr>
          <w:rFonts w:hint="eastAsia"/>
          <w:sz w:val="21"/>
          <w:szCs w:val="21"/>
        </w:rPr>
        <w:t>利子の軽減を目的とする第</w:t>
      </w:r>
      <w:r w:rsidRPr="00E010B2">
        <w:rPr>
          <w:sz w:val="21"/>
          <w:szCs w:val="21"/>
        </w:rPr>
        <w:t>2</w:t>
      </w:r>
      <w:r w:rsidRPr="00E010B2">
        <w:rPr>
          <w:rFonts w:hint="eastAsia"/>
          <w:sz w:val="21"/>
          <w:szCs w:val="21"/>
        </w:rPr>
        <w:t>条第</w:t>
      </w:r>
      <w:r w:rsidRPr="00E010B2">
        <w:rPr>
          <w:sz w:val="21"/>
          <w:szCs w:val="21"/>
        </w:rPr>
        <w:t>4</w:t>
      </w:r>
      <w:r w:rsidRPr="00E010B2">
        <w:rPr>
          <w:rFonts w:hint="eastAsia"/>
          <w:sz w:val="21"/>
          <w:szCs w:val="21"/>
        </w:rPr>
        <w:t>項第</w:t>
      </w:r>
      <w:r w:rsidRPr="00E010B2">
        <w:rPr>
          <w:sz w:val="21"/>
          <w:szCs w:val="21"/>
        </w:rPr>
        <w:t>1</w:t>
      </w:r>
      <w:r w:rsidRPr="00E010B2">
        <w:rPr>
          <w:rFonts w:hint="eastAsia"/>
          <w:sz w:val="21"/>
          <w:szCs w:val="21"/>
        </w:rPr>
        <w:t>号の給付金にあっては、その交付の目的となっている融資又は利子の軽減をしないことにより間接補助金等の交付の目的に反してその交付を受けたことになることをいい、同項第</w:t>
      </w:r>
      <w:r w:rsidRPr="00E010B2">
        <w:rPr>
          <w:sz w:val="21"/>
          <w:szCs w:val="21"/>
        </w:rPr>
        <w:t>2</w:t>
      </w:r>
      <w:r w:rsidRPr="00E010B2">
        <w:rPr>
          <w:rFonts w:hint="eastAsia"/>
          <w:sz w:val="21"/>
          <w:szCs w:val="21"/>
        </w:rPr>
        <w:t>号の資金にあっては、その融通の目的に従って使用しないことにより不当に利子の軽減を受けたことになることをいう。第</w:t>
      </w:r>
      <w:r w:rsidRPr="00E010B2">
        <w:rPr>
          <w:sz w:val="21"/>
          <w:szCs w:val="21"/>
        </w:rPr>
        <w:t>17</w:t>
      </w:r>
      <w:r w:rsidRPr="00E010B2">
        <w:rPr>
          <w:rFonts w:hint="eastAsia"/>
          <w:sz w:val="21"/>
          <w:szCs w:val="21"/>
        </w:rPr>
        <w:t>条において同じ。</w:t>
      </w:r>
      <w:proofErr w:type="gramStart"/>
      <w:r w:rsidRPr="00E010B2">
        <w:rPr>
          <w:sz w:val="21"/>
          <w:szCs w:val="21"/>
        </w:rPr>
        <w:t>)</w:t>
      </w:r>
      <w:r w:rsidRPr="00E010B2">
        <w:rPr>
          <w:rFonts w:hint="eastAsia"/>
          <w:sz w:val="21"/>
          <w:szCs w:val="21"/>
        </w:rPr>
        <w:t>をすることのないようにさせなければならない</w:t>
      </w:r>
      <w:proofErr w:type="gramEnd"/>
      <w:r w:rsidRPr="00E010B2">
        <w:rPr>
          <w:rFonts w:hint="eastAsia"/>
          <w:sz w:val="21"/>
          <w:szCs w:val="21"/>
        </w:rPr>
        <w:t>。</w:t>
      </w:r>
    </w:p>
    <w:p w14:paraId="1C4717B6"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状況報告</w:t>
      </w:r>
      <w:r w:rsidRPr="00E010B2">
        <w:rPr>
          <w:sz w:val="21"/>
          <w:szCs w:val="21"/>
        </w:rPr>
        <w:t>)</w:t>
      </w:r>
    </w:p>
    <w:p w14:paraId="6E6574A9"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11</w:t>
      </w:r>
      <w:r w:rsidRPr="00E010B2">
        <w:rPr>
          <w:rFonts w:hint="eastAsia"/>
          <w:sz w:val="21"/>
          <w:szCs w:val="21"/>
        </w:rPr>
        <w:t>条　知事は、必要があると認めるときは、別に定めるところにより、補助事業者等に対し補助事業等の遂行の状況について報告を求めることができる。</w:t>
      </w:r>
    </w:p>
    <w:p w14:paraId="4539658A"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補助事業等の遂行等の命令</w:t>
      </w:r>
      <w:r w:rsidRPr="00E010B2">
        <w:rPr>
          <w:sz w:val="21"/>
          <w:szCs w:val="21"/>
        </w:rPr>
        <w:t>)</w:t>
      </w:r>
    </w:p>
    <w:p w14:paraId="45F93992"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12</w:t>
      </w:r>
      <w:r w:rsidRPr="00E010B2">
        <w:rPr>
          <w:rFonts w:hint="eastAsia"/>
          <w:sz w:val="21"/>
          <w:szCs w:val="21"/>
        </w:rPr>
        <w:t>条　知事は、補助事業等が補助金等の交付の決定の内容又はこれに付した条件に従って遂行されていないと認めるときは、当該補助事業者等に対し、これらに従って当該補助事業等を遂行すべきことを命ずることができる。</w:t>
      </w:r>
    </w:p>
    <w:p w14:paraId="05227919"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知事は、補助事業者等が前項の命令に違反したときは、その者に対し、当該補助事業等の遂行の一時停止を命ずることができる。</w:t>
      </w:r>
    </w:p>
    <w:p w14:paraId="168C6C82"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実績報告</w:t>
      </w:r>
      <w:r w:rsidRPr="00E010B2">
        <w:rPr>
          <w:sz w:val="21"/>
          <w:szCs w:val="21"/>
        </w:rPr>
        <w:t>)</w:t>
      </w:r>
    </w:p>
    <w:p w14:paraId="242B6216"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13</w:t>
      </w:r>
      <w:r w:rsidRPr="00E010B2">
        <w:rPr>
          <w:rFonts w:hint="eastAsia"/>
          <w:sz w:val="21"/>
          <w:szCs w:val="21"/>
        </w:rPr>
        <w:t>条　補助事業者等は、別に定めるところにより、補助事業等が完了したとき</w:t>
      </w:r>
      <w:r w:rsidRPr="00E010B2">
        <w:rPr>
          <w:sz w:val="21"/>
          <w:szCs w:val="21"/>
        </w:rPr>
        <w:t>(</w:t>
      </w:r>
      <w:r w:rsidRPr="00E010B2">
        <w:rPr>
          <w:rFonts w:hint="eastAsia"/>
          <w:sz w:val="21"/>
          <w:szCs w:val="21"/>
        </w:rPr>
        <w:t>補助事業等の廃止の承認を受けたときを含む。</w:t>
      </w:r>
      <w:proofErr w:type="gramStart"/>
      <w:r w:rsidRPr="00E010B2">
        <w:rPr>
          <w:sz w:val="21"/>
          <w:szCs w:val="21"/>
        </w:rPr>
        <w:t>)</w:t>
      </w:r>
      <w:r w:rsidRPr="00E010B2">
        <w:rPr>
          <w:rFonts w:hint="eastAsia"/>
          <w:sz w:val="21"/>
          <w:szCs w:val="21"/>
        </w:rPr>
        <w:t>は</w:t>
      </w:r>
      <w:proofErr w:type="gramEnd"/>
      <w:r w:rsidRPr="00E010B2">
        <w:rPr>
          <w:rFonts w:hint="eastAsia"/>
          <w:sz w:val="21"/>
          <w:szCs w:val="21"/>
        </w:rPr>
        <w:t>、補助事業等の成果を記載した補助事業等実績報告書に別に定める書類を添えて知事に報告しなければならない。補助金等の交付の決定に係る県の会計年度が終了した場合も、また同様とする。</w:t>
      </w:r>
    </w:p>
    <w:p w14:paraId="2F5EBBF0"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補助金等の額の確定等</w:t>
      </w:r>
      <w:r w:rsidRPr="00E010B2">
        <w:rPr>
          <w:sz w:val="21"/>
          <w:szCs w:val="21"/>
        </w:rPr>
        <w:t>)</w:t>
      </w:r>
    </w:p>
    <w:p w14:paraId="605CA6C6"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14</w:t>
      </w:r>
      <w:r w:rsidRPr="00E010B2">
        <w:rPr>
          <w:rFonts w:hint="eastAsia"/>
          <w:sz w:val="21"/>
          <w:szCs w:val="21"/>
        </w:rPr>
        <w:t>条　知事は、補助事業等の完了又は廃止に係る補助事業等の成果の報告を受けた場合においては、報告書等の書類の審査及び必要に応じて行う現地調査等により、その報告に係る補助事業等の成果が補助金等の交付の決定の内容及びこれに付した条件に適合するものであるかどうかを調査し、適合すると認めたときは、交付すべき補助金等の額を確定し、当該補助事業者等に通知するものとする。</w:t>
      </w:r>
    </w:p>
    <w:p w14:paraId="5D76E9CC"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是正のための措置</w:t>
      </w:r>
      <w:r w:rsidRPr="00E010B2">
        <w:rPr>
          <w:sz w:val="21"/>
          <w:szCs w:val="21"/>
        </w:rPr>
        <w:t>)</w:t>
      </w:r>
    </w:p>
    <w:p w14:paraId="35F41838"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15</w:t>
      </w:r>
      <w:r w:rsidRPr="00E010B2">
        <w:rPr>
          <w:rFonts w:hint="eastAsia"/>
          <w:sz w:val="21"/>
          <w:szCs w:val="21"/>
        </w:rPr>
        <w:t>条　知事は、補助事業等の完了又は廃止に係る補助事業等の成果の報告を受けた場合において、その報告に係る補助事業等の成果が補助金等の交付の決定の内容及びこれに付した条件に適合しないと認めるときは、当該補助事業等につき、これに適合させるための措置をとるべきことを当該補助事業者等に対して命ずることができる。</w:t>
      </w:r>
    </w:p>
    <w:p w14:paraId="7051DF67"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第</w:t>
      </w:r>
      <w:r w:rsidRPr="00E010B2">
        <w:rPr>
          <w:sz w:val="21"/>
          <w:szCs w:val="21"/>
        </w:rPr>
        <w:t>13</w:t>
      </w:r>
      <w:r w:rsidRPr="00E010B2">
        <w:rPr>
          <w:rFonts w:hint="eastAsia"/>
          <w:sz w:val="21"/>
          <w:szCs w:val="21"/>
        </w:rPr>
        <w:t>条の規定は、前項の規定による命令に従って行う補助事業等について準用する。</w:t>
      </w:r>
    </w:p>
    <w:p w14:paraId="0FF46210"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補助金等の請求等</w:t>
      </w:r>
      <w:r w:rsidRPr="00E010B2">
        <w:rPr>
          <w:sz w:val="21"/>
          <w:szCs w:val="21"/>
        </w:rPr>
        <w:t>)</w:t>
      </w:r>
    </w:p>
    <w:p w14:paraId="2D62CC2A"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16</w:t>
      </w:r>
      <w:r w:rsidRPr="00E010B2">
        <w:rPr>
          <w:rFonts w:hint="eastAsia"/>
          <w:sz w:val="21"/>
          <w:szCs w:val="21"/>
        </w:rPr>
        <w:t>条　補助事業者等は、補助金等の請求をしようとするとき</w:t>
      </w:r>
      <w:r w:rsidRPr="00E010B2">
        <w:rPr>
          <w:sz w:val="21"/>
          <w:szCs w:val="21"/>
        </w:rPr>
        <w:t>(</w:t>
      </w:r>
      <w:r w:rsidRPr="00E010B2">
        <w:rPr>
          <w:rFonts w:hint="eastAsia"/>
          <w:sz w:val="21"/>
          <w:szCs w:val="21"/>
        </w:rPr>
        <w:t>補助金等の概算払又は前金払を受けようとするときを含む。</w:t>
      </w:r>
      <w:proofErr w:type="gramStart"/>
      <w:r w:rsidRPr="00E010B2">
        <w:rPr>
          <w:sz w:val="21"/>
          <w:szCs w:val="21"/>
        </w:rPr>
        <w:t>)</w:t>
      </w:r>
      <w:r w:rsidRPr="00E010B2">
        <w:rPr>
          <w:rFonts w:hint="eastAsia"/>
          <w:sz w:val="21"/>
          <w:szCs w:val="21"/>
        </w:rPr>
        <w:t>は</w:t>
      </w:r>
      <w:proofErr w:type="gramEnd"/>
      <w:r w:rsidRPr="00E010B2">
        <w:rPr>
          <w:rFonts w:hint="eastAsia"/>
          <w:sz w:val="21"/>
          <w:szCs w:val="21"/>
        </w:rPr>
        <w:t>、別に定めるところにより、請求書を知事に提出しなければならない。</w:t>
      </w:r>
    </w:p>
    <w:p w14:paraId="423F449E"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知事は、前項の規定により補助金等の概算払又は前金払に係る請求書の提出があった場合において、概算払又は前金払をすることが適当であると認めるときは、補助金等の交付の決定額の範囲内において補助金等を交付することができる。</w:t>
      </w:r>
    </w:p>
    <w:p w14:paraId="103847AE"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決定の取消し</w:t>
      </w:r>
      <w:r w:rsidRPr="00E010B2">
        <w:rPr>
          <w:sz w:val="21"/>
          <w:szCs w:val="21"/>
        </w:rPr>
        <w:t>)</w:t>
      </w:r>
    </w:p>
    <w:p w14:paraId="5A228F5D"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17</w:t>
      </w:r>
      <w:r w:rsidRPr="00E010B2">
        <w:rPr>
          <w:rFonts w:hint="eastAsia"/>
          <w:sz w:val="21"/>
          <w:szCs w:val="21"/>
        </w:rPr>
        <w:t>条　知事は、補助事業者等が、補助金等の他の用途への使用をし、その他補助事業等に関して補助金等の交付の決定の内容又はこれに付した条件その他法令等又は知事の命令若しくは指示に違反したときは、補助金等の交付の決定の全部又は一部を取り消すことができる。</w:t>
      </w:r>
    </w:p>
    <w:p w14:paraId="7AE2C29D"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知事は、間接補助事業者等が、間接補助金等の他の用途への使用をし、その他間接補助事業等に関して法令等に違反したときは、補助事業者等に対し、当該間接補助金等に係る補助金等の交付の決定の全部又は一部を取り消すことができる。</w:t>
      </w:r>
    </w:p>
    <w:p w14:paraId="68510D73" w14:textId="77777777" w:rsidR="00F51AF8" w:rsidRPr="00E010B2" w:rsidRDefault="00F51AF8" w:rsidP="00981099">
      <w:pPr>
        <w:pStyle w:val="sec0"/>
        <w:spacing w:line="240" w:lineRule="auto"/>
        <w:rPr>
          <w:sz w:val="21"/>
          <w:szCs w:val="21"/>
        </w:rPr>
      </w:pPr>
      <w:r w:rsidRPr="00E010B2">
        <w:rPr>
          <w:sz w:val="21"/>
          <w:szCs w:val="21"/>
        </w:rPr>
        <w:t>3</w:t>
      </w:r>
      <w:r w:rsidRPr="00E010B2">
        <w:rPr>
          <w:rFonts w:hint="eastAsia"/>
          <w:sz w:val="21"/>
          <w:szCs w:val="21"/>
        </w:rPr>
        <w:t xml:space="preserve">　前</w:t>
      </w:r>
      <w:r w:rsidRPr="00E010B2">
        <w:rPr>
          <w:sz w:val="21"/>
          <w:szCs w:val="21"/>
        </w:rPr>
        <w:t>2</w:t>
      </w:r>
      <w:r w:rsidRPr="00E010B2">
        <w:rPr>
          <w:rFonts w:hint="eastAsia"/>
          <w:sz w:val="21"/>
          <w:szCs w:val="21"/>
        </w:rPr>
        <w:t>項の規定は、補助事業等について交付すべき補助金等の額の確定があった後においても適用があるものとする。</w:t>
      </w:r>
    </w:p>
    <w:p w14:paraId="087DDDE8" w14:textId="77777777" w:rsidR="00F51AF8" w:rsidRPr="00E010B2" w:rsidRDefault="00F51AF8" w:rsidP="00981099">
      <w:pPr>
        <w:pStyle w:val="sec0"/>
        <w:spacing w:line="240" w:lineRule="auto"/>
        <w:rPr>
          <w:sz w:val="21"/>
          <w:szCs w:val="21"/>
        </w:rPr>
      </w:pPr>
      <w:r w:rsidRPr="00E010B2">
        <w:rPr>
          <w:sz w:val="21"/>
          <w:szCs w:val="21"/>
        </w:rPr>
        <w:t>4</w:t>
      </w:r>
      <w:r w:rsidRPr="00E010B2">
        <w:rPr>
          <w:rFonts w:hint="eastAsia"/>
          <w:sz w:val="21"/>
          <w:szCs w:val="21"/>
        </w:rPr>
        <w:t xml:space="preserve">　第</w:t>
      </w:r>
      <w:r w:rsidRPr="00E010B2">
        <w:rPr>
          <w:sz w:val="21"/>
          <w:szCs w:val="21"/>
        </w:rPr>
        <w:t>6</w:t>
      </w:r>
      <w:r w:rsidRPr="00E010B2">
        <w:rPr>
          <w:rFonts w:hint="eastAsia"/>
          <w:sz w:val="21"/>
          <w:szCs w:val="21"/>
        </w:rPr>
        <w:t>条の規定は、第</w:t>
      </w:r>
      <w:r w:rsidRPr="00E010B2">
        <w:rPr>
          <w:sz w:val="21"/>
          <w:szCs w:val="21"/>
        </w:rPr>
        <w:t>1</w:t>
      </w:r>
      <w:r w:rsidRPr="00E010B2">
        <w:rPr>
          <w:rFonts w:hint="eastAsia"/>
          <w:sz w:val="21"/>
          <w:szCs w:val="21"/>
        </w:rPr>
        <w:t>項又は第</w:t>
      </w:r>
      <w:r w:rsidRPr="00E010B2">
        <w:rPr>
          <w:sz w:val="21"/>
          <w:szCs w:val="21"/>
        </w:rPr>
        <w:t>2</w:t>
      </w:r>
      <w:r w:rsidRPr="00E010B2">
        <w:rPr>
          <w:rFonts w:hint="eastAsia"/>
          <w:sz w:val="21"/>
          <w:szCs w:val="21"/>
        </w:rPr>
        <w:t>項の規定による取消しをした場合について準用する。</w:t>
      </w:r>
    </w:p>
    <w:p w14:paraId="5FB6BAB0" w14:textId="77777777" w:rsidR="00F51AF8" w:rsidRPr="00E010B2" w:rsidRDefault="00F51AF8" w:rsidP="00981099">
      <w:pPr>
        <w:pStyle w:val="detailindent"/>
        <w:spacing w:line="240" w:lineRule="auto"/>
        <w:rPr>
          <w:sz w:val="21"/>
          <w:szCs w:val="21"/>
        </w:rPr>
      </w:pPr>
      <w:r w:rsidRPr="00E010B2">
        <w:rPr>
          <w:sz w:val="21"/>
          <w:szCs w:val="21"/>
        </w:rPr>
        <w:lastRenderedPageBreak/>
        <w:t>(</w:t>
      </w:r>
      <w:r w:rsidRPr="00E010B2">
        <w:rPr>
          <w:rFonts w:hint="eastAsia"/>
          <w:sz w:val="21"/>
          <w:szCs w:val="21"/>
        </w:rPr>
        <w:t>補助金等の返還</w:t>
      </w:r>
      <w:r w:rsidRPr="00E010B2">
        <w:rPr>
          <w:sz w:val="21"/>
          <w:szCs w:val="21"/>
        </w:rPr>
        <w:t>)</w:t>
      </w:r>
    </w:p>
    <w:p w14:paraId="0024CEA1"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18</w:t>
      </w:r>
      <w:r w:rsidRPr="00E010B2">
        <w:rPr>
          <w:rFonts w:hint="eastAsia"/>
          <w:sz w:val="21"/>
          <w:szCs w:val="21"/>
        </w:rPr>
        <w:t>条　知事は、補助金等の交付の決定を取り消した場合において、補助事業等の当該取消しに係る部分に関し、既に補助金等が交付されているときは、期限を定めて、その返還を命ずるものとする。</w:t>
      </w:r>
    </w:p>
    <w:p w14:paraId="1F179E0E"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知事は、補助事業者等に交付すべき補助金等の額を確定した場合において、既にその額を超える補助金等が交付されているときは、期限を定めて、その返還を命ずるものとする。</w:t>
      </w:r>
    </w:p>
    <w:p w14:paraId="68172EF7"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加算金及び延滞金</w:t>
      </w:r>
      <w:r w:rsidRPr="00E010B2">
        <w:rPr>
          <w:sz w:val="21"/>
          <w:szCs w:val="21"/>
        </w:rPr>
        <w:t>)</w:t>
      </w:r>
    </w:p>
    <w:p w14:paraId="5C71A494"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19</w:t>
      </w:r>
      <w:r w:rsidRPr="00E010B2">
        <w:rPr>
          <w:rFonts w:hint="eastAsia"/>
          <w:sz w:val="21"/>
          <w:szCs w:val="21"/>
        </w:rPr>
        <w:t>条　補助事業者等は、第</w:t>
      </w:r>
      <w:r w:rsidRPr="00E010B2">
        <w:rPr>
          <w:sz w:val="21"/>
          <w:szCs w:val="21"/>
        </w:rPr>
        <w:t>17</w:t>
      </w:r>
      <w:r w:rsidRPr="00E010B2">
        <w:rPr>
          <w:rFonts w:hint="eastAsia"/>
          <w:sz w:val="21"/>
          <w:szCs w:val="21"/>
        </w:rPr>
        <w:t>条第</w:t>
      </w:r>
      <w:r w:rsidRPr="00E010B2">
        <w:rPr>
          <w:sz w:val="21"/>
          <w:szCs w:val="21"/>
        </w:rPr>
        <w:t>1</w:t>
      </w:r>
      <w:r w:rsidRPr="00E010B2">
        <w:rPr>
          <w:rFonts w:hint="eastAsia"/>
          <w:sz w:val="21"/>
          <w:szCs w:val="21"/>
        </w:rPr>
        <w:t>項の規定による取消しに関し、補助金等の返還を命ぜられたときは、その命令に係る補助金等の受領の日から納付の日までの日数に応じ、当該補助金等の額</w:t>
      </w:r>
      <w:r w:rsidRPr="00E010B2">
        <w:rPr>
          <w:sz w:val="21"/>
          <w:szCs w:val="21"/>
        </w:rPr>
        <w:t>(</w:t>
      </w:r>
      <w:r w:rsidRPr="00E010B2">
        <w:rPr>
          <w:rFonts w:hint="eastAsia"/>
          <w:sz w:val="21"/>
          <w:szCs w:val="21"/>
        </w:rPr>
        <w:t>その一部を納付した場合におけるその後の期間については、既納額を控除した額</w:t>
      </w:r>
      <w:r w:rsidRPr="00E010B2">
        <w:rPr>
          <w:sz w:val="21"/>
          <w:szCs w:val="21"/>
        </w:rPr>
        <w:t>)</w:t>
      </w:r>
      <w:r w:rsidRPr="00E010B2">
        <w:rPr>
          <w:rFonts w:hint="eastAsia"/>
          <w:sz w:val="21"/>
          <w:szCs w:val="21"/>
        </w:rPr>
        <w:t>につき年</w:t>
      </w:r>
      <w:r w:rsidRPr="00E010B2">
        <w:rPr>
          <w:sz w:val="21"/>
          <w:szCs w:val="21"/>
        </w:rPr>
        <w:t>10.95</w:t>
      </w:r>
      <w:r w:rsidRPr="00E010B2">
        <w:rPr>
          <w:rFonts w:hint="eastAsia"/>
          <w:sz w:val="21"/>
          <w:szCs w:val="21"/>
        </w:rPr>
        <w:t>パーセントの割合で計算した加算金を県に納付しなければならない。</w:t>
      </w:r>
    </w:p>
    <w:p w14:paraId="0EC39C5B"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補助金等が</w:t>
      </w:r>
      <w:r w:rsidRPr="00E010B2">
        <w:rPr>
          <w:sz w:val="21"/>
          <w:szCs w:val="21"/>
        </w:rPr>
        <w:t>2</w:t>
      </w:r>
      <w:r w:rsidRPr="00E010B2">
        <w:rPr>
          <w:rFonts w:hint="eastAsia"/>
          <w:sz w:val="21"/>
          <w:szCs w:val="21"/>
        </w:rPr>
        <w:t>回以上に分けて交付されている場合における前項の規定の適用については、返還を命ぜられた額に相当する補助金等は、最後の受領の日に受領したものとし、当該返還を命ぜられた額がその日に受領した額を超えるときは、当該返還を命ぜられた額に達するまで順次さかのぼりそれぞれの受領の日において受領したものとする。</w:t>
      </w:r>
    </w:p>
    <w:p w14:paraId="015219B1" w14:textId="77777777" w:rsidR="00F51AF8" w:rsidRPr="00E010B2" w:rsidRDefault="00F51AF8" w:rsidP="00981099">
      <w:pPr>
        <w:pStyle w:val="sec0"/>
        <w:spacing w:line="240" w:lineRule="auto"/>
        <w:rPr>
          <w:sz w:val="21"/>
          <w:szCs w:val="21"/>
        </w:rPr>
      </w:pPr>
      <w:r w:rsidRPr="00E010B2">
        <w:rPr>
          <w:sz w:val="21"/>
          <w:szCs w:val="21"/>
        </w:rPr>
        <w:t>3</w:t>
      </w:r>
      <w:r w:rsidRPr="00E010B2">
        <w:rPr>
          <w:rFonts w:hint="eastAsia"/>
          <w:sz w:val="21"/>
          <w:szCs w:val="21"/>
        </w:rPr>
        <w:t xml:space="preserve">　第</w:t>
      </w:r>
      <w:r w:rsidRPr="00E010B2">
        <w:rPr>
          <w:sz w:val="21"/>
          <w:szCs w:val="21"/>
        </w:rPr>
        <w:t>1</w:t>
      </w:r>
      <w:r w:rsidRPr="00E010B2">
        <w:rPr>
          <w:rFonts w:hint="eastAsia"/>
          <w:sz w:val="21"/>
          <w:szCs w:val="21"/>
        </w:rPr>
        <w:t>項の規定により加算金を納付しなければならない場合において、補助事業者等の納付した金額が返還を命ぜられた補助金等の額に達するまでは、その納付額は、まず当該返還を命ぜられた補助金等の額に充てられたものとする。</w:t>
      </w:r>
    </w:p>
    <w:p w14:paraId="45B04B7B" w14:textId="77777777" w:rsidR="00F51AF8" w:rsidRPr="00E010B2" w:rsidRDefault="00F51AF8" w:rsidP="00981099">
      <w:pPr>
        <w:pStyle w:val="sec0"/>
        <w:spacing w:line="240" w:lineRule="auto"/>
        <w:rPr>
          <w:sz w:val="21"/>
          <w:szCs w:val="21"/>
        </w:rPr>
      </w:pPr>
      <w:r w:rsidRPr="00E010B2">
        <w:rPr>
          <w:sz w:val="21"/>
          <w:szCs w:val="21"/>
        </w:rPr>
        <w:t>4</w:t>
      </w:r>
      <w:r w:rsidRPr="00E010B2">
        <w:rPr>
          <w:rFonts w:hint="eastAsia"/>
          <w:sz w:val="21"/>
          <w:szCs w:val="21"/>
        </w:rPr>
        <w:t xml:space="preserve">　補助事業者等は、補助金等の返還を命ぜられ、これを納期日までに納付しなかったときは、納期日の翌日から納付の日までの日数に応じ、その未納付額</w:t>
      </w:r>
      <w:r w:rsidRPr="00E010B2">
        <w:rPr>
          <w:sz w:val="21"/>
          <w:szCs w:val="21"/>
        </w:rPr>
        <w:t>(</w:t>
      </w:r>
      <w:r w:rsidRPr="00E010B2">
        <w:rPr>
          <w:rFonts w:hint="eastAsia"/>
          <w:sz w:val="21"/>
          <w:szCs w:val="21"/>
        </w:rPr>
        <w:t>その一部を納付した場合におけるその後の期間については、既納額を控除した額</w:t>
      </w:r>
      <w:r w:rsidRPr="00E010B2">
        <w:rPr>
          <w:sz w:val="21"/>
          <w:szCs w:val="21"/>
        </w:rPr>
        <w:t>)</w:t>
      </w:r>
      <w:r w:rsidRPr="00E010B2">
        <w:rPr>
          <w:rFonts w:hint="eastAsia"/>
          <w:sz w:val="21"/>
          <w:szCs w:val="21"/>
        </w:rPr>
        <w:t>につき年</w:t>
      </w:r>
      <w:r w:rsidRPr="00E010B2">
        <w:rPr>
          <w:sz w:val="21"/>
          <w:szCs w:val="21"/>
        </w:rPr>
        <w:t>10.95</w:t>
      </w:r>
      <w:r w:rsidRPr="00E010B2">
        <w:rPr>
          <w:rFonts w:hint="eastAsia"/>
          <w:sz w:val="21"/>
          <w:szCs w:val="21"/>
        </w:rPr>
        <w:t>パーセントの割合で計算した延滞金を県に納付しなければならない。</w:t>
      </w:r>
    </w:p>
    <w:p w14:paraId="174C7FA9"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他の補助金等の一時停止等</w:t>
      </w:r>
      <w:r w:rsidRPr="00E010B2">
        <w:rPr>
          <w:sz w:val="21"/>
          <w:szCs w:val="21"/>
        </w:rPr>
        <w:t>)</w:t>
      </w:r>
    </w:p>
    <w:p w14:paraId="6CCA2A64"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20</w:t>
      </w:r>
      <w:r w:rsidRPr="00E010B2">
        <w:rPr>
          <w:rFonts w:hint="eastAsia"/>
          <w:sz w:val="21"/>
          <w:szCs w:val="21"/>
        </w:rPr>
        <w:t>条　知事は、補助事業者等が補助金等の返還を命ぜられ、当該補助金等、加算金又は延滞金の全部又は一部を納付しない場合において、その者に対して、同種の事務又は事業について交付すべき補助金等があるときは、相当の限度においてその交付を一時停止し、又は当該補助金等と未納付額とを相殺することができる。</w:t>
      </w:r>
    </w:p>
    <w:p w14:paraId="22C940C8"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理由の提示</w:t>
      </w:r>
      <w:r w:rsidRPr="00E010B2">
        <w:rPr>
          <w:sz w:val="21"/>
          <w:szCs w:val="21"/>
        </w:rPr>
        <w:t>)</w:t>
      </w:r>
    </w:p>
    <w:p w14:paraId="1DC6F547"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20</w:t>
      </w:r>
      <w:r w:rsidRPr="00E010B2">
        <w:rPr>
          <w:rFonts w:hint="eastAsia"/>
          <w:sz w:val="21"/>
          <w:szCs w:val="21"/>
        </w:rPr>
        <w:t>条の</w:t>
      </w:r>
      <w:r w:rsidRPr="00E010B2">
        <w:rPr>
          <w:sz w:val="21"/>
          <w:szCs w:val="21"/>
        </w:rPr>
        <w:t>2</w:t>
      </w:r>
      <w:r w:rsidRPr="00E010B2">
        <w:rPr>
          <w:rFonts w:hint="eastAsia"/>
          <w:sz w:val="21"/>
          <w:szCs w:val="21"/>
        </w:rPr>
        <w:t xml:space="preserve">　知事は、補助金等の交付の決定の取消し、補助事業等の遂行若しくは一時停止の命令又は補助事業等の是正のための措置の命令をするときは、当該補助事業者等に対してその理由を示さなければならない。</w:t>
      </w:r>
    </w:p>
    <w:p w14:paraId="74BC563E"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財産の処分の制限</w:t>
      </w:r>
      <w:r w:rsidRPr="00E010B2">
        <w:rPr>
          <w:sz w:val="21"/>
          <w:szCs w:val="21"/>
        </w:rPr>
        <w:t>)</w:t>
      </w:r>
    </w:p>
    <w:p w14:paraId="7845843A"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21</w:t>
      </w:r>
      <w:r w:rsidRPr="00E010B2">
        <w:rPr>
          <w:rFonts w:hint="eastAsia"/>
          <w:sz w:val="21"/>
          <w:szCs w:val="21"/>
        </w:rPr>
        <w:t>条　補助事業者等は、補助事業等により取得し、又は効用の増加した財産については、補助事業等の完了後においても善良な管理者の注意をもって管理するとともに、補助金等の交付の目的に従ってその効率的な運用を図らなければならない。</w:t>
      </w:r>
    </w:p>
    <w:p w14:paraId="1DEEA114"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補助事業者等は、前項に規定する財産については、別に定める期間、知事の承認を受けないで、補助金等の交付の目的に反して使用し、譲渡し、交換し、貸し付け、又は担保に供してはならない。</w:t>
      </w:r>
    </w:p>
    <w:p w14:paraId="66A6476B"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立入検査等</w:t>
      </w:r>
      <w:r w:rsidRPr="00E010B2">
        <w:rPr>
          <w:sz w:val="21"/>
          <w:szCs w:val="21"/>
        </w:rPr>
        <w:t>)</w:t>
      </w:r>
    </w:p>
    <w:p w14:paraId="140EB4D5"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22</w:t>
      </w:r>
      <w:r w:rsidRPr="00E010B2">
        <w:rPr>
          <w:rFonts w:hint="eastAsia"/>
          <w:sz w:val="21"/>
          <w:szCs w:val="21"/>
        </w:rPr>
        <w:t>条　知事は、補助金等に係る予算の執行の適正を期するため必要があるときは、補助事業者等若しくは間接補助事業者等に対して報告をさせ、又は職員にその事務所、事業場等に立ち入り、帳簿書類その他の物件を検査させ、若しくは関係者に質問させることができる。</w:t>
      </w:r>
    </w:p>
    <w:p w14:paraId="133C0482"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証拠書類の保管</w:t>
      </w:r>
      <w:r w:rsidRPr="00E010B2">
        <w:rPr>
          <w:sz w:val="21"/>
          <w:szCs w:val="21"/>
        </w:rPr>
        <w:t>)</w:t>
      </w:r>
    </w:p>
    <w:p w14:paraId="00859A64"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23</w:t>
      </w:r>
      <w:r w:rsidRPr="00E010B2">
        <w:rPr>
          <w:rFonts w:hint="eastAsia"/>
          <w:sz w:val="21"/>
          <w:szCs w:val="21"/>
        </w:rPr>
        <w:t>条　補助事業者等は、補助金等に係る収入及び支出を明らかにした帳簿を備え、かつ、当該収入及び支出に係る証拠書類を別に定める期間保管しなければならない。</w:t>
      </w:r>
    </w:p>
    <w:p w14:paraId="2080936B"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雑則</w:t>
      </w:r>
      <w:r w:rsidRPr="00E010B2">
        <w:rPr>
          <w:sz w:val="21"/>
          <w:szCs w:val="21"/>
        </w:rPr>
        <w:t>)</w:t>
      </w:r>
    </w:p>
    <w:p w14:paraId="7FA44656" w14:textId="77777777" w:rsidR="00F51AF8" w:rsidRPr="00E010B2" w:rsidRDefault="00F51AF8" w:rsidP="00981099">
      <w:pPr>
        <w:pStyle w:val="sec0"/>
        <w:spacing w:line="240" w:lineRule="auto"/>
        <w:rPr>
          <w:sz w:val="21"/>
          <w:szCs w:val="21"/>
        </w:rPr>
      </w:pPr>
      <w:r w:rsidRPr="00E010B2">
        <w:rPr>
          <w:rFonts w:hint="eastAsia"/>
          <w:sz w:val="21"/>
          <w:szCs w:val="21"/>
        </w:rPr>
        <w:t>第</w:t>
      </w:r>
      <w:r w:rsidRPr="00E010B2">
        <w:rPr>
          <w:sz w:val="21"/>
          <w:szCs w:val="21"/>
        </w:rPr>
        <w:t>24</w:t>
      </w:r>
      <w:r w:rsidRPr="00E010B2">
        <w:rPr>
          <w:rFonts w:hint="eastAsia"/>
          <w:sz w:val="21"/>
          <w:szCs w:val="21"/>
        </w:rPr>
        <w:t>条　この規則に定めるもののほか、この規則の施行に関し必要な事項は、別に定める。</w:t>
      </w:r>
    </w:p>
    <w:p w14:paraId="5C2B4E1C" w14:textId="77777777" w:rsidR="00F51AF8" w:rsidRPr="00E010B2" w:rsidRDefault="00F51AF8" w:rsidP="00981099">
      <w:pPr>
        <w:pStyle w:val="sec32"/>
        <w:spacing w:line="240" w:lineRule="auto"/>
        <w:rPr>
          <w:sz w:val="21"/>
          <w:szCs w:val="21"/>
        </w:rPr>
      </w:pPr>
      <w:r w:rsidRPr="00E010B2">
        <w:rPr>
          <w:rFonts w:hint="eastAsia"/>
          <w:sz w:val="21"/>
          <w:szCs w:val="21"/>
        </w:rPr>
        <w:t>附　則</w:t>
      </w:r>
    </w:p>
    <w:p w14:paraId="046069F5"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施行期日</w:t>
      </w:r>
      <w:r w:rsidRPr="00E010B2">
        <w:rPr>
          <w:sz w:val="21"/>
          <w:szCs w:val="21"/>
        </w:rPr>
        <w:t>)</w:t>
      </w:r>
    </w:p>
    <w:p w14:paraId="01CD910F" w14:textId="77777777" w:rsidR="00F51AF8" w:rsidRPr="00E010B2" w:rsidRDefault="00F51AF8" w:rsidP="00981099">
      <w:pPr>
        <w:pStyle w:val="sec0"/>
        <w:spacing w:line="240" w:lineRule="auto"/>
        <w:rPr>
          <w:sz w:val="21"/>
          <w:szCs w:val="21"/>
        </w:rPr>
      </w:pPr>
      <w:r w:rsidRPr="00E010B2">
        <w:rPr>
          <w:sz w:val="21"/>
          <w:szCs w:val="21"/>
        </w:rPr>
        <w:lastRenderedPageBreak/>
        <w:t>1</w:t>
      </w:r>
      <w:r w:rsidRPr="00E010B2">
        <w:rPr>
          <w:rFonts w:hint="eastAsia"/>
          <w:sz w:val="21"/>
          <w:szCs w:val="21"/>
        </w:rPr>
        <w:t xml:space="preserve">　この規則は、昭和</w:t>
      </w:r>
      <w:r w:rsidRPr="00E010B2">
        <w:rPr>
          <w:sz w:val="21"/>
          <w:szCs w:val="21"/>
        </w:rPr>
        <w:t>56</w:t>
      </w:r>
      <w:r w:rsidRPr="00E010B2">
        <w:rPr>
          <w:rFonts w:hint="eastAsia"/>
          <w:sz w:val="21"/>
          <w:szCs w:val="21"/>
        </w:rPr>
        <w:t>年</w:t>
      </w:r>
      <w:r w:rsidRPr="00E010B2">
        <w:rPr>
          <w:sz w:val="21"/>
          <w:szCs w:val="21"/>
        </w:rPr>
        <w:t>8</w:t>
      </w:r>
      <w:r w:rsidRPr="00E010B2">
        <w:rPr>
          <w:rFonts w:hint="eastAsia"/>
          <w:sz w:val="21"/>
          <w:szCs w:val="21"/>
        </w:rPr>
        <w:t>月</w:t>
      </w:r>
      <w:r w:rsidRPr="00E010B2">
        <w:rPr>
          <w:sz w:val="21"/>
          <w:szCs w:val="21"/>
        </w:rPr>
        <w:t>1</w:t>
      </w:r>
      <w:r w:rsidRPr="00E010B2">
        <w:rPr>
          <w:rFonts w:hint="eastAsia"/>
          <w:sz w:val="21"/>
          <w:szCs w:val="21"/>
        </w:rPr>
        <w:t>日から施行する。ただし、次項及び附則第</w:t>
      </w:r>
      <w:r w:rsidRPr="00E010B2">
        <w:rPr>
          <w:sz w:val="21"/>
          <w:szCs w:val="21"/>
        </w:rPr>
        <w:t>4</w:t>
      </w:r>
      <w:r w:rsidRPr="00E010B2">
        <w:rPr>
          <w:rFonts w:hint="eastAsia"/>
          <w:sz w:val="21"/>
          <w:szCs w:val="21"/>
        </w:rPr>
        <w:t>項の規定は、昭和</w:t>
      </w:r>
      <w:r w:rsidRPr="00E010B2">
        <w:rPr>
          <w:sz w:val="21"/>
          <w:szCs w:val="21"/>
        </w:rPr>
        <w:t>57</w:t>
      </w:r>
      <w:r w:rsidRPr="00E010B2">
        <w:rPr>
          <w:rFonts w:hint="eastAsia"/>
          <w:sz w:val="21"/>
          <w:szCs w:val="21"/>
        </w:rPr>
        <w:t>年</w:t>
      </w:r>
      <w:r w:rsidRPr="00E010B2">
        <w:rPr>
          <w:sz w:val="21"/>
          <w:szCs w:val="21"/>
        </w:rPr>
        <w:t>4</w:t>
      </w:r>
      <w:r w:rsidRPr="00E010B2">
        <w:rPr>
          <w:rFonts w:hint="eastAsia"/>
          <w:sz w:val="21"/>
          <w:szCs w:val="21"/>
        </w:rPr>
        <w:t>月</w:t>
      </w:r>
      <w:r w:rsidRPr="00E010B2">
        <w:rPr>
          <w:sz w:val="21"/>
          <w:szCs w:val="21"/>
        </w:rPr>
        <w:t>1</w:t>
      </w:r>
      <w:r w:rsidRPr="00E010B2">
        <w:rPr>
          <w:rFonts w:hint="eastAsia"/>
          <w:sz w:val="21"/>
          <w:szCs w:val="21"/>
        </w:rPr>
        <w:t>日から施行する。</w:t>
      </w:r>
    </w:p>
    <w:p w14:paraId="464290A4"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土木費補助規則等の廃止</w:t>
      </w:r>
      <w:r w:rsidRPr="00E010B2">
        <w:rPr>
          <w:sz w:val="21"/>
          <w:szCs w:val="21"/>
        </w:rPr>
        <w:t>)</w:t>
      </w:r>
    </w:p>
    <w:p w14:paraId="02B3B329" w14:textId="77777777" w:rsidR="00F51AF8" w:rsidRPr="00E010B2" w:rsidRDefault="00F51AF8" w:rsidP="00981099">
      <w:pPr>
        <w:pStyle w:val="sec0"/>
        <w:spacing w:line="240" w:lineRule="auto"/>
        <w:rPr>
          <w:sz w:val="21"/>
          <w:szCs w:val="21"/>
        </w:rPr>
      </w:pPr>
      <w:r w:rsidRPr="00E010B2">
        <w:rPr>
          <w:sz w:val="21"/>
          <w:szCs w:val="21"/>
        </w:rPr>
        <w:t>2</w:t>
      </w:r>
      <w:r w:rsidRPr="00E010B2">
        <w:rPr>
          <w:rFonts w:hint="eastAsia"/>
          <w:sz w:val="21"/>
          <w:szCs w:val="21"/>
        </w:rPr>
        <w:t xml:space="preserve">　次に掲げる規則は、廃止する。</w:t>
      </w:r>
    </w:p>
    <w:p w14:paraId="42ECCC44" w14:textId="77777777" w:rsidR="00F51AF8" w:rsidRPr="00E010B2" w:rsidRDefault="00F51AF8" w:rsidP="00981099">
      <w:pPr>
        <w:pStyle w:val="sec1"/>
        <w:spacing w:line="240" w:lineRule="auto"/>
        <w:rPr>
          <w:sz w:val="21"/>
          <w:szCs w:val="21"/>
          <w:lang w:eastAsia="zh-CN"/>
        </w:rPr>
      </w:pPr>
      <w:bookmarkStart w:id="37" w:name="mscl2it1"/>
      <w:r w:rsidRPr="00E010B2">
        <w:rPr>
          <w:sz w:val="21"/>
          <w:szCs w:val="21"/>
          <w:lang w:eastAsia="zh-CN"/>
        </w:rPr>
        <w:t>(1)</w:t>
      </w:r>
      <w:r w:rsidRPr="00E010B2">
        <w:rPr>
          <w:rFonts w:hint="eastAsia"/>
          <w:sz w:val="21"/>
          <w:szCs w:val="21"/>
          <w:lang w:eastAsia="zh-CN"/>
        </w:rPr>
        <w:t xml:space="preserve">　土木費補助規則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23</w:t>
      </w:r>
      <w:r w:rsidRPr="00E010B2">
        <w:rPr>
          <w:rFonts w:hint="eastAsia"/>
          <w:sz w:val="21"/>
          <w:szCs w:val="21"/>
          <w:lang w:eastAsia="zh-CN"/>
        </w:rPr>
        <w:t>年熊本県規則第</w:t>
      </w:r>
      <w:r w:rsidRPr="00E010B2">
        <w:rPr>
          <w:sz w:val="21"/>
          <w:szCs w:val="21"/>
          <w:lang w:eastAsia="zh-CN"/>
        </w:rPr>
        <w:t>24</w:t>
      </w:r>
      <w:r w:rsidRPr="00E010B2">
        <w:rPr>
          <w:rFonts w:hint="eastAsia"/>
          <w:sz w:val="21"/>
          <w:szCs w:val="21"/>
          <w:lang w:eastAsia="zh-CN"/>
        </w:rPr>
        <w:t>号</w:t>
      </w:r>
      <w:r w:rsidRPr="00E010B2">
        <w:rPr>
          <w:sz w:val="21"/>
          <w:szCs w:val="21"/>
          <w:lang w:eastAsia="zh-CN"/>
        </w:rPr>
        <w:t>)</w:t>
      </w:r>
      <w:bookmarkEnd w:id="37"/>
    </w:p>
    <w:p w14:paraId="1165122B" w14:textId="77777777" w:rsidR="00F51AF8" w:rsidRPr="00E010B2" w:rsidRDefault="00F51AF8" w:rsidP="00981099">
      <w:pPr>
        <w:pStyle w:val="sec1"/>
        <w:spacing w:line="240" w:lineRule="auto"/>
        <w:rPr>
          <w:sz w:val="21"/>
          <w:szCs w:val="21"/>
          <w:lang w:eastAsia="zh-CN"/>
        </w:rPr>
      </w:pPr>
      <w:bookmarkStart w:id="38" w:name="mscl2it2"/>
      <w:r w:rsidRPr="00E010B2">
        <w:rPr>
          <w:sz w:val="21"/>
          <w:szCs w:val="21"/>
          <w:lang w:eastAsia="zh-CN"/>
        </w:rPr>
        <w:t>(2)</w:t>
      </w:r>
      <w:r w:rsidRPr="00E010B2">
        <w:rPr>
          <w:rFonts w:hint="eastAsia"/>
          <w:sz w:val="21"/>
          <w:szCs w:val="21"/>
          <w:lang w:eastAsia="zh-CN"/>
        </w:rPr>
        <w:t xml:space="preserve">　狂犬病予防事務補助金交付規則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26</w:t>
      </w:r>
      <w:r w:rsidRPr="00E010B2">
        <w:rPr>
          <w:rFonts w:hint="eastAsia"/>
          <w:sz w:val="21"/>
          <w:szCs w:val="21"/>
          <w:lang w:eastAsia="zh-CN"/>
        </w:rPr>
        <w:t>年熊本県規則第</w:t>
      </w:r>
      <w:r w:rsidRPr="00E010B2">
        <w:rPr>
          <w:sz w:val="21"/>
          <w:szCs w:val="21"/>
          <w:lang w:eastAsia="zh-CN"/>
        </w:rPr>
        <w:t>36</w:t>
      </w:r>
      <w:r w:rsidRPr="00E010B2">
        <w:rPr>
          <w:rFonts w:hint="eastAsia"/>
          <w:sz w:val="21"/>
          <w:szCs w:val="21"/>
          <w:lang w:eastAsia="zh-CN"/>
        </w:rPr>
        <w:t>号</w:t>
      </w:r>
      <w:r w:rsidRPr="00E010B2">
        <w:rPr>
          <w:sz w:val="21"/>
          <w:szCs w:val="21"/>
          <w:lang w:eastAsia="zh-CN"/>
        </w:rPr>
        <w:t>)</w:t>
      </w:r>
      <w:bookmarkEnd w:id="38"/>
    </w:p>
    <w:p w14:paraId="6D76AE58" w14:textId="77777777" w:rsidR="00F51AF8" w:rsidRPr="00E010B2" w:rsidRDefault="00F51AF8" w:rsidP="00981099">
      <w:pPr>
        <w:pStyle w:val="sec1"/>
        <w:spacing w:line="240" w:lineRule="auto"/>
        <w:rPr>
          <w:sz w:val="21"/>
          <w:szCs w:val="21"/>
          <w:lang w:eastAsia="zh-CN"/>
        </w:rPr>
      </w:pPr>
      <w:bookmarkStart w:id="39" w:name="mscl2it3"/>
      <w:r w:rsidRPr="00E010B2">
        <w:rPr>
          <w:sz w:val="21"/>
          <w:szCs w:val="21"/>
          <w:lang w:eastAsia="zh-CN"/>
        </w:rPr>
        <w:t>(3)</w:t>
      </w:r>
      <w:r w:rsidRPr="00E010B2">
        <w:rPr>
          <w:rFonts w:hint="eastAsia"/>
          <w:sz w:val="21"/>
          <w:szCs w:val="21"/>
          <w:lang w:eastAsia="zh-CN"/>
        </w:rPr>
        <w:t xml:space="preserve">　熊本県簡易水道施設補助金交付規則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28</w:t>
      </w:r>
      <w:r w:rsidRPr="00E010B2">
        <w:rPr>
          <w:rFonts w:hint="eastAsia"/>
          <w:sz w:val="21"/>
          <w:szCs w:val="21"/>
          <w:lang w:eastAsia="zh-CN"/>
        </w:rPr>
        <w:t>年熊本県規則第</w:t>
      </w:r>
      <w:r w:rsidRPr="00E010B2">
        <w:rPr>
          <w:sz w:val="21"/>
          <w:szCs w:val="21"/>
          <w:lang w:eastAsia="zh-CN"/>
        </w:rPr>
        <w:t>5</w:t>
      </w:r>
      <w:r w:rsidRPr="00E010B2">
        <w:rPr>
          <w:rFonts w:hint="eastAsia"/>
          <w:sz w:val="21"/>
          <w:szCs w:val="21"/>
          <w:lang w:eastAsia="zh-CN"/>
        </w:rPr>
        <w:t>号</w:t>
      </w:r>
      <w:r w:rsidRPr="00E010B2">
        <w:rPr>
          <w:sz w:val="21"/>
          <w:szCs w:val="21"/>
          <w:lang w:eastAsia="zh-CN"/>
        </w:rPr>
        <w:t>)</w:t>
      </w:r>
      <w:bookmarkEnd w:id="39"/>
    </w:p>
    <w:p w14:paraId="7D0B650B" w14:textId="77777777" w:rsidR="00F51AF8" w:rsidRPr="00E010B2" w:rsidRDefault="00F51AF8" w:rsidP="00981099">
      <w:pPr>
        <w:pStyle w:val="sec1"/>
        <w:spacing w:line="240" w:lineRule="auto"/>
        <w:rPr>
          <w:sz w:val="21"/>
          <w:szCs w:val="21"/>
          <w:lang w:eastAsia="zh-CN"/>
        </w:rPr>
      </w:pPr>
      <w:bookmarkStart w:id="40" w:name="mscl2it4"/>
      <w:r w:rsidRPr="00E010B2">
        <w:rPr>
          <w:sz w:val="21"/>
          <w:szCs w:val="21"/>
          <w:lang w:eastAsia="zh-CN"/>
        </w:rPr>
        <w:t>(4)</w:t>
      </w:r>
      <w:r w:rsidRPr="00E010B2">
        <w:rPr>
          <w:rFonts w:hint="eastAsia"/>
          <w:sz w:val="21"/>
          <w:szCs w:val="21"/>
          <w:lang w:eastAsia="zh-CN"/>
        </w:rPr>
        <w:t xml:space="preserve">　熊本県農地等災害復旧事業補助金交付規則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29</w:t>
      </w:r>
      <w:r w:rsidRPr="00E010B2">
        <w:rPr>
          <w:rFonts w:hint="eastAsia"/>
          <w:sz w:val="21"/>
          <w:szCs w:val="21"/>
          <w:lang w:eastAsia="zh-CN"/>
        </w:rPr>
        <w:t>年熊本県規則第</w:t>
      </w:r>
      <w:r w:rsidRPr="00E010B2">
        <w:rPr>
          <w:sz w:val="21"/>
          <w:szCs w:val="21"/>
          <w:lang w:eastAsia="zh-CN"/>
        </w:rPr>
        <w:t>42</w:t>
      </w:r>
      <w:r w:rsidRPr="00E010B2">
        <w:rPr>
          <w:rFonts w:hint="eastAsia"/>
          <w:sz w:val="21"/>
          <w:szCs w:val="21"/>
          <w:lang w:eastAsia="zh-CN"/>
        </w:rPr>
        <w:t>号</w:t>
      </w:r>
      <w:r w:rsidRPr="00E010B2">
        <w:rPr>
          <w:sz w:val="21"/>
          <w:szCs w:val="21"/>
          <w:lang w:eastAsia="zh-CN"/>
        </w:rPr>
        <w:t>)</w:t>
      </w:r>
      <w:bookmarkEnd w:id="40"/>
    </w:p>
    <w:p w14:paraId="39305999" w14:textId="77777777" w:rsidR="00F51AF8" w:rsidRPr="00E010B2" w:rsidRDefault="00F51AF8" w:rsidP="00981099">
      <w:pPr>
        <w:pStyle w:val="sec1"/>
        <w:spacing w:line="240" w:lineRule="auto"/>
        <w:rPr>
          <w:sz w:val="21"/>
          <w:szCs w:val="21"/>
          <w:lang w:eastAsia="zh-CN"/>
        </w:rPr>
      </w:pPr>
      <w:bookmarkStart w:id="41" w:name="mscl2it5"/>
      <w:r w:rsidRPr="00E010B2">
        <w:rPr>
          <w:sz w:val="21"/>
          <w:szCs w:val="21"/>
          <w:lang w:eastAsia="zh-CN"/>
        </w:rPr>
        <w:t>(5)</w:t>
      </w:r>
      <w:r w:rsidRPr="00E010B2">
        <w:rPr>
          <w:rFonts w:hint="eastAsia"/>
          <w:sz w:val="21"/>
          <w:szCs w:val="21"/>
          <w:lang w:eastAsia="zh-CN"/>
        </w:rPr>
        <w:t xml:space="preserve">　熊本県災害林道復旧事業補助金交付規則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29</w:t>
      </w:r>
      <w:r w:rsidRPr="00E010B2">
        <w:rPr>
          <w:rFonts w:hint="eastAsia"/>
          <w:sz w:val="21"/>
          <w:szCs w:val="21"/>
          <w:lang w:eastAsia="zh-CN"/>
        </w:rPr>
        <w:t>年熊本県規則第</w:t>
      </w:r>
      <w:r w:rsidRPr="00E010B2">
        <w:rPr>
          <w:sz w:val="21"/>
          <w:szCs w:val="21"/>
          <w:lang w:eastAsia="zh-CN"/>
        </w:rPr>
        <w:t>47</w:t>
      </w:r>
      <w:r w:rsidRPr="00E010B2">
        <w:rPr>
          <w:rFonts w:hint="eastAsia"/>
          <w:sz w:val="21"/>
          <w:szCs w:val="21"/>
          <w:lang w:eastAsia="zh-CN"/>
        </w:rPr>
        <w:t>号</w:t>
      </w:r>
      <w:r w:rsidRPr="00E010B2">
        <w:rPr>
          <w:sz w:val="21"/>
          <w:szCs w:val="21"/>
          <w:lang w:eastAsia="zh-CN"/>
        </w:rPr>
        <w:t>)</w:t>
      </w:r>
      <w:bookmarkEnd w:id="41"/>
    </w:p>
    <w:p w14:paraId="0EEA0D24" w14:textId="77777777" w:rsidR="00F51AF8" w:rsidRPr="00E010B2" w:rsidRDefault="00F51AF8" w:rsidP="00981099">
      <w:pPr>
        <w:pStyle w:val="sec1"/>
        <w:spacing w:line="240" w:lineRule="auto"/>
        <w:rPr>
          <w:sz w:val="21"/>
          <w:szCs w:val="21"/>
          <w:lang w:eastAsia="zh-CN"/>
        </w:rPr>
      </w:pPr>
      <w:bookmarkStart w:id="42" w:name="mscl2it6"/>
      <w:r w:rsidRPr="00E010B2">
        <w:rPr>
          <w:sz w:val="21"/>
          <w:szCs w:val="21"/>
          <w:lang w:eastAsia="zh-CN"/>
        </w:rPr>
        <w:t>(6)</w:t>
      </w:r>
      <w:r w:rsidRPr="00E010B2">
        <w:rPr>
          <w:rFonts w:hint="eastAsia"/>
          <w:sz w:val="21"/>
          <w:szCs w:val="21"/>
          <w:lang w:eastAsia="zh-CN"/>
        </w:rPr>
        <w:t xml:space="preserve">　熊本県地籍調査補助金交付規則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30</w:t>
      </w:r>
      <w:r w:rsidRPr="00E010B2">
        <w:rPr>
          <w:rFonts w:hint="eastAsia"/>
          <w:sz w:val="21"/>
          <w:szCs w:val="21"/>
          <w:lang w:eastAsia="zh-CN"/>
        </w:rPr>
        <w:t>年熊本県規則第</w:t>
      </w:r>
      <w:r w:rsidRPr="00E010B2">
        <w:rPr>
          <w:sz w:val="21"/>
          <w:szCs w:val="21"/>
          <w:lang w:eastAsia="zh-CN"/>
        </w:rPr>
        <w:t>44</w:t>
      </w:r>
      <w:r w:rsidRPr="00E010B2">
        <w:rPr>
          <w:rFonts w:hint="eastAsia"/>
          <w:sz w:val="21"/>
          <w:szCs w:val="21"/>
          <w:lang w:eastAsia="zh-CN"/>
        </w:rPr>
        <w:t>号</w:t>
      </w:r>
      <w:r w:rsidRPr="00E010B2">
        <w:rPr>
          <w:sz w:val="21"/>
          <w:szCs w:val="21"/>
          <w:lang w:eastAsia="zh-CN"/>
        </w:rPr>
        <w:t>)</w:t>
      </w:r>
      <w:bookmarkEnd w:id="42"/>
    </w:p>
    <w:p w14:paraId="4406C74A" w14:textId="77777777" w:rsidR="00F51AF8" w:rsidRPr="00E010B2" w:rsidRDefault="00F51AF8" w:rsidP="00981099">
      <w:pPr>
        <w:pStyle w:val="sec1"/>
        <w:spacing w:line="240" w:lineRule="auto"/>
        <w:rPr>
          <w:sz w:val="21"/>
          <w:szCs w:val="21"/>
          <w:lang w:eastAsia="zh-CN"/>
        </w:rPr>
      </w:pPr>
      <w:bookmarkStart w:id="43" w:name="mscl2it7"/>
      <w:r w:rsidRPr="00E010B2">
        <w:rPr>
          <w:sz w:val="21"/>
          <w:szCs w:val="21"/>
          <w:lang w:eastAsia="zh-CN"/>
        </w:rPr>
        <w:t>(7)</w:t>
      </w:r>
      <w:r w:rsidRPr="00E010B2">
        <w:rPr>
          <w:rFonts w:hint="eastAsia"/>
          <w:sz w:val="21"/>
          <w:szCs w:val="21"/>
          <w:lang w:eastAsia="zh-CN"/>
        </w:rPr>
        <w:t xml:space="preserve">　熊本県農林水産業共同利用施設災害復旧事業費補助金交付規則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31</w:t>
      </w:r>
      <w:r w:rsidRPr="00E010B2">
        <w:rPr>
          <w:rFonts w:hint="eastAsia"/>
          <w:sz w:val="21"/>
          <w:szCs w:val="21"/>
          <w:lang w:eastAsia="zh-CN"/>
        </w:rPr>
        <w:t>年熊本県規則第</w:t>
      </w:r>
      <w:r w:rsidRPr="00E010B2">
        <w:rPr>
          <w:sz w:val="21"/>
          <w:szCs w:val="21"/>
          <w:lang w:eastAsia="zh-CN"/>
        </w:rPr>
        <w:t>51</w:t>
      </w:r>
      <w:r w:rsidRPr="00E010B2">
        <w:rPr>
          <w:rFonts w:hint="eastAsia"/>
          <w:sz w:val="21"/>
          <w:szCs w:val="21"/>
          <w:lang w:eastAsia="zh-CN"/>
        </w:rPr>
        <w:t>号</w:t>
      </w:r>
      <w:r w:rsidRPr="00E010B2">
        <w:rPr>
          <w:sz w:val="21"/>
          <w:szCs w:val="21"/>
          <w:lang w:eastAsia="zh-CN"/>
        </w:rPr>
        <w:t>)</w:t>
      </w:r>
      <w:bookmarkEnd w:id="43"/>
    </w:p>
    <w:p w14:paraId="531837F9" w14:textId="77777777" w:rsidR="00F51AF8" w:rsidRPr="00E010B2" w:rsidRDefault="00F51AF8" w:rsidP="00981099">
      <w:pPr>
        <w:pStyle w:val="sec1"/>
        <w:spacing w:line="240" w:lineRule="auto"/>
        <w:rPr>
          <w:sz w:val="21"/>
          <w:szCs w:val="21"/>
          <w:lang w:eastAsia="zh-CN"/>
        </w:rPr>
      </w:pPr>
      <w:bookmarkStart w:id="44" w:name="mscl2it8"/>
      <w:r w:rsidRPr="00E010B2">
        <w:rPr>
          <w:sz w:val="21"/>
          <w:szCs w:val="21"/>
          <w:lang w:eastAsia="zh-CN"/>
        </w:rPr>
        <w:t>(8)</w:t>
      </w:r>
      <w:r w:rsidRPr="00E010B2">
        <w:rPr>
          <w:rFonts w:hint="eastAsia"/>
          <w:sz w:val="21"/>
          <w:szCs w:val="21"/>
          <w:lang w:eastAsia="zh-CN"/>
        </w:rPr>
        <w:t xml:space="preserve">　熊本県農地関係災害防止施設事業補助金交付規則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32</w:t>
      </w:r>
      <w:r w:rsidRPr="00E010B2">
        <w:rPr>
          <w:rFonts w:hint="eastAsia"/>
          <w:sz w:val="21"/>
          <w:szCs w:val="21"/>
          <w:lang w:eastAsia="zh-CN"/>
        </w:rPr>
        <w:t>年熊本県規則第</w:t>
      </w:r>
      <w:r w:rsidRPr="00E010B2">
        <w:rPr>
          <w:sz w:val="21"/>
          <w:szCs w:val="21"/>
          <w:lang w:eastAsia="zh-CN"/>
        </w:rPr>
        <w:t>3</w:t>
      </w:r>
      <w:r w:rsidRPr="00E010B2">
        <w:rPr>
          <w:rFonts w:hint="eastAsia"/>
          <w:sz w:val="21"/>
          <w:szCs w:val="21"/>
          <w:lang w:eastAsia="zh-CN"/>
        </w:rPr>
        <w:t>号</w:t>
      </w:r>
      <w:r w:rsidRPr="00E010B2">
        <w:rPr>
          <w:sz w:val="21"/>
          <w:szCs w:val="21"/>
          <w:lang w:eastAsia="zh-CN"/>
        </w:rPr>
        <w:t>)</w:t>
      </w:r>
      <w:bookmarkEnd w:id="44"/>
    </w:p>
    <w:p w14:paraId="63284058" w14:textId="77777777" w:rsidR="00F51AF8" w:rsidRPr="00E010B2" w:rsidRDefault="00F51AF8" w:rsidP="00981099">
      <w:pPr>
        <w:pStyle w:val="sec1"/>
        <w:spacing w:line="240" w:lineRule="auto"/>
        <w:rPr>
          <w:sz w:val="21"/>
          <w:szCs w:val="21"/>
          <w:lang w:eastAsia="zh-CN"/>
        </w:rPr>
      </w:pPr>
      <w:bookmarkStart w:id="45" w:name="mscl2it9"/>
      <w:r w:rsidRPr="00E010B2">
        <w:rPr>
          <w:sz w:val="21"/>
          <w:szCs w:val="21"/>
          <w:lang w:eastAsia="zh-CN"/>
        </w:rPr>
        <w:t>(9)</w:t>
      </w:r>
      <w:r w:rsidRPr="00E010B2">
        <w:rPr>
          <w:rFonts w:hint="eastAsia"/>
          <w:sz w:val="21"/>
          <w:szCs w:val="21"/>
          <w:lang w:eastAsia="zh-CN"/>
        </w:rPr>
        <w:t xml:space="preserve">　熊本県結核予防費補助金交付規則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23</w:t>
      </w:r>
      <w:r w:rsidRPr="00E010B2">
        <w:rPr>
          <w:rFonts w:hint="eastAsia"/>
          <w:sz w:val="21"/>
          <w:szCs w:val="21"/>
          <w:lang w:eastAsia="zh-CN"/>
        </w:rPr>
        <w:t>年熊本県規則第</w:t>
      </w:r>
      <w:r w:rsidRPr="00E010B2">
        <w:rPr>
          <w:sz w:val="21"/>
          <w:szCs w:val="21"/>
          <w:lang w:eastAsia="zh-CN"/>
        </w:rPr>
        <w:t>8</w:t>
      </w:r>
      <w:r w:rsidRPr="00E010B2">
        <w:rPr>
          <w:rFonts w:hint="eastAsia"/>
          <w:sz w:val="21"/>
          <w:szCs w:val="21"/>
          <w:lang w:eastAsia="zh-CN"/>
        </w:rPr>
        <w:t>号</w:t>
      </w:r>
      <w:r w:rsidRPr="00E010B2">
        <w:rPr>
          <w:sz w:val="21"/>
          <w:szCs w:val="21"/>
          <w:lang w:eastAsia="zh-CN"/>
        </w:rPr>
        <w:t>)</w:t>
      </w:r>
      <w:bookmarkEnd w:id="45"/>
    </w:p>
    <w:p w14:paraId="1A395799" w14:textId="77777777" w:rsidR="00F51AF8" w:rsidRPr="00E010B2" w:rsidRDefault="00F51AF8" w:rsidP="00981099">
      <w:pPr>
        <w:pStyle w:val="sec1"/>
        <w:spacing w:line="240" w:lineRule="auto"/>
        <w:rPr>
          <w:sz w:val="21"/>
          <w:szCs w:val="21"/>
          <w:lang w:eastAsia="zh-CN"/>
        </w:rPr>
      </w:pPr>
      <w:bookmarkStart w:id="46" w:name="mscl2it10"/>
      <w:r w:rsidRPr="00E010B2">
        <w:rPr>
          <w:sz w:val="21"/>
          <w:szCs w:val="21"/>
          <w:lang w:eastAsia="zh-CN"/>
        </w:rPr>
        <w:t>(10)</w:t>
      </w:r>
      <w:r w:rsidRPr="00E010B2">
        <w:rPr>
          <w:rFonts w:hint="eastAsia"/>
          <w:sz w:val="21"/>
          <w:szCs w:val="21"/>
          <w:lang w:eastAsia="zh-CN"/>
        </w:rPr>
        <w:t xml:space="preserve">　熊本県漁港施設関係補助金交付規則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33</w:t>
      </w:r>
      <w:r w:rsidRPr="00E010B2">
        <w:rPr>
          <w:rFonts w:hint="eastAsia"/>
          <w:sz w:val="21"/>
          <w:szCs w:val="21"/>
          <w:lang w:eastAsia="zh-CN"/>
        </w:rPr>
        <w:t>年熊本県規則第</w:t>
      </w:r>
      <w:r w:rsidRPr="00E010B2">
        <w:rPr>
          <w:sz w:val="21"/>
          <w:szCs w:val="21"/>
          <w:lang w:eastAsia="zh-CN"/>
        </w:rPr>
        <w:t>16</w:t>
      </w:r>
      <w:r w:rsidRPr="00E010B2">
        <w:rPr>
          <w:rFonts w:hint="eastAsia"/>
          <w:sz w:val="21"/>
          <w:szCs w:val="21"/>
          <w:lang w:eastAsia="zh-CN"/>
        </w:rPr>
        <w:t>号</w:t>
      </w:r>
      <w:r w:rsidRPr="00E010B2">
        <w:rPr>
          <w:sz w:val="21"/>
          <w:szCs w:val="21"/>
          <w:lang w:eastAsia="zh-CN"/>
        </w:rPr>
        <w:t>)</w:t>
      </w:r>
      <w:bookmarkEnd w:id="46"/>
    </w:p>
    <w:p w14:paraId="24E24414" w14:textId="77777777" w:rsidR="00F51AF8" w:rsidRPr="00E010B2" w:rsidRDefault="00F51AF8" w:rsidP="00981099">
      <w:pPr>
        <w:pStyle w:val="sec1"/>
        <w:spacing w:line="240" w:lineRule="auto"/>
        <w:rPr>
          <w:sz w:val="21"/>
          <w:szCs w:val="21"/>
          <w:lang w:eastAsia="zh-CN"/>
        </w:rPr>
      </w:pPr>
      <w:bookmarkStart w:id="47" w:name="mscl2it11"/>
      <w:r w:rsidRPr="00E010B2">
        <w:rPr>
          <w:sz w:val="21"/>
          <w:szCs w:val="21"/>
          <w:lang w:eastAsia="zh-CN"/>
        </w:rPr>
        <w:t>(11)</w:t>
      </w:r>
      <w:r w:rsidRPr="00E010B2">
        <w:rPr>
          <w:rFonts w:hint="eastAsia"/>
          <w:sz w:val="21"/>
          <w:szCs w:val="21"/>
          <w:lang w:eastAsia="zh-CN"/>
        </w:rPr>
        <w:t xml:space="preserve">　熊本県認定訓練事業費補助金交付規則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34</w:t>
      </w:r>
      <w:r w:rsidRPr="00E010B2">
        <w:rPr>
          <w:rFonts w:hint="eastAsia"/>
          <w:sz w:val="21"/>
          <w:szCs w:val="21"/>
          <w:lang w:eastAsia="zh-CN"/>
        </w:rPr>
        <w:t>年熊本県規則第</w:t>
      </w:r>
      <w:r w:rsidRPr="00E010B2">
        <w:rPr>
          <w:sz w:val="21"/>
          <w:szCs w:val="21"/>
          <w:lang w:eastAsia="zh-CN"/>
        </w:rPr>
        <w:t>4</w:t>
      </w:r>
      <w:r w:rsidRPr="00E010B2">
        <w:rPr>
          <w:rFonts w:hint="eastAsia"/>
          <w:sz w:val="21"/>
          <w:szCs w:val="21"/>
          <w:lang w:eastAsia="zh-CN"/>
        </w:rPr>
        <w:t>号</w:t>
      </w:r>
      <w:r w:rsidRPr="00E010B2">
        <w:rPr>
          <w:sz w:val="21"/>
          <w:szCs w:val="21"/>
          <w:lang w:eastAsia="zh-CN"/>
        </w:rPr>
        <w:t>)</w:t>
      </w:r>
      <w:bookmarkEnd w:id="47"/>
    </w:p>
    <w:p w14:paraId="175A6F49" w14:textId="77777777" w:rsidR="00F51AF8" w:rsidRPr="00E010B2" w:rsidRDefault="00F51AF8" w:rsidP="00981099">
      <w:pPr>
        <w:pStyle w:val="sec1"/>
        <w:spacing w:line="240" w:lineRule="auto"/>
        <w:rPr>
          <w:sz w:val="21"/>
          <w:szCs w:val="21"/>
          <w:lang w:eastAsia="zh-CN"/>
        </w:rPr>
      </w:pPr>
      <w:bookmarkStart w:id="48" w:name="mscl2it12"/>
      <w:r w:rsidRPr="00E010B2">
        <w:rPr>
          <w:sz w:val="21"/>
          <w:szCs w:val="21"/>
          <w:lang w:eastAsia="zh-CN"/>
        </w:rPr>
        <w:t>(12)</w:t>
      </w:r>
      <w:r w:rsidRPr="00E010B2">
        <w:rPr>
          <w:rFonts w:hint="eastAsia"/>
          <w:sz w:val="21"/>
          <w:szCs w:val="21"/>
          <w:lang w:eastAsia="zh-CN"/>
        </w:rPr>
        <w:t xml:space="preserve">　熊本県民有林林道開発事業補助金交付規則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34</w:t>
      </w:r>
      <w:r w:rsidRPr="00E010B2">
        <w:rPr>
          <w:rFonts w:hint="eastAsia"/>
          <w:sz w:val="21"/>
          <w:szCs w:val="21"/>
          <w:lang w:eastAsia="zh-CN"/>
        </w:rPr>
        <w:t>年熊本県規則第</w:t>
      </w:r>
      <w:r w:rsidRPr="00E010B2">
        <w:rPr>
          <w:sz w:val="21"/>
          <w:szCs w:val="21"/>
          <w:lang w:eastAsia="zh-CN"/>
        </w:rPr>
        <w:t>22</w:t>
      </w:r>
      <w:r w:rsidRPr="00E010B2">
        <w:rPr>
          <w:rFonts w:hint="eastAsia"/>
          <w:sz w:val="21"/>
          <w:szCs w:val="21"/>
          <w:lang w:eastAsia="zh-CN"/>
        </w:rPr>
        <w:t>号</w:t>
      </w:r>
      <w:r w:rsidRPr="00E010B2">
        <w:rPr>
          <w:sz w:val="21"/>
          <w:szCs w:val="21"/>
          <w:lang w:eastAsia="zh-CN"/>
        </w:rPr>
        <w:t>)</w:t>
      </w:r>
      <w:bookmarkEnd w:id="48"/>
    </w:p>
    <w:p w14:paraId="036C09F5" w14:textId="77777777" w:rsidR="00F51AF8" w:rsidRPr="00E010B2" w:rsidRDefault="00F51AF8" w:rsidP="00981099">
      <w:pPr>
        <w:pStyle w:val="sec1"/>
        <w:spacing w:line="240" w:lineRule="auto"/>
        <w:rPr>
          <w:sz w:val="21"/>
          <w:szCs w:val="21"/>
          <w:lang w:eastAsia="zh-CN"/>
        </w:rPr>
      </w:pPr>
      <w:bookmarkStart w:id="49" w:name="mscl2it13"/>
      <w:r w:rsidRPr="00E010B2">
        <w:rPr>
          <w:sz w:val="21"/>
          <w:szCs w:val="21"/>
          <w:lang w:eastAsia="zh-CN"/>
        </w:rPr>
        <w:t>(13)</w:t>
      </w:r>
      <w:r w:rsidRPr="00E010B2">
        <w:rPr>
          <w:rFonts w:hint="eastAsia"/>
          <w:sz w:val="21"/>
          <w:szCs w:val="21"/>
          <w:lang w:eastAsia="zh-CN"/>
        </w:rPr>
        <w:t xml:space="preserve">　熊本県民有林林道改良事業補助金交付規則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35</w:t>
      </w:r>
      <w:r w:rsidRPr="00E010B2">
        <w:rPr>
          <w:rFonts w:hint="eastAsia"/>
          <w:sz w:val="21"/>
          <w:szCs w:val="21"/>
          <w:lang w:eastAsia="zh-CN"/>
        </w:rPr>
        <w:t>年熊本県規則第</w:t>
      </w:r>
      <w:r w:rsidRPr="00E010B2">
        <w:rPr>
          <w:sz w:val="21"/>
          <w:szCs w:val="21"/>
          <w:lang w:eastAsia="zh-CN"/>
        </w:rPr>
        <w:t>57</w:t>
      </w:r>
      <w:r w:rsidRPr="00E010B2">
        <w:rPr>
          <w:rFonts w:hint="eastAsia"/>
          <w:sz w:val="21"/>
          <w:szCs w:val="21"/>
          <w:lang w:eastAsia="zh-CN"/>
        </w:rPr>
        <w:t>号</w:t>
      </w:r>
      <w:r w:rsidRPr="00E010B2">
        <w:rPr>
          <w:sz w:val="21"/>
          <w:szCs w:val="21"/>
          <w:lang w:eastAsia="zh-CN"/>
        </w:rPr>
        <w:t>)</w:t>
      </w:r>
      <w:bookmarkEnd w:id="49"/>
    </w:p>
    <w:p w14:paraId="62C6A596" w14:textId="77777777" w:rsidR="00F51AF8" w:rsidRPr="00E010B2" w:rsidRDefault="00F51AF8" w:rsidP="00981099">
      <w:pPr>
        <w:pStyle w:val="sec1"/>
        <w:spacing w:line="240" w:lineRule="auto"/>
        <w:rPr>
          <w:sz w:val="21"/>
          <w:szCs w:val="21"/>
          <w:lang w:eastAsia="zh-CN"/>
        </w:rPr>
      </w:pPr>
      <w:bookmarkStart w:id="50" w:name="mscl2it14"/>
      <w:r w:rsidRPr="00E010B2">
        <w:rPr>
          <w:sz w:val="21"/>
          <w:szCs w:val="21"/>
          <w:lang w:eastAsia="zh-CN"/>
        </w:rPr>
        <w:t>(14)</w:t>
      </w:r>
      <w:r w:rsidRPr="00E010B2">
        <w:rPr>
          <w:rFonts w:hint="eastAsia"/>
          <w:sz w:val="21"/>
          <w:szCs w:val="21"/>
          <w:lang w:eastAsia="zh-CN"/>
        </w:rPr>
        <w:t xml:space="preserve">　熊本県有害獣駆除事業補助金交付規則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35</w:t>
      </w:r>
      <w:r w:rsidRPr="00E010B2">
        <w:rPr>
          <w:rFonts w:hint="eastAsia"/>
          <w:sz w:val="21"/>
          <w:szCs w:val="21"/>
          <w:lang w:eastAsia="zh-CN"/>
        </w:rPr>
        <w:t>年熊本県規則第</w:t>
      </w:r>
      <w:r w:rsidRPr="00E010B2">
        <w:rPr>
          <w:sz w:val="21"/>
          <w:szCs w:val="21"/>
          <w:lang w:eastAsia="zh-CN"/>
        </w:rPr>
        <w:t>67</w:t>
      </w:r>
      <w:r w:rsidRPr="00E010B2">
        <w:rPr>
          <w:rFonts w:hint="eastAsia"/>
          <w:sz w:val="21"/>
          <w:szCs w:val="21"/>
          <w:lang w:eastAsia="zh-CN"/>
        </w:rPr>
        <w:t>号</w:t>
      </w:r>
      <w:r w:rsidRPr="00E010B2">
        <w:rPr>
          <w:sz w:val="21"/>
          <w:szCs w:val="21"/>
          <w:lang w:eastAsia="zh-CN"/>
        </w:rPr>
        <w:t>)</w:t>
      </w:r>
      <w:bookmarkEnd w:id="50"/>
    </w:p>
    <w:p w14:paraId="79CB646C" w14:textId="77777777" w:rsidR="00F51AF8" w:rsidRPr="00E010B2" w:rsidRDefault="00F51AF8" w:rsidP="00981099">
      <w:pPr>
        <w:pStyle w:val="sec1"/>
        <w:spacing w:line="240" w:lineRule="auto"/>
        <w:rPr>
          <w:sz w:val="21"/>
          <w:szCs w:val="21"/>
          <w:lang w:eastAsia="zh-CN"/>
        </w:rPr>
      </w:pPr>
      <w:bookmarkStart w:id="51" w:name="mscl2it15"/>
      <w:r w:rsidRPr="00E010B2">
        <w:rPr>
          <w:sz w:val="21"/>
          <w:szCs w:val="21"/>
          <w:lang w:eastAsia="zh-CN"/>
        </w:rPr>
        <w:t>(15)</w:t>
      </w:r>
      <w:r w:rsidRPr="00E010B2">
        <w:rPr>
          <w:rFonts w:hint="eastAsia"/>
          <w:sz w:val="21"/>
          <w:szCs w:val="21"/>
          <w:lang w:eastAsia="zh-CN"/>
        </w:rPr>
        <w:t xml:space="preserve">　財団法人肥後奨学会補助金交付規則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36</w:t>
      </w:r>
      <w:r w:rsidRPr="00E010B2">
        <w:rPr>
          <w:rFonts w:hint="eastAsia"/>
          <w:sz w:val="21"/>
          <w:szCs w:val="21"/>
          <w:lang w:eastAsia="zh-CN"/>
        </w:rPr>
        <w:t>年熊本県規則第</w:t>
      </w:r>
      <w:r w:rsidRPr="00E010B2">
        <w:rPr>
          <w:sz w:val="21"/>
          <w:szCs w:val="21"/>
          <w:lang w:eastAsia="zh-CN"/>
        </w:rPr>
        <w:t>35</w:t>
      </w:r>
      <w:r w:rsidRPr="00E010B2">
        <w:rPr>
          <w:rFonts w:hint="eastAsia"/>
          <w:sz w:val="21"/>
          <w:szCs w:val="21"/>
          <w:lang w:eastAsia="zh-CN"/>
        </w:rPr>
        <w:t>号</w:t>
      </w:r>
      <w:r w:rsidRPr="00E010B2">
        <w:rPr>
          <w:sz w:val="21"/>
          <w:szCs w:val="21"/>
          <w:lang w:eastAsia="zh-CN"/>
        </w:rPr>
        <w:t>)</w:t>
      </w:r>
      <w:bookmarkEnd w:id="51"/>
    </w:p>
    <w:p w14:paraId="0AD889E2" w14:textId="77777777" w:rsidR="00F51AF8" w:rsidRPr="00E010B2" w:rsidRDefault="00F51AF8" w:rsidP="00981099">
      <w:pPr>
        <w:pStyle w:val="sec1"/>
        <w:spacing w:line="240" w:lineRule="auto"/>
        <w:rPr>
          <w:sz w:val="21"/>
          <w:szCs w:val="21"/>
          <w:lang w:eastAsia="zh-CN"/>
        </w:rPr>
      </w:pPr>
      <w:bookmarkStart w:id="52" w:name="mscl2it16"/>
      <w:r w:rsidRPr="00E010B2">
        <w:rPr>
          <w:sz w:val="21"/>
          <w:szCs w:val="21"/>
          <w:lang w:eastAsia="zh-CN"/>
        </w:rPr>
        <w:t>(16)</w:t>
      </w:r>
      <w:r w:rsidRPr="00E010B2">
        <w:rPr>
          <w:rFonts w:hint="eastAsia"/>
          <w:sz w:val="21"/>
          <w:szCs w:val="21"/>
          <w:lang w:eastAsia="zh-CN"/>
        </w:rPr>
        <w:t xml:space="preserve">　熊本県海外移住者支度費補助金交付規則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37</w:t>
      </w:r>
      <w:r w:rsidRPr="00E010B2">
        <w:rPr>
          <w:rFonts w:hint="eastAsia"/>
          <w:sz w:val="21"/>
          <w:szCs w:val="21"/>
          <w:lang w:eastAsia="zh-CN"/>
        </w:rPr>
        <w:t>年熊本県規則第</w:t>
      </w:r>
      <w:r w:rsidRPr="00E010B2">
        <w:rPr>
          <w:sz w:val="21"/>
          <w:szCs w:val="21"/>
          <w:lang w:eastAsia="zh-CN"/>
        </w:rPr>
        <w:t>20</w:t>
      </w:r>
      <w:r w:rsidRPr="00E010B2">
        <w:rPr>
          <w:rFonts w:hint="eastAsia"/>
          <w:sz w:val="21"/>
          <w:szCs w:val="21"/>
          <w:lang w:eastAsia="zh-CN"/>
        </w:rPr>
        <w:t>号</w:t>
      </w:r>
      <w:r w:rsidRPr="00E010B2">
        <w:rPr>
          <w:sz w:val="21"/>
          <w:szCs w:val="21"/>
          <w:lang w:eastAsia="zh-CN"/>
        </w:rPr>
        <w:t>)</w:t>
      </w:r>
      <w:bookmarkEnd w:id="52"/>
    </w:p>
    <w:p w14:paraId="302E6650" w14:textId="77777777" w:rsidR="00F51AF8" w:rsidRPr="00E010B2" w:rsidRDefault="00F51AF8" w:rsidP="00981099">
      <w:pPr>
        <w:pStyle w:val="sec1"/>
        <w:spacing w:line="240" w:lineRule="auto"/>
        <w:rPr>
          <w:sz w:val="21"/>
          <w:szCs w:val="21"/>
          <w:lang w:eastAsia="zh-CN"/>
        </w:rPr>
      </w:pPr>
      <w:bookmarkStart w:id="53" w:name="mscl2it17"/>
      <w:r w:rsidRPr="00E010B2">
        <w:rPr>
          <w:sz w:val="21"/>
          <w:szCs w:val="21"/>
          <w:lang w:eastAsia="zh-CN"/>
        </w:rPr>
        <w:t>(17)</w:t>
      </w:r>
      <w:r w:rsidRPr="00E010B2">
        <w:rPr>
          <w:rFonts w:hint="eastAsia"/>
          <w:sz w:val="21"/>
          <w:szCs w:val="21"/>
          <w:lang w:eastAsia="zh-CN"/>
        </w:rPr>
        <w:t xml:space="preserve">　熊本県森林組合合併推進施設整備事業費補助金交付規則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39</w:t>
      </w:r>
      <w:r w:rsidRPr="00E010B2">
        <w:rPr>
          <w:rFonts w:hint="eastAsia"/>
          <w:sz w:val="21"/>
          <w:szCs w:val="21"/>
          <w:lang w:eastAsia="zh-CN"/>
        </w:rPr>
        <w:t>年熊本県規則第</w:t>
      </w:r>
      <w:r w:rsidRPr="00E010B2">
        <w:rPr>
          <w:sz w:val="21"/>
          <w:szCs w:val="21"/>
          <w:lang w:eastAsia="zh-CN"/>
        </w:rPr>
        <w:t>4</w:t>
      </w:r>
      <w:r w:rsidRPr="00E010B2">
        <w:rPr>
          <w:rFonts w:hint="eastAsia"/>
          <w:sz w:val="21"/>
          <w:szCs w:val="21"/>
          <w:lang w:eastAsia="zh-CN"/>
        </w:rPr>
        <w:t>号</w:t>
      </w:r>
      <w:r w:rsidRPr="00E010B2">
        <w:rPr>
          <w:sz w:val="21"/>
          <w:szCs w:val="21"/>
          <w:lang w:eastAsia="zh-CN"/>
        </w:rPr>
        <w:t>)</w:t>
      </w:r>
      <w:bookmarkEnd w:id="53"/>
    </w:p>
    <w:p w14:paraId="7F17E247" w14:textId="77777777" w:rsidR="00F51AF8" w:rsidRPr="00E010B2" w:rsidRDefault="00F51AF8" w:rsidP="00981099">
      <w:pPr>
        <w:pStyle w:val="sec1"/>
        <w:spacing w:line="240" w:lineRule="auto"/>
        <w:rPr>
          <w:sz w:val="21"/>
          <w:szCs w:val="21"/>
          <w:lang w:eastAsia="zh-CN"/>
        </w:rPr>
      </w:pPr>
      <w:bookmarkStart w:id="54" w:name="mscl2it18"/>
      <w:r w:rsidRPr="00E010B2">
        <w:rPr>
          <w:sz w:val="21"/>
          <w:szCs w:val="21"/>
          <w:lang w:eastAsia="zh-CN"/>
        </w:rPr>
        <w:t>(18)</w:t>
      </w:r>
      <w:r w:rsidRPr="00E010B2">
        <w:rPr>
          <w:rFonts w:hint="eastAsia"/>
          <w:sz w:val="21"/>
          <w:szCs w:val="21"/>
          <w:lang w:eastAsia="zh-CN"/>
        </w:rPr>
        <w:t xml:space="preserve">　熊本県中小企業労務改善事業費補助金交付規則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40</w:t>
      </w:r>
      <w:r w:rsidRPr="00E010B2">
        <w:rPr>
          <w:rFonts w:hint="eastAsia"/>
          <w:sz w:val="21"/>
          <w:szCs w:val="21"/>
          <w:lang w:eastAsia="zh-CN"/>
        </w:rPr>
        <w:t>年熊本県規則第</w:t>
      </w:r>
      <w:r w:rsidRPr="00E010B2">
        <w:rPr>
          <w:sz w:val="21"/>
          <w:szCs w:val="21"/>
          <w:lang w:eastAsia="zh-CN"/>
        </w:rPr>
        <w:t>54</w:t>
      </w:r>
      <w:r w:rsidRPr="00E010B2">
        <w:rPr>
          <w:rFonts w:hint="eastAsia"/>
          <w:sz w:val="21"/>
          <w:szCs w:val="21"/>
          <w:lang w:eastAsia="zh-CN"/>
        </w:rPr>
        <w:t>号</w:t>
      </w:r>
      <w:r w:rsidRPr="00E010B2">
        <w:rPr>
          <w:sz w:val="21"/>
          <w:szCs w:val="21"/>
          <w:lang w:eastAsia="zh-CN"/>
        </w:rPr>
        <w:t>)</w:t>
      </w:r>
      <w:bookmarkEnd w:id="54"/>
    </w:p>
    <w:p w14:paraId="5250A81E" w14:textId="77777777" w:rsidR="00F51AF8" w:rsidRPr="00E010B2" w:rsidRDefault="00F51AF8" w:rsidP="00981099">
      <w:pPr>
        <w:pStyle w:val="sec1"/>
        <w:spacing w:line="240" w:lineRule="auto"/>
        <w:rPr>
          <w:sz w:val="21"/>
          <w:szCs w:val="21"/>
          <w:lang w:eastAsia="zh-CN"/>
        </w:rPr>
      </w:pPr>
      <w:bookmarkStart w:id="55" w:name="mscl2it19"/>
      <w:r w:rsidRPr="00E010B2">
        <w:rPr>
          <w:sz w:val="21"/>
          <w:szCs w:val="21"/>
          <w:lang w:eastAsia="zh-CN"/>
        </w:rPr>
        <w:t>(19)</w:t>
      </w:r>
      <w:r w:rsidRPr="00E010B2">
        <w:rPr>
          <w:rFonts w:hint="eastAsia"/>
          <w:sz w:val="21"/>
          <w:szCs w:val="21"/>
          <w:lang w:eastAsia="zh-CN"/>
        </w:rPr>
        <w:t xml:space="preserve">　熊本県林業構造改善事業補助金交付規則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40</w:t>
      </w:r>
      <w:r w:rsidRPr="00E010B2">
        <w:rPr>
          <w:rFonts w:hint="eastAsia"/>
          <w:sz w:val="21"/>
          <w:szCs w:val="21"/>
          <w:lang w:eastAsia="zh-CN"/>
        </w:rPr>
        <w:t>年熊本県規則第</w:t>
      </w:r>
      <w:r w:rsidRPr="00E010B2">
        <w:rPr>
          <w:sz w:val="21"/>
          <w:szCs w:val="21"/>
          <w:lang w:eastAsia="zh-CN"/>
        </w:rPr>
        <w:t>71</w:t>
      </w:r>
      <w:r w:rsidRPr="00E010B2">
        <w:rPr>
          <w:rFonts w:hint="eastAsia"/>
          <w:sz w:val="21"/>
          <w:szCs w:val="21"/>
          <w:lang w:eastAsia="zh-CN"/>
        </w:rPr>
        <w:t>号</w:t>
      </w:r>
      <w:r w:rsidRPr="00E010B2">
        <w:rPr>
          <w:sz w:val="21"/>
          <w:szCs w:val="21"/>
          <w:lang w:eastAsia="zh-CN"/>
        </w:rPr>
        <w:t>)</w:t>
      </w:r>
      <w:bookmarkEnd w:id="55"/>
    </w:p>
    <w:p w14:paraId="7B4E5725" w14:textId="77777777" w:rsidR="00F51AF8" w:rsidRPr="00E010B2" w:rsidRDefault="00F51AF8" w:rsidP="00981099">
      <w:pPr>
        <w:pStyle w:val="sec1"/>
        <w:spacing w:line="240" w:lineRule="auto"/>
        <w:rPr>
          <w:sz w:val="21"/>
          <w:szCs w:val="21"/>
          <w:lang w:eastAsia="zh-CN"/>
        </w:rPr>
      </w:pPr>
      <w:bookmarkStart w:id="56" w:name="mscl2it20"/>
      <w:r w:rsidRPr="00E010B2">
        <w:rPr>
          <w:sz w:val="21"/>
          <w:szCs w:val="21"/>
          <w:lang w:eastAsia="zh-CN"/>
        </w:rPr>
        <w:t>(20)</w:t>
      </w:r>
      <w:r w:rsidRPr="00E010B2">
        <w:rPr>
          <w:rFonts w:hint="eastAsia"/>
          <w:sz w:val="21"/>
          <w:szCs w:val="21"/>
          <w:lang w:eastAsia="zh-CN"/>
        </w:rPr>
        <w:t xml:space="preserve">　熊本県国民健康保険事業費補助金交付規則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41</w:t>
      </w:r>
      <w:r w:rsidRPr="00E010B2">
        <w:rPr>
          <w:rFonts w:hint="eastAsia"/>
          <w:sz w:val="21"/>
          <w:szCs w:val="21"/>
          <w:lang w:eastAsia="zh-CN"/>
        </w:rPr>
        <w:t>年熊本県規則第</w:t>
      </w:r>
      <w:r w:rsidRPr="00E010B2">
        <w:rPr>
          <w:sz w:val="21"/>
          <w:szCs w:val="21"/>
          <w:lang w:eastAsia="zh-CN"/>
        </w:rPr>
        <w:t>16</w:t>
      </w:r>
      <w:r w:rsidRPr="00E010B2">
        <w:rPr>
          <w:rFonts w:hint="eastAsia"/>
          <w:sz w:val="21"/>
          <w:szCs w:val="21"/>
          <w:lang w:eastAsia="zh-CN"/>
        </w:rPr>
        <w:t>号</w:t>
      </w:r>
      <w:r w:rsidRPr="00E010B2">
        <w:rPr>
          <w:sz w:val="21"/>
          <w:szCs w:val="21"/>
          <w:lang w:eastAsia="zh-CN"/>
        </w:rPr>
        <w:t>)</w:t>
      </w:r>
      <w:bookmarkEnd w:id="56"/>
    </w:p>
    <w:p w14:paraId="077214E4" w14:textId="77777777" w:rsidR="00F51AF8" w:rsidRPr="00E010B2" w:rsidRDefault="00F51AF8" w:rsidP="00981099">
      <w:pPr>
        <w:pStyle w:val="sec1"/>
        <w:spacing w:line="240" w:lineRule="auto"/>
        <w:rPr>
          <w:sz w:val="21"/>
          <w:szCs w:val="21"/>
          <w:lang w:eastAsia="zh-CN"/>
        </w:rPr>
      </w:pPr>
      <w:bookmarkStart w:id="57" w:name="mscl2it21"/>
      <w:r w:rsidRPr="00E010B2">
        <w:rPr>
          <w:sz w:val="21"/>
          <w:szCs w:val="21"/>
          <w:lang w:eastAsia="zh-CN"/>
        </w:rPr>
        <w:t>(21)</w:t>
      </w:r>
      <w:r w:rsidRPr="00E010B2">
        <w:rPr>
          <w:rFonts w:hint="eastAsia"/>
          <w:sz w:val="21"/>
          <w:szCs w:val="21"/>
          <w:lang w:eastAsia="zh-CN"/>
        </w:rPr>
        <w:t xml:space="preserve">　熊本県沿岸漁業構造改善事業費補助金交付規則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46</w:t>
      </w:r>
      <w:r w:rsidRPr="00E010B2">
        <w:rPr>
          <w:rFonts w:hint="eastAsia"/>
          <w:sz w:val="21"/>
          <w:szCs w:val="21"/>
          <w:lang w:eastAsia="zh-CN"/>
        </w:rPr>
        <w:t>年熊本県規則第</w:t>
      </w:r>
      <w:r w:rsidRPr="00E010B2">
        <w:rPr>
          <w:sz w:val="21"/>
          <w:szCs w:val="21"/>
          <w:lang w:eastAsia="zh-CN"/>
        </w:rPr>
        <w:t>46</w:t>
      </w:r>
      <w:r w:rsidRPr="00E010B2">
        <w:rPr>
          <w:rFonts w:hint="eastAsia"/>
          <w:sz w:val="21"/>
          <w:szCs w:val="21"/>
          <w:lang w:eastAsia="zh-CN"/>
        </w:rPr>
        <w:t>号</w:t>
      </w:r>
      <w:r w:rsidRPr="00E010B2">
        <w:rPr>
          <w:sz w:val="21"/>
          <w:szCs w:val="21"/>
          <w:lang w:eastAsia="zh-CN"/>
        </w:rPr>
        <w:t>)</w:t>
      </w:r>
      <w:bookmarkEnd w:id="57"/>
    </w:p>
    <w:p w14:paraId="3E98186A" w14:textId="77777777" w:rsidR="00F51AF8" w:rsidRPr="00E010B2" w:rsidRDefault="00F51AF8" w:rsidP="00981099">
      <w:pPr>
        <w:pStyle w:val="sec1"/>
        <w:spacing w:line="240" w:lineRule="auto"/>
        <w:rPr>
          <w:sz w:val="21"/>
          <w:szCs w:val="21"/>
          <w:lang w:eastAsia="zh-CN"/>
        </w:rPr>
      </w:pPr>
      <w:bookmarkStart w:id="58" w:name="mscl2it22"/>
      <w:r w:rsidRPr="00E010B2">
        <w:rPr>
          <w:sz w:val="21"/>
          <w:szCs w:val="21"/>
          <w:lang w:eastAsia="zh-CN"/>
        </w:rPr>
        <w:t>(22)</w:t>
      </w:r>
      <w:r w:rsidRPr="00E010B2">
        <w:rPr>
          <w:rFonts w:hint="eastAsia"/>
          <w:sz w:val="21"/>
          <w:szCs w:val="21"/>
          <w:lang w:eastAsia="zh-CN"/>
        </w:rPr>
        <w:t xml:space="preserve">　熊本県造林事業補助金交付規則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48</w:t>
      </w:r>
      <w:r w:rsidRPr="00E010B2">
        <w:rPr>
          <w:rFonts w:hint="eastAsia"/>
          <w:sz w:val="21"/>
          <w:szCs w:val="21"/>
          <w:lang w:eastAsia="zh-CN"/>
        </w:rPr>
        <w:t>年熊本県規則第</w:t>
      </w:r>
      <w:r w:rsidRPr="00E010B2">
        <w:rPr>
          <w:sz w:val="21"/>
          <w:szCs w:val="21"/>
          <w:lang w:eastAsia="zh-CN"/>
        </w:rPr>
        <w:t>51</w:t>
      </w:r>
      <w:r w:rsidRPr="00E010B2">
        <w:rPr>
          <w:rFonts w:hint="eastAsia"/>
          <w:sz w:val="21"/>
          <w:szCs w:val="21"/>
          <w:lang w:eastAsia="zh-CN"/>
        </w:rPr>
        <w:t>号</w:t>
      </w:r>
      <w:r w:rsidRPr="00E010B2">
        <w:rPr>
          <w:sz w:val="21"/>
          <w:szCs w:val="21"/>
          <w:lang w:eastAsia="zh-CN"/>
        </w:rPr>
        <w:t>)</w:t>
      </w:r>
      <w:bookmarkEnd w:id="58"/>
    </w:p>
    <w:p w14:paraId="6BED6D14" w14:textId="77777777" w:rsidR="00F51AF8" w:rsidRPr="00E010B2" w:rsidRDefault="00F51AF8" w:rsidP="00981099">
      <w:pPr>
        <w:pStyle w:val="sec1"/>
        <w:spacing w:line="240" w:lineRule="auto"/>
        <w:rPr>
          <w:sz w:val="21"/>
          <w:szCs w:val="21"/>
          <w:lang w:eastAsia="zh-CN"/>
        </w:rPr>
      </w:pPr>
      <w:bookmarkStart w:id="59" w:name="mscl2it23"/>
      <w:r w:rsidRPr="00E010B2">
        <w:rPr>
          <w:sz w:val="21"/>
          <w:szCs w:val="21"/>
          <w:lang w:eastAsia="zh-CN"/>
        </w:rPr>
        <w:t>(23)</w:t>
      </w:r>
      <w:r w:rsidRPr="00E010B2">
        <w:rPr>
          <w:rFonts w:hint="eastAsia"/>
          <w:sz w:val="21"/>
          <w:szCs w:val="21"/>
          <w:lang w:eastAsia="zh-CN"/>
        </w:rPr>
        <w:t xml:space="preserve">　熊本県農業振興補助金交付規則</w:t>
      </w:r>
      <w:r w:rsidRPr="00E010B2">
        <w:rPr>
          <w:sz w:val="21"/>
          <w:szCs w:val="21"/>
          <w:lang w:eastAsia="zh-CN"/>
        </w:rPr>
        <w:t>(</w:t>
      </w:r>
      <w:r w:rsidRPr="00E010B2">
        <w:rPr>
          <w:rFonts w:hint="eastAsia"/>
          <w:sz w:val="21"/>
          <w:szCs w:val="21"/>
          <w:lang w:eastAsia="zh-CN"/>
        </w:rPr>
        <w:t>昭和</w:t>
      </w:r>
      <w:r w:rsidRPr="00E010B2">
        <w:rPr>
          <w:sz w:val="21"/>
          <w:szCs w:val="21"/>
          <w:lang w:eastAsia="zh-CN"/>
        </w:rPr>
        <w:t>52</w:t>
      </w:r>
      <w:r w:rsidRPr="00E010B2">
        <w:rPr>
          <w:rFonts w:hint="eastAsia"/>
          <w:sz w:val="21"/>
          <w:szCs w:val="21"/>
          <w:lang w:eastAsia="zh-CN"/>
        </w:rPr>
        <w:t>年熊本県規則第</w:t>
      </w:r>
      <w:r w:rsidRPr="00E010B2">
        <w:rPr>
          <w:sz w:val="21"/>
          <w:szCs w:val="21"/>
          <w:lang w:eastAsia="zh-CN"/>
        </w:rPr>
        <w:t>23</w:t>
      </w:r>
      <w:r w:rsidRPr="00E010B2">
        <w:rPr>
          <w:rFonts w:hint="eastAsia"/>
          <w:sz w:val="21"/>
          <w:szCs w:val="21"/>
          <w:lang w:eastAsia="zh-CN"/>
        </w:rPr>
        <w:t>号</w:t>
      </w:r>
      <w:r w:rsidRPr="00E010B2">
        <w:rPr>
          <w:sz w:val="21"/>
          <w:szCs w:val="21"/>
          <w:lang w:eastAsia="zh-CN"/>
        </w:rPr>
        <w:t>)</w:t>
      </w:r>
      <w:bookmarkEnd w:id="59"/>
    </w:p>
    <w:p w14:paraId="0E7E788D" w14:textId="77777777" w:rsidR="00F51AF8" w:rsidRPr="00E010B2" w:rsidRDefault="00F51AF8" w:rsidP="00981099">
      <w:pPr>
        <w:pStyle w:val="detailindent"/>
        <w:spacing w:line="240" w:lineRule="auto"/>
        <w:rPr>
          <w:sz w:val="21"/>
          <w:szCs w:val="21"/>
        </w:rPr>
      </w:pPr>
      <w:r w:rsidRPr="00E010B2">
        <w:rPr>
          <w:sz w:val="21"/>
          <w:szCs w:val="21"/>
        </w:rPr>
        <w:t>(</w:t>
      </w:r>
      <w:r w:rsidRPr="00E010B2">
        <w:rPr>
          <w:rFonts w:hint="eastAsia"/>
          <w:sz w:val="21"/>
          <w:szCs w:val="21"/>
        </w:rPr>
        <w:t>経過措置</w:t>
      </w:r>
      <w:r w:rsidRPr="00E010B2">
        <w:rPr>
          <w:sz w:val="21"/>
          <w:szCs w:val="21"/>
        </w:rPr>
        <w:t>)</w:t>
      </w:r>
    </w:p>
    <w:p w14:paraId="24E37C6F" w14:textId="77777777" w:rsidR="00F51AF8" w:rsidRPr="00E010B2" w:rsidRDefault="00F51AF8" w:rsidP="00981099">
      <w:pPr>
        <w:pStyle w:val="sec0"/>
        <w:spacing w:line="240" w:lineRule="auto"/>
        <w:rPr>
          <w:sz w:val="21"/>
          <w:szCs w:val="21"/>
        </w:rPr>
      </w:pPr>
      <w:r w:rsidRPr="00E010B2">
        <w:rPr>
          <w:sz w:val="21"/>
          <w:szCs w:val="21"/>
        </w:rPr>
        <w:t>3</w:t>
      </w:r>
      <w:r w:rsidRPr="00E010B2">
        <w:rPr>
          <w:rFonts w:hint="eastAsia"/>
          <w:sz w:val="21"/>
          <w:szCs w:val="21"/>
        </w:rPr>
        <w:t xml:space="preserve">　この規則は、昭和</w:t>
      </w:r>
      <w:r w:rsidRPr="00E010B2">
        <w:rPr>
          <w:sz w:val="21"/>
          <w:szCs w:val="21"/>
        </w:rPr>
        <w:t>56</w:t>
      </w:r>
      <w:r w:rsidRPr="00E010B2">
        <w:rPr>
          <w:rFonts w:hint="eastAsia"/>
          <w:sz w:val="21"/>
          <w:szCs w:val="21"/>
        </w:rPr>
        <w:t>年</w:t>
      </w:r>
      <w:r w:rsidRPr="00E010B2">
        <w:rPr>
          <w:sz w:val="21"/>
          <w:szCs w:val="21"/>
        </w:rPr>
        <w:t>8</w:t>
      </w:r>
      <w:r w:rsidRPr="00E010B2">
        <w:rPr>
          <w:rFonts w:hint="eastAsia"/>
          <w:sz w:val="21"/>
          <w:szCs w:val="21"/>
        </w:rPr>
        <w:t>月</w:t>
      </w:r>
      <w:r w:rsidRPr="00E010B2">
        <w:rPr>
          <w:sz w:val="21"/>
          <w:szCs w:val="21"/>
        </w:rPr>
        <w:t>1</w:t>
      </w:r>
      <w:r w:rsidRPr="00E010B2">
        <w:rPr>
          <w:rFonts w:hint="eastAsia"/>
          <w:sz w:val="21"/>
          <w:szCs w:val="21"/>
        </w:rPr>
        <w:t>日以後に補助金等の交付の意思が表示される事務又は事業について適用し、同日前に補助金等の交付の意思が表示された事務又は事業については、なお従前の例による。</w:t>
      </w:r>
    </w:p>
    <w:p w14:paraId="4629858A" w14:textId="77777777" w:rsidR="00F51AF8" w:rsidRPr="00E010B2" w:rsidRDefault="00F51AF8" w:rsidP="00981099">
      <w:pPr>
        <w:pStyle w:val="sec0"/>
        <w:spacing w:line="240" w:lineRule="auto"/>
        <w:rPr>
          <w:sz w:val="21"/>
          <w:szCs w:val="21"/>
        </w:rPr>
      </w:pPr>
      <w:r w:rsidRPr="00E010B2">
        <w:rPr>
          <w:sz w:val="21"/>
          <w:szCs w:val="21"/>
        </w:rPr>
        <w:t>4</w:t>
      </w:r>
      <w:r w:rsidRPr="00E010B2">
        <w:rPr>
          <w:rFonts w:hint="eastAsia"/>
          <w:sz w:val="21"/>
          <w:szCs w:val="21"/>
        </w:rPr>
        <w:t xml:space="preserve">　附則第</w:t>
      </w:r>
      <w:r w:rsidRPr="00E010B2">
        <w:rPr>
          <w:sz w:val="21"/>
          <w:szCs w:val="21"/>
        </w:rPr>
        <w:t>2</w:t>
      </w:r>
      <w:r w:rsidRPr="00E010B2">
        <w:rPr>
          <w:rFonts w:hint="eastAsia"/>
          <w:sz w:val="21"/>
          <w:szCs w:val="21"/>
        </w:rPr>
        <w:t>項各号に掲げる規則の規定に基づき昭和</w:t>
      </w:r>
      <w:r w:rsidRPr="00E010B2">
        <w:rPr>
          <w:sz w:val="21"/>
          <w:szCs w:val="21"/>
        </w:rPr>
        <w:t>57</w:t>
      </w:r>
      <w:r w:rsidRPr="00E010B2">
        <w:rPr>
          <w:rFonts w:hint="eastAsia"/>
          <w:sz w:val="21"/>
          <w:szCs w:val="21"/>
        </w:rPr>
        <w:t>年</w:t>
      </w:r>
      <w:r w:rsidRPr="00E010B2">
        <w:rPr>
          <w:sz w:val="21"/>
          <w:szCs w:val="21"/>
        </w:rPr>
        <w:t>3</w:t>
      </w:r>
      <w:r w:rsidRPr="00E010B2">
        <w:rPr>
          <w:rFonts w:hint="eastAsia"/>
          <w:sz w:val="21"/>
          <w:szCs w:val="21"/>
        </w:rPr>
        <w:t>月</w:t>
      </w:r>
      <w:r w:rsidRPr="00E010B2">
        <w:rPr>
          <w:sz w:val="21"/>
          <w:szCs w:val="21"/>
        </w:rPr>
        <w:t>31</w:t>
      </w:r>
      <w:r w:rsidRPr="00E010B2">
        <w:rPr>
          <w:rFonts w:hint="eastAsia"/>
          <w:sz w:val="21"/>
          <w:szCs w:val="21"/>
        </w:rPr>
        <w:t>日以前に補助金等の交付の意思が表示された事務又は事業については、なお従前の例による。</w:t>
      </w:r>
    </w:p>
    <w:p w14:paraId="41F4E975" w14:textId="77777777" w:rsidR="00F51AF8" w:rsidRPr="00E010B2" w:rsidRDefault="00F51AF8" w:rsidP="00981099">
      <w:pPr>
        <w:pStyle w:val="sec32"/>
        <w:spacing w:line="240" w:lineRule="auto"/>
        <w:rPr>
          <w:sz w:val="21"/>
          <w:szCs w:val="21"/>
          <w:lang w:eastAsia="zh-CN"/>
        </w:rPr>
      </w:pPr>
      <w:r w:rsidRPr="00E010B2">
        <w:rPr>
          <w:rFonts w:hint="eastAsia"/>
          <w:sz w:val="21"/>
          <w:szCs w:val="21"/>
          <w:lang w:eastAsia="zh-CN"/>
        </w:rPr>
        <w:t>附　則</w:t>
      </w:r>
      <w:r w:rsidRPr="00E010B2">
        <w:rPr>
          <w:sz w:val="21"/>
          <w:szCs w:val="21"/>
          <w:lang w:eastAsia="zh-CN"/>
        </w:rPr>
        <w:t>(</w:t>
      </w:r>
      <w:r w:rsidRPr="00E010B2">
        <w:rPr>
          <w:rFonts w:hint="eastAsia"/>
          <w:sz w:val="21"/>
          <w:szCs w:val="21"/>
          <w:lang w:eastAsia="zh-CN"/>
        </w:rPr>
        <w:t>平成</w:t>
      </w:r>
      <w:r w:rsidRPr="00E010B2">
        <w:rPr>
          <w:sz w:val="21"/>
          <w:szCs w:val="21"/>
          <w:lang w:eastAsia="zh-CN"/>
        </w:rPr>
        <w:t>8</w:t>
      </w:r>
      <w:r w:rsidRPr="00E010B2">
        <w:rPr>
          <w:rFonts w:hint="eastAsia"/>
          <w:sz w:val="21"/>
          <w:szCs w:val="21"/>
          <w:lang w:eastAsia="zh-CN"/>
        </w:rPr>
        <w:t>年</w:t>
      </w:r>
      <w:r w:rsidRPr="00E010B2">
        <w:rPr>
          <w:sz w:val="21"/>
          <w:szCs w:val="21"/>
          <w:lang w:eastAsia="zh-CN"/>
        </w:rPr>
        <w:t>3</w:t>
      </w:r>
      <w:r w:rsidRPr="00E010B2">
        <w:rPr>
          <w:rFonts w:hint="eastAsia"/>
          <w:sz w:val="21"/>
          <w:szCs w:val="21"/>
          <w:lang w:eastAsia="zh-CN"/>
        </w:rPr>
        <w:t>月</w:t>
      </w:r>
      <w:r w:rsidRPr="00E010B2">
        <w:rPr>
          <w:sz w:val="21"/>
          <w:szCs w:val="21"/>
          <w:lang w:eastAsia="zh-CN"/>
        </w:rPr>
        <w:t>29</w:t>
      </w:r>
      <w:r w:rsidRPr="00E010B2">
        <w:rPr>
          <w:rFonts w:hint="eastAsia"/>
          <w:sz w:val="21"/>
          <w:szCs w:val="21"/>
          <w:lang w:eastAsia="zh-CN"/>
        </w:rPr>
        <w:t>日規則第</w:t>
      </w:r>
      <w:r w:rsidRPr="00E010B2">
        <w:rPr>
          <w:sz w:val="21"/>
          <w:szCs w:val="21"/>
          <w:lang w:eastAsia="zh-CN"/>
        </w:rPr>
        <w:t>30</w:t>
      </w:r>
      <w:r w:rsidRPr="00E010B2">
        <w:rPr>
          <w:rFonts w:hint="eastAsia"/>
          <w:sz w:val="21"/>
          <w:szCs w:val="21"/>
          <w:lang w:eastAsia="zh-CN"/>
        </w:rPr>
        <w:t>号</w:t>
      </w:r>
      <w:r w:rsidRPr="00E010B2">
        <w:rPr>
          <w:sz w:val="21"/>
          <w:szCs w:val="21"/>
          <w:lang w:eastAsia="zh-CN"/>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4"/>
      </w:tblGrid>
      <w:tr w:rsidR="00F51AF8" w:rsidRPr="00E010B2" w14:paraId="22619609" w14:textId="77777777" w:rsidTr="00EE505A">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51AF8" w:rsidRPr="00E010B2" w14:paraId="668CBD52" w14:textId="77777777" w:rsidTr="00EE505A">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14:paraId="6BACFDAD" w14:textId="77777777" w:rsidR="00F51AF8" w:rsidRPr="00E010B2" w:rsidRDefault="00F51AF8" w:rsidP="00981099">
                  <w:pPr>
                    <w:rPr>
                      <w:lang w:eastAsia="zh-CN"/>
                    </w:rPr>
                  </w:pPr>
                </w:p>
              </w:tc>
            </w:tr>
          </w:tbl>
          <w:p w14:paraId="4047ED26" w14:textId="77777777" w:rsidR="00F51AF8" w:rsidRPr="00E010B2" w:rsidRDefault="00F51AF8" w:rsidP="00981099">
            <w:pPr>
              <w:jc w:val="right"/>
              <w:rPr>
                <w:lang w:eastAsia="zh-CN"/>
              </w:rPr>
            </w:pPr>
          </w:p>
        </w:tc>
      </w:tr>
    </w:tbl>
    <w:p w14:paraId="14C598D6" w14:textId="77777777" w:rsidR="00F51AF8" w:rsidRPr="00E010B2" w:rsidRDefault="00F51AF8" w:rsidP="00981099">
      <w:pPr>
        <w:pStyle w:val="stepindent1"/>
        <w:spacing w:line="240" w:lineRule="auto"/>
        <w:rPr>
          <w:sz w:val="21"/>
          <w:szCs w:val="21"/>
        </w:rPr>
      </w:pPr>
      <w:r w:rsidRPr="00E010B2">
        <w:rPr>
          <w:rFonts w:hint="eastAsia"/>
          <w:sz w:val="21"/>
          <w:szCs w:val="21"/>
        </w:rPr>
        <w:t>この規則は、平成</w:t>
      </w:r>
      <w:r w:rsidRPr="00E010B2">
        <w:rPr>
          <w:sz w:val="21"/>
          <w:szCs w:val="21"/>
        </w:rPr>
        <w:t>8</w:t>
      </w:r>
      <w:r w:rsidRPr="00E010B2">
        <w:rPr>
          <w:rFonts w:hint="eastAsia"/>
          <w:sz w:val="21"/>
          <w:szCs w:val="21"/>
        </w:rPr>
        <w:t>年</w:t>
      </w:r>
      <w:r w:rsidRPr="00E010B2">
        <w:rPr>
          <w:sz w:val="21"/>
          <w:szCs w:val="21"/>
        </w:rPr>
        <w:t>4</w:t>
      </w:r>
      <w:r w:rsidRPr="00E010B2">
        <w:rPr>
          <w:rFonts w:hint="eastAsia"/>
          <w:sz w:val="21"/>
          <w:szCs w:val="21"/>
        </w:rPr>
        <w:t>月</w:t>
      </w:r>
      <w:r w:rsidRPr="00E010B2">
        <w:rPr>
          <w:sz w:val="21"/>
          <w:szCs w:val="21"/>
        </w:rPr>
        <w:t>1</w:t>
      </w:r>
      <w:r w:rsidRPr="00E010B2">
        <w:rPr>
          <w:rFonts w:hint="eastAsia"/>
          <w:sz w:val="21"/>
          <w:szCs w:val="21"/>
        </w:rPr>
        <w:t>日から施行する。</w:t>
      </w:r>
    </w:p>
    <w:p w14:paraId="7B84FABE" w14:textId="77777777" w:rsidR="00433C5A" w:rsidRPr="00F82F06" w:rsidRDefault="00433C5A" w:rsidP="005E2E4F">
      <w:pPr>
        <w:widowControl/>
        <w:jc w:val="left"/>
        <w:rPr>
          <w:rFonts w:hAnsi="ＭＳ 明朝"/>
          <w:color w:val="FF0000"/>
          <w:u w:val="single"/>
        </w:rPr>
      </w:pPr>
    </w:p>
    <w:sectPr w:rsidR="00433C5A" w:rsidRPr="00F82F06" w:rsidSect="00917EC0">
      <w:footerReference w:type="even" r:id="rId8"/>
      <w:footerReference w:type="default" r:id="rId9"/>
      <w:pgSz w:w="11906" w:h="16838" w:code="9"/>
      <w:pgMar w:top="1418" w:right="1418" w:bottom="1418" w:left="1418" w:header="851" w:footer="567" w:gutter="0"/>
      <w:pgNumType w:start="0"/>
      <w:cols w:space="425"/>
      <w:titlePg/>
      <w:docGrid w:type="linesAndChars" w:linePitch="29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A2FA" w14:textId="77777777" w:rsidR="009C64EE" w:rsidRDefault="009C64EE">
      <w:r>
        <w:separator/>
      </w:r>
    </w:p>
  </w:endnote>
  <w:endnote w:type="continuationSeparator" w:id="0">
    <w:p w14:paraId="2E6BF2F7" w14:textId="77777777" w:rsidR="009C64EE" w:rsidRDefault="009C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CBE0" w14:textId="77777777" w:rsidR="00DB632F" w:rsidRDefault="00DB632F" w:rsidP="00DC0F3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4ED2FE8" w14:textId="77777777" w:rsidR="00DB632F" w:rsidRDefault="00DB632F" w:rsidP="00DC0F3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141786"/>
      <w:docPartObj>
        <w:docPartGallery w:val="Page Numbers (Bottom of Page)"/>
        <w:docPartUnique/>
      </w:docPartObj>
    </w:sdtPr>
    <w:sdtEndPr/>
    <w:sdtContent>
      <w:p w14:paraId="6B25BCBF" w14:textId="77777777" w:rsidR="00DB632F" w:rsidRDefault="00DB632F" w:rsidP="00535494">
        <w:pPr>
          <w:pStyle w:val="a8"/>
          <w:jc w:val="center"/>
        </w:pPr>
        <w:r>
          <w:fldChar w:fldCharType="begin"/>
        </w:r>
        <w:r>
          <w:instrText>PAGE   \* MERGEFORMAT</w:instrText>
        </w:r>
        <w:r>
          <w:fldChar w:fldCharType="separate"/>
        </w:r>
        <w:r w:rsidR="00701555" w:rsidRPr="00701555">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B2D6" w14:textId="77777777" w:rsidR="009C64EE" w:rsidRDefault="009C64EE">
      <w:r>
        <w:separator/>
      </w:r>
    </w:p>
  </w:footnote>
  <w:footnote w:type="continuationSeparator" w:id="0">
    <w:p w14:paraId="4E083A63" w14:textId="77777777" w:rsidR="009C64EE" w:rsidRDefault="009C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A7A"/>
    <w:multiLevelType w:val="hybridMultilevel"/>
    <w:tmpl w:val="1C843A9A"/>
    <w:lvl w:ilvl="0" w:tplc="70B421DA">
      <w:start w:val="1"/>
      <w:numFmt w:val="decimal"/>
      <w:pStyle w:val="A"/>
      <w:lvlText w:val="%1."/>
      <w:lvlJc w:val="left"/>
      <w:pPr>
        <w:tabs>
          <w:tab w:val="num" w:pos="846"/>
        </w:tabs>
        <w:ind w:left="846" w:hanging="420"/>
      </w:p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1FD564B2"/>
    <w:multiLevelType w:val="hybridMultilevel"/>
    <w:tmpl w:val="57B6628E"/>
    <w:lvl w:ilvl="0" w:tplc="EB1643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3E12D7"/>
    <w:multiLevelType w:val="hybridMultilevel"/>
    <w:tmpl w:val="10F26B4C"/>
    <w:lvl w:ilvl="0" w:tplc="8506A70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0779A8"/>
    <w:multiLevelType w:val="hybridMultilevel"/>
    <w:tmpl w:val="005E94D8"/>
    <w:lvl w:ilvl="0" w:tplc="9E40990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007AE5"/>
    <w:multiLevelType w:val="hybridMultilevel"/>
    <w:tmpl w:val="679AE85E"/>
    <w:lvl w:ilvl="0" w:tplc="A992B44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DF000C"/>
    <w:multiLevelType w:val="hybridMultilevel"/>
    <w:tmpl w:val="120A61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D13F61"/>
    <w:multiLevelType w:val="hybridMultilevel"/>
    <w:tmpl w:val="08B080B4"/>
    <w:lvl w:ilvl="0" w:tplc="9E40990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93B1AF9"/>
    <w:multiLevelType w:val="hybridMultilevel"/>
    <w:tmpl w:val="2E54AAA2"/>
    <w:lvl w:ilvl="0" w:tplc="7BA4B7F0">
      <w:start w:val="1"/>
      <w:numFmt w:val="bullet"/>
      <w:pStyle w:val="B"/>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8078628">
    <w:abstractNumId w:val="7"/>
  </w:num>
  <w:num w:numId="2" w16cid:durableId="1903905834">
    <w:abstractNumId w:val="0"/>
  </w:num>
  <w:num w:numId="3" w16cid:durableId="1144662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150750">
    <w:abstractNumId w:val="4"/>
  </w:num>
  <w:num w:numId="5" w16cid:durableId="1394111514">
    <w:abstractNumId w:val="1"/>
  </w:num>
  <w:num w:numId="6" w16cid:durableId="372921308">
    <w:abstractNumId w:val="7"/>
  </w:num>
  <w:num w:numId="7" w16cid:durableId="257179403">
    <w:abstractNumId w:val="2"/>
  </w:num>
  <w:num w:numId="8" w16cid:durableId="125245966">
    <w:abstractNumId w:val="5"/>
  </w:num>
  <w:num w:numId="9" w16cid:durableId="461071435">
    <w:abstractNumId w:val="6"/>
  </w:num>
  <w:num w:numId="10" w16cid:durableId="1138063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8"/>
  <w:drawingGridHorizontalSpacing w:val="191"/>
  <w:drawingGridVerticalSpacing w:val="145"/>
  <w:displayHorizontalDrawingGridEvery w:val="0"/>
  <w:displayVerticalDrawingGridEvery w:val="2"/>
  <w:characterSpacingControl w:val="compressPunctuation"/>
  <w:hdrShapeDefaults>
    <o:shapedefaults v:ext="edit" spidmax="2050"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18"/>
    <w:rsid w:val="00001D6B"/>
    <w:rsid w:val="00002293"/>
    <w:rsid w:val="00003D9F"/>
    <w:rsid w:val="000069F2"/>
    <w:rsid w:val="000072DF"/>
    <w:rsid w:val="00007610"/>
    <w:rsid w:val="000139AB"/>
    <w:rsid w:val="000139C1"/>
    <w:rsid w:val="000248DB"/>
    <w:rsid w:val="000274BB"/>
    <w:rsid w:val="00031E1B"/>
    <w:rsid w:val="00033060"/>
    <w:rsid w:val="000332E3"/>
    <w:rsid w:val="00035D80"/>
    <w:rsid w:val="00036594"/>
    <w:rsid w:val="000367C4"/>
    <w:rsid w:val="00037B99"/>
    <w:rsid w:val="00037CAC"/>
    <w:rsid w:val="00040362"/>
    <w:rsid w:val="00040AAC"/>
    <w:rsid w:val="000440BF"/>
    <w:rsid w:val="00047834"/>
    <w:rsid w:val="000508B5"/>
    <w:rsid w:val="00052255"/>
    <w:rsid w:val="000525F5"/>
    <w:rsid w:val="000557E4"/>
    <w:rsid w:val="00061EC2"/>
    <w:rsid w:val="000641EE"/>
    <w:rsid w:val="00064F73"/>
    <w:rsid w:val="00067B99"/>
    <w:rsid w:val="00070B66"/>
    <w:rsid w:val="00074BB0"/>
    <w:rsid w:val="0007549C"/>
    <w:rsid w:val="0007571A"/>
    <w:rsid w:val="00075D9A"/>
    <w:rsid w:val="000774EF"/>
    <w:rsid w:val="000811D6"/>
    <w:rsid w:val="00081E52"/>
    <w:rsid w:val="00081EC2"/>
    <w:rsid w:val="00081F69"/>
    <w:rsid w:val="000906C9"/>
    <w:rsid w:val="00091436"/>
    <w:rsid w:val="0009243E"/>
    <w:rsid w:val="00093565"/>
    <w:rsid w:val="000948EB"/>
    <w:rsid w:val="0009547D"/>
    <w:rsid w:val="00095D72"/>
    <w:rsid w:val="00096A2F"/>
    <w:rsid w:val="0009733E"/>
    <w:rsid w:val="000A3498"/>
    <w:rsid w:val="000A396D"/>
    <w:rsid w:val="000A44F6"/>
    <w:rsid w:val="000A49F7"/>
    <w:rsid w:val="000A503C"/>
    <w:rsid w:val="000A655D"/>
    <w:rsid w:val="000A73CC"/>
    <w:rsid w:val="000B112F"/>
    <w:rsid w:val="000B54CD"/>
    <w:rsid w:val="000C057E"/>
    <w:rsid w:val="000C2983"/>
    <w:rsid w:val="000C7E3F"/>
    <w:rsid w:val="000D0BFD"/>
    <w:rsid w:val="000D32B5"/>
    <w:rsid w:val="000D43DB"/>
    <w:rsid w:val="000D49AB"/>
    <w:rsid w:val="000D5070"/>
    <w:rsid w:val="000E3127"/>
    <w:rsid w:val="000F2890"/>
    <w:rsid w:val="000F2ADC"/>
    <w:rsid w:val="000F33BD"/>
    <w:rsid w:val="000F37D4"/>
    <w:rsid w:val="000F3B06"/>
    <w:rsid w:val="000F70A4"/>
    <w:rsid w:val="000F75F0"/>
    <w:rsid w:val="00100A39"/>
    <w:rsid w:val="001027AF"/>
    <w:rsid w:val="0010297D"/>
    <w:rsid w:val="00103AC9"/>
    <w:rsid w:val="00105CF6"/>
    <w:rsid w:val="00106342"/>
    <w:rsid w:val="00110131"/>
    <w:rsid w:val="001139D2"/>
    <w:rsid w:val="00115FC7"/>
    <w:rsid w:val="001161CA"/>
    <w:rsid w:val="00117D3A"/>
    <w:rsid w:val="001208C1"/>
    <w:rsid w:val="0013099A"/>
    <w:rsid w:val="0013480C"/>
    <w:rsid w:val="0013663D"/>
    <w:rsid w:val="00136792"/>
    <w:rsid w:val="00143DDE"/>
    <w:rsid w:val="00147245"/>
    <w:rsid w:val="00153FA4"/>
    <w:rsid w:val="00164E1E"/>
    <w:rsid w:val="00165467"/>
    <w:rsid w:val="00167B3B"/>
    <w:rsid w:val="00170012"/>
    <w:rsid w:val="00171D7D"/>
    <w:rsid w:val="00172EF1"/>
    <w:rsid w:val="00174624"/>
    <w:rsid w:val="00176BF0"/>
    <w:rsid w:val="0018092D"/>
    <w:rsid w:val="0018244B"/>
    <w:rsid w:val="00182B89"/>
    <w:rsid w:val="00183927"/>
    <w:rsid w:val="00185866"/>
    <w:rsid w:val="001878EB"/>
    <w:rsid w:val="001919A9"/>
    <w:rsid w:val="001926B0"/>
    <w:rsid w:val="00195468"/>
    <w:rsid w:val="001960EB"/>
    <w:rsid w:val="001979FF"/>
    <w:rsid w:val="00197A94"/>
    <w:rsid w:val="001A1307"/>
    <w:rsid w:val="001A162F"/>
    <w:rsid w:val="001A236F"/>
    <w:rsid w:val="001A3221"/>
    <w:rsid w:val="001A4453"/>
    <w:rsid w:val="001A5A1E"/>
    <w:rsid w:val="001A6124"/>
    <w:rsid w:val="001A7221"/>
    <w:rsid w:val="001A7ADB"/>
    <w:rsid w:val="001A7C0F"/>
    <w:rsid w:val="001B0D96"/>
    <w:rsid w:val="001B2207"/>
    <w:rsid w:val="001B3FF9"/>
    <w:rsid w:val="001C1ABD"/>
    <w:rsid w:val="001C35D9"/>
    <w:rsid w:val="001C507C"/>
    <w:rsid w:val="001C6307"/>
    <w:rsid w:val="001D1257"/>
    <w:rsid w:val="001D2974"/>
    <w:rsid w:val="001D5513"/>
    <w:rsid w:val="001E07EE"/>
    <w:rsid w:val="001E0F75"/>
    <w:rsid w:val="001E34B6"/>
    <w:rsid w:val="001E3583"/>
    <w:rsid w:val="001E4ABC"/>
    <w:rsid w:val="001E7C17"/>
    <w:rsid w:val="001F57C9"/>
    <w:rsid w:val="001F79CA"/>
    <w:rsid w:val="002005E3"/>
    <w:rsid w:val="002022A7"/>
    <w:rsid w:val="00205D37"/>
    <w:rsid w:val="002072F3"/>
    <w:rsid w:val="00210D22"/>
    <w:rsid w:val="00210E6C"/>
    <w:rsid w:val="002129BC"/>
    <w:rsid w:val="00217E27"/>
    <w:rsid w:val="00221884"/>
    <w:rsid w:val="00222B15"/>
    <w:rsid w:val="0022336C"/>
    <w:rsid w:val="0022639B"/>
    <w:rsid w:val="00226A6D"/>
    <w:rsid w:val="00230A9D"/>
    <w:rsid w:val="00230B05"/>
    <w:rsid w:val="002336CE"/>
    <w:rsid w:val="002404D0"/>
    <w:rsid w:val="0024704A"/>
    <w:rsid w:val="00254A71"/>
    <w:rsid w:val="0025530E"/>
    <w:rsid w:val="00255B9A"/>
    <w:rsid w:val="002608C8"/>
    <w:rsid w:val="00265D3E"/>
    <w:rsid w:val="00271BA5"/>
    <w:rsid w:val="002734DF"/>
    <w:rsid w:val="0027619B"/>
    <w:rsid w:val="002833D0"/>
    <w:rsid w:val="002834D3"/>
    <w:rsid w:val="002842E8"/>
    <w:rsid w:val="00286CDA"/>
    <w:rsid w:val="0028735B"/>
    <w:rsid w:val="002929FD"/>
    <w:rsid w:val="00293EB9"/>
    <w:rsid w:val="0029736D"/>
    <w:rsid w:val="002A0171"/>
    <w:rsid w:val="002A1DDC"/>
    <w:rsid w:val="002A348C"/>
    <w:rsid w:val="002A501B"/>
    <w:rsid w:val="002B151B"/>
    <w:rsid w:val="002B15DF"/>
    <w:rsid w:val="002B1C3E"/>
    <w:rsid w:val="002B3736"/>
    <w:rsid w:val="002B5289"/>
    <w:rsid w:val="002B52C0"/>
    <w:rsid w:val="002B63E0"/>
    <w:rsid w:val="002B6918"/>
    <w:rsid w:val="002B6F5E"/>
    <w:rsid w:val="002B7BDF"/>
    <w:rsid w:val="002C1D60"/>
    <w:rsid w:val="002C4F26"/>
    <w:rsid w:val="002C53B2"/>
    <w:rsid w:val="002C5659"/>
    <w:rsid w:val="002C5D4D"/>
    <w:rsid w:val="002C5ED6"/>
    <w:rsid w:val="002D3F08"/>
    <w:rsid w:val="002D5DCC"/>
    <w:rsid w:val="002D6045"/>
    <w:rsid w:val="002D6412"/>
    <w:rsid w:val="002E3ACE"/>
    <w:rsid w:val="002E71A4"/>
    <w:rsid w:val="002F2F31"/>
    <w:rsid w:val="002F7DE5"/>
    <w:rsid w:val="00302DC3"/>
    <w:rsid w:val="00311090"/>
    <w:rsid w:val="003112AC"/>
    <w:rsid w:val="003145C3"/>
    <w:rsid w:val="00314D90"/>
    <w:rsid w:val="003202F6"/>
    <w:rsid w:val="00321BE1"/>
    <w:rsid w:val="00321D4E"/>
    <w:rsid w:val="00322786"/>
    <w:rsid w:val="00323F24"/>
    <w:rsid w:val="003244E2"/>
    <w:rsid w:val="00326C39"/>
    <w:rsid w:val="003331EB"/>
    <w:rsid w:val="003344ED"/>
    <w:rsid w:val="00335CF6"/>
    <w:rsid w:val="00341BB8"/>
    <w:rsid w:val="00343E82"/>
    <w:rsid w:val="00344AC2"/>
    <w:rsid w:val="00344CB3"/>
    <w:rsid w:val="00346CF0"/>
    <w:rsid w:val="0035271A"/>
    <w:rsid w:val="0035771F"/>
    <w:rsid w:val="00357751"/>
    <w:rsid w:val="00357957"/>
    <w:rsid w:val="00360DEF"/>
    <w:rsid w:val="00362CDF"/>
    <w:rsid w:val="003660E2"/>
    <w:rsid w:val="0036665C"/>
    <w:rsid w:val="0036692E"/>
    <w:rsid w:val="00367DC7"/>
    <w:rsid w:val="00373FB5"/>
    <w:rsid w:val="003765CA"/>
    <w:rsid w:val="00380A74"/>
    <w:rsid w:val="00380F7C"/>
    <w:rsid w:val="00380FDE"/>
    <w:rsid w:val="0038146A"/>
    <w:rsid w:val="00384013"/>
    <w:rsid w:val="00392F83"/>
    <w:rsid w:val="0039609C"/>
    <w:rsid w:val="003968D6"/>
    <w:rsid w:val="003971D8"/>
    <w:rsid w:val="003B0681"/>
    <w:rsid w:val="003B1B81"/>
    <w:rsid w:val="003B34F9"/>
    <w:rsid w:val="003B5204"/>
    <w:rsid w:val="003B64BB"/>
    <w:rsid w:val="003B67A1"/>
    <w:rsid w:val="003B7352"/>
    <w:rsid w:val="003C12AD"/>
    <w:rsid w:val="003C36D5"/>
    <w:rsid w:val="003C6D40"/>
    <w:rsid w:val="003C7E30"/>
    <w:rsid w:val="003D1F5C"/>
    <w:rsid w:val="003D29F2"/>
    <w:rsid w:val="003D4D09"/>
    <w:rsid w:val="003E4E7A"/>
    <w:rsid w:val="003E6783"/>
    <w:rsid w:val="003F06A1"/>
    <w:rsid w:val="003F0BD7"/>
    <w:rsid w:val="003F0D4E"/>
    <w:rsid w:val="003F4ECC"/>
    <w:rsid w:val="003F4EEC"/>
    <w:rsid w:val="00402B3C"/>
    <w:rsid w:val="00403C2E"/>
    <w:rsid w:val="00410C8F"/>
    <w:rsid w:val="00411A21"/>
    <w:rsid w:val="0041389D"/>
    <w:rsid w:val="00414AFF"/>
    <w:rsid w:val="00415380"/>
    <w:rsid w:val="00415513"/>
    <w:rsid w:val="00416D1C"/>
    <w:rsid w:val="00417B8F"/>
    <w:rsid w:val="0042054A"/>
    <w:rsid w:val="0042394D"/>
    <w:rsid w:val="00425C42"/>
    <w:rsid w:val="00430DF4"/>
    <w:rsid w:val="00433C5A"/>
    <w:rsid w:val="00434E8B"/>
    <w:rsid w:val="00437EA6"/>
    <w:rsid w:val="0044260E"/>
    <w:rsid w:val="004430AD"/>
    <w:rsid w:val="00444B07"/>
    <w:rsid w:val="00444FFD"/>
    <w:rsid w:val="004456C5"/>
    <w:rsid w:val="00447945"/>
    <w:rsid w:val="00450400"/>
    <w:rsid w:val="004529A8"/>
    <w:rsid w:val="004549D6"/>
    <w:rsid w:val="00456AAE"/>
    <w:rsid w:val="00456EEB"/>
    <w:rsid w:val="00462BE0"/>
    <w:rsid w:val="0046475F"/>
    <w:rsid w:val="004656FB"/>
    <w:rsid w:val="004666D7"/>
    <w:rsid w:val="004676C7"/>
    <w:rsid w:val="00471008"/>
    <w:rsid w:val="0047473E"/>
    <w:rsid w:val="004756B0"/>
    <w:rsid w:val="004807BB"/>
    <w:rsid w:val="00480903"/>
    <w:rsid w:val="0048434A"/>
    <w:rsid w:val="00485D2A"/>
    <w:rsid w:val="004921CD"/>
    <w:rsid w:val="004973B8"/>
    <w:rsid w:val="004977DB"/>
    <w:rsid w:val="004B0D60"/>
    <w:rsid w:val="004B63AC"/>
    <w:rsid w:val="004C0666"/>
    <w:rsid w:val="004C06C5"/>
    <w:rsid w:val="004C130E"/>
    <w:rsid w:val="004C4340"/>
    <w:rsid w:val="004C610D"/>
    <w:rsid w:val="004D4B9A"/>
    <w:rsid w:val="004E0982"/>
    <w:rsid w:val="004E51A5"/>
    <w:rsid w:val="004E5B4F"/>
    <w:rsid w:val="004F15BA"/>
    <w:rsid w:val="004F2A8F"/>
    <w:rsid w:val="004F5902"/>
    <w:rsid w:val="004F78C3"/>
    <w:rsid w:val="0050200C"/>
    <w:rsid w:val="00503D3E"/>
    <w:rsid w:val="0050503E"/>
    <w:rsid w:val="00510038"/>
    <w:rsid w:val="005131D7"/>
    <w:rsid w:val="0051400F"/>
    <w:rsid w:val="00514EDE"/>
    <w:rsid w:val="005314AA"/>
    <w:rsid w:val="00535494"/>
    <w:rsid w:val="0053673F"/>
    <w:rsid w:val="00543135"/>
    <w:rsid w:val="00546291"/>
    <w:rsid w:val="005477D8"/>
    <w:rsid w:val="00550743"/>
    <w:rsid w:val="00550A56"/>
    <w:rsid w:val="00551211"/>
    <w:rsid w:val="005514C9"/>
    <w:rsid w:val="0055558A"/>
    <w:rsid w:val="00562965"/>
    <w:rsid w:val="005631D3"/>
    <w:rsid w:val="00563545"/>
    <w:rsid w:val="00563F74"/>
    <w:rsid w:val="00574F83"/>
    <w:rsid w:val="00576374"/>
    <w:rsid w:val="0057796D"/>
    <w:rsid w:val="0058065B"/>
    <w:rsid w:val="00580F29"/>
    <w:rsid w:val="0058172F"/>
    <w:rsid w:val="0058422C"/>
    <w:rsid w:val="0058496A"/>
    <w:rsid w:val="0059042E"/>
    <w:rsid w:val="00593FB9"/>
    <w:rsid w:val="00594684"/>
    <w:rsid w:val="005A01AA"/>
    <w:rsid w:val="005A4571"/>
    <w:rsid w:val="005B1523"/>
    <w:rsid w:val="005B157D"/>
    <w:rsid w:val="005B187E"/>
    <w:rsid w:val="005B28E5"/>
    <w:rsid w:val="005B3B46"/>
    <w:rsid w:val="005B61AD"/>
    <w:rsid w:val="005B6D4E"/>
    <w:rsid w:val="005C1237"/>
    <w:rsid w:val="005C19EE"/>
    <w:rsid w:val="005C28F1"/>
    <w:rsid w:val="005C5328"/>
    <w:rsid w:val="005D09D3"/>
    <w:rsid w:val="005D58AE"/>
    <w:rsid w:val="005D656F"/>
    <w:rsid w:val="005D70DD"/>
    <w:rsid w:val="005D7AED"/>
    <w:rsid w:val="005E0B32"/>
    <w:rsid w:val="005E2E4F"/>
    <w:rsid w:val="005E756D"/>
    <w:rsid w:val="005F2E21"/>
    <w:rsid w:val="005F332C"/>
    <w:rsid w:val="005F3A34"/>
    <w:rsid w:val="005F4DFF"/>
    <w:rsid w:val="005F7198"/>
    <w:rsid w:val="0060133E"/>
    <w:rsid w:val="006035F9"/>
    <w:rsid w:val="00605BC5"/>
    <w:rsid w:val="00611DAF"/>
    <w:rsid w:val="0061273C"/>
    <w:rsid w:val="00616287"/>
    <w:rsid w:val="00617B13"/>
    <w:rsid w:val="006273E1"/>
    <w:rsid w:val="00627455"/>
    <w:rsid w:val="00631E77"/>
    <w:rsid w:val="00632287"/>
    <w:rsid w:val="00632448"/>
    <w:rsid w:val="0063313E"/>
    <w:rsid w:val="006341F4"/>
    <w:rsid w:val="0063638C"/>
    <w:rsid w:val="00636508"/>
    <w:rsid w:val="00636EB9"/>
    <w:rsid w:val="00637860"/>
    <w:rsid w:val="00637E32"/>
    <w:rsid w:val="006400B3"/>
    <w:rsid w:val="00640A52"/>
    <w:rsid w:val="00642AE4"/>
    <w:rsid w:val="0064494A"/>
    <w:rsid w:val="006449FA"/>
    <w:rsid w:val="0064692C"/>
    <w:rsid w:val="00651642"/>
    <w:rsid w:val="006543D4"/>
    <w:rsid w:val="00654437"/>
    <w:rsid w:val="00662D66"/>
    <w:rsid w:val="00663848"/>
    <w:rsid w:val="006665E2"/>
    <w:rsid w:val="00666908"/>
    <w:rsid w:val="006675D8"/>
    <w:rsid w:val="006704BA"/>
    <w:rsid w:val="00670DB3"/>
    <w:rsid w:val="00670EFC"/>
    <w:rsid w:val="00671955"/>
    <w:rsid w:val="00673F01"/>
    <w:rsid w:val="00677681"/>
    <w:rsid w:val="00677857"/>
    <w:rsid w:val="00677EAE"/>
    <w:rsid w:val="006828FA"/>
    <w:rsid w:val="00687842"/>
    <w:rsid w:val="00691014"/>
    <w:rsid w:val="006967E6"/>
    <w:rsid w:val="006A016E"/>
    <w:rsid w:val="006A3AD4"/>
    <w:rsid w:val="006A44CC"/>
    <w:rsid w:val="006A4BC4"/>
    <w:rsid w:val="006A4D7A"/>
    <w:rsid w:val="006A7B07"/>
    <w:rsid w:val="006B06A1"/>
    <w:rsid w:val="006B6AD2"/>
    <w:rsid w:val="006B7C17"/>
    <w:rsid w:val="006C025E"/>
    <w:rsid w:val="006C135B"/>
    <w:rsid w:val="006C6E11"/>
    <w:rsid w:val="006C7BE4"/>
    <w:rsid w:val="006D231F"/>
    <w:rsid w:val="006E4CBC"/>
    <w:rsid w:val="006E64E7"/>
    <w:rsid w:val="006E740A"/>
    <w:rsid w:val="006E7716"/>
    <w:rsid w:val="006F4B46"/>
    <w:rsid w:val="00700C16"/>
    <w:rsid w:val="00701555"/>
    <w:rsid w:val="00703C08"/>
    <w:rsid w:val="00704771"/>
    <w:rsid w:val="007051E8"/>
    <w:rsid w:val="00720617"/>
    <w:rsid w:val="0072270A"/>
    <w:rsid w:val="00723B88"/>
    <w:rsid w:val="00724F07"/>
    <w:rsid w:val="00725E3C"/>
    <w:rsid w:val="00727574"/>
    <w:rsid w:val="0073133F"/>
    <w:rsid w:val="00733C4D"/>
    <w:rsid w:val="0073486D"/>
    <w:rsid w:val="007354B3"/>
    <w:rsid w:val="00736257"/>
    <w:rsid w:val="00742393"/>
    <w:rsid w:val="00743C88"/>
    <w:rsid w:val="00743E23"/>
    <w:rsid w:val="007469F1"/>
    <w:rsid w:val="00747093"/>
    <w:rsid w:val="00747131"/>
    <w:rsid w:val="007473B5"/>
    <w:rsid w:val="007536D3"/>
    <w:rsid w:val="00754C84"/>
    <w:rsid w:val="00755A5C"/>
    <w:rsid w:val="0076090F"/>
    <w:rsid w:val="00760DEE"/>
    <w:rsid w:val="00765C88"/>
    <w:rsid w:val="0076641B"/>
    <w:rsid w:val="007670CA"/>
    <w:rsid w:val="0077475E"/>
    <w:rsid w:val="00775CA4"/>
    <w:rsid w:val="007824AF"/>
    <w:rsid w:val="00791BB2"/>
    <w:rsid w:val="007922B0"/>
    <w:rsid w:val="007942DB"/>
    <w:rsid w:val="00797969"/>
    <w:rsid w:val="007A1281"/>
    <w:rsid w:val="007A235E"/>
    <w:rsid w:val="007A2809"/>
    <w:rsid w:val="007A499C"/>
    <w:rsid w:val="007A73DA"/>
    <w:rsid w:val="007A77E3"/>
    <w:rsid w:val="007B1A7D"/>
    <w:rsid w:val="007B2E75"/>
    <w:rsid w:val="007B467D"/>
    <w:rsid w:val="007B6870"/>
    <w:rsid w:val="007B7F81"/>
    <w:rsid w:val="007C2C7E"/>
    <w:rsid w:val="007C478B"/>
    <w:rsid w:val="007C4910"/>
    <w:rsid w:val="007C598A"/>
    <w:rsid w:val="007C5C92"/>
    <w:rsid w:val="007C5E42"/>
    <w:rsid w:val="007C6975"/>
    <w:rsid w:val="007C749A"/>
    <w:rsid w:val="007D3B36"/>
    <w:rsid w:val="007D6C27"/>
    <w:rsid w:val="007E2081"/>
    <w:rsid w:val="007E3F9D"/>
    <w:rsid w:val="007E6399"/>
    <w:rsid w:val="007F157E"/>
    <w:rsid w:val="007F5165"/>
    <w:rsid w:val="0080115E"/>
    <w:rsid w:val="00807233"/>
    <w:rsid w:val="00811E5A"/>
    <w:rsid w:val="00816353"/>
    <w:rsid w:val="00821CC3"/>
    <w:rsid w:val="00824802"/>
    <w:rsid w:val="00826D3F"/>
    <w:rsid w:val="00843425"/>
    <w:rsid w:val="0084787D"/>
    <w:rsid w:val="00847F25"/>
    <w:rsid w:val="00853D9E"/>
    <w:rsid w:val="0085490B"/>
    <w:rsid w:val="00854917"/>
    <w:rsid w:val="008554AC"/>
    <w:rsid w:val="00856E1C"/>
    <w:rsid w:val="0085759B"/>
    <w:rsid w:val="00857DB5"/>
    <w:rsid w:val="00860EA8"/>
    <w:rsid w:val="008618C5"/>
    <w:rsid w:val="00861B72"/>
    <w:rsid w:val="008623B9"/>
    <w:rsid w:val="008638B3"/>
    <w:rsid w:val="00865802"/>
    <w:rsid w:val="00867724"/>
    <w:rsid w:val="00871DCD"/>
    <w:rsid w:val="008739DB"/>
    <w:rsid w:val="00874279"/>
    <w:rsid w:val="00875B95"/>
    <w:rsid w:val="008765E3"/>
    <w:rsid w:val="0088331E"/>
    <w:rsid w:val="00884740"/>
    <w:rsid w:val="00885CB7"/>
    <w:rsid w:val="0089274D"/>
    <w:rsid w:val="0089482C"/>
    <w:rsid w:val="00895412"/>
    <w:rsid w:val="00897C0F"/>
    <w:rsid w:val="00897D6F"/>
    <w:rsid w:val="008A178F"/>
    <w:rsid w:val="008A3573"/>
    <w:rsid w:val="008A3F86"/>
    <w:rsid w:val="008A67AD"/>
    <w:rsid w:val="008A7BA4"/>
    <w:rsid w:val="008B6508"/>
    <w:rsid w:val="008C2718"/>
    <w:rsid w:val="008C28F8"/>
    <w:rsid w:val="008C7F82"/>
    <w:rsid w:val="008D30B8"/>
    <w:rsid w:val="008D5C8D"/>
    <w:rsid w:val="008D5F4A"/>
    <w:rsid w:val="008D6B59"/>
    <w:rsid w:val="008D6EAE"/>
    <w:rsid w:val="008E1595"/>
    <w:rsid w:val="008F1EF4"/>
    <w:rsid w:val="008F7C2B"/>
    <w:rsid w:val="00900195"/>
    <w:rsid w:val="00900713"/>
    <w:rsid w:val="009054BF"/>
    <w:rsid w:val="00913FCD"/>
    <w:rsid w:val="0091644A"/>
    <w:rsid w:val="00917EC0"/>
    <w:rsid w:val="00921021"/>
    <w:rsid w:val="00921AB4"/>
    <w:rsid w:val="00921E58"/>
    <w:rsid w:val="009247A5"/>
    <w:rsid w:val="00926B4E"/>
    <w:rsid w:val="00930B44"/>
    <w:rsid w:val="00931791"/>
    <w:rsid w:val="00933206"/>
    <w:rsid w:val="009376E2"/>
    <w:rsid w:val="0094193C"/>
    <w:rsid w:val="0094378B"/>
    <w:rsid w:val="0094535F"/>
    <w:rsid w:val="0094608C"/>
    <w:rsid w:val="00946B8A"/>
    <w:rsid w:val="009508B3"/>
    <w:rsid w:val="009536BB"/>
    <w:rsid w:val="00954473"/>
    <w:rsid w:val="00957353"/>
    <w:rsid w:val="00957E52"/>
    <w:rsid w:val="0097030C"/>
    <w:rsid w:val="0097387B"/>
    <w:rsid w:val="00977FF0"/>
    <w:rsid w:val="00981099"/>
    <w:rsid w:val="009817DC"/>
    <w:rsid w:val="00986061"/>
    <w:rsid w:val="00986AE5"/>
    <w:rsid w:val="00987597"/>
    <w:rsid w:val="0099006B"/>
    <w:rsid w:val="009B121E"/>
    <w:rsid w:val="009B2523"/>
    <w:rsid w:val="009B26FE"/>
    <w:rsid w:val="009B2897"/>
    <w:rsid w:val="009B4178"/>
    <w:rsid w:val="009B445B"/>
    <w:rsid w:val="009B5104"/>
    <w:rsid w:val="009C3C22"/>
    <w:rsid w:val="009C64EE"/>
    <w:rsid w:val="009C707B"/>
    <w:rsid w:val="009D1630"/>
    <w:rsid w:val="009D39C0"/>
    <w:rsid w:val="009D4B34"/>
    <w:rsid w:val="009D62CD"/>
    <w:rsid w:val="009D7863"/>
    <w:rsid w:val="009E1BF3"/>
    <w:rsid w:val="009E439F"/>
    <w:rsid w:val="009E6A4E"/>
    <w:rsid w:val="009F0C26"/>
    <w:rsid w:val="009F1503"/>
    <w:rsid w:val="009F413A"/>
    <w:rsid w:val="009F4907"/>
    <w:rsid w:val="009F4BC9"/>
    <w:rsid w:val="009F5F15"/>
    <w:rsid w:val="009F70A9"/>
    <w:rsid w:val="009F70B7"/>
    <w:rsid w:val="009F749C"/>
    <w:rsid w:val="00A009F8"/>
    <w:rsid w:val="00A00B0B"/>
    <w:rsid w:val="00A046FF"/>
    <w:rsid w:val="00A07A04"/>
    <w:rsid w:val="00A13487"/>
    <w:rsid w:val="00A253F9"/>
    <w:rsid w:val="00A3331F"/>
    <w:rsid w:val="00A362E2"/>
    <w:rsid w:val="00A41E98"/>
    <w:rsid w:val="00A44268"/>
    <w:rsid w:val="00A47473"/>
    <w:rsid w:val="00A50EBE"/>
    <w:rsid w:val="00A54E1B"/>
    <w:rsid w:val="00A55656"/>
    <w:rsid w:val="00A60878"/>
    <w:rsid w:val="00A62343"/>
    <w:rsid w:val="00A637EA"/>
    <w:rsid w:val="00A70A6A"/>
    <w:rsid w:val="00A71E55"/>
    <w:rsid w:val="00A72DA4"/>
    <w:rsid w:val="00A7369E"/>
    <w:rsid w:val="00A7482D"/>
    <w:rsid w:val="00A754B1"/>
    <w:rsid w:val="00A764A9"/>
    <w:rsid w:val="00A8051B"/>
    <w:rsid w:val="00A81B48"/>
    <w:rsid w:val="00A82CE0"/>
    <w:rsid w:val="00A83610"/>
    <w:rsid w:val="00A877A2"/>
    <w:rsid w:val="00A906F9"/>
    <w:rsid w:val="00A946ED"/>
    <w:rsid w:val="00A94D31"/>
    <w:rsid w:val="00A96F12"/>
    <w:rsid w:val="00AA0384"/>
    <w:rsid w:val="00AB2C06"/>
    <w:rsid w:val="00AB410E"/>
    <w:rsid w:val="00AB5B84"/>
    <w:rsid w:val="00AB5DDD"/>
    <w:rsid w:val="00AB7B8C"/>
    <w:rsid w:val="00AC09DC"/>
    <w:rsid w:val="00AC1A95"/>
    <w:rsid w:val="00AC2D57"/>
    <w:rsid w:val="00AC30C8"/>
    <w:rsid w:val="00AC354E"/>
    <w:rsid w:val="00AD1907"/>
    <w:rsid w:val="00AD21DC"/>
    <w:rsid w:val="00AD32C5"/>
    <w:rsid w:val="00AD4848"/>
    <w:rsid w:val="00AE4E36"/>
    <w:rsid w:val="00AE51CD"/>
    <w:rsid w:val="00AE630E"/>
    <w:rsid w:val="00AF125D"/>
    <w:rsid w:val="00AF3F0D"/>
    <w:rsid w:val="00AF4C90"/>
    <w:rsid w:val="00AF6F4F"/>
    <w:rsid w:val="00AF7A2F"/>
    <w:rsid w:val="00B01639"/>
    <w:rsid w:val="00B024E6"/>
    <w:rsid w:val="00B05B90"/>
    <w:rsid w:val="00B10BDA"/>
    <w:rsid w:val="00B127EC"/>
    <w:rsid w:val="00B1726D"/>
    <w:rsid w:val="00B247D6"/>
    <w:rsid w:val="00B26660"/>
    <w:rsid w:val="00B26CA6"/>
    <w:rsid w:val="00B27005"/>
    <w:rsid w:val="00B27320"/>
    <w:rsid w:val="00B305DD"/>
    <w:rsid w:val="00B33360"/>
    <w:rsid w:val="00B341EB"/>
    <w:rsid w:val="00B34623"/>
    <w:rsid w:val="00B40F51"/>
    <w:rsid w:val="00B410E9"/>
    <w:rsid w:val="00B43C35"/>
    <w:rsid w:val="00B44D83"/>
    <w:rsid w:val="00B4516C"/>
    <w:rsid w:val="00B50453"/>
    <w:rsid w:val="00B52E6D"/>
    <w:rsid w:val="00B53BF1"/>
    <w:rsid w:val="00B554A3"/>
    <w:rsid w:val="00B5566A"/>
    <w:rsid w:val="00B615BD"/>
    <w:rsid w:val="00B62A1F"/>
    <w:rsid w:val="00B63009"/>
    <w:rsid w:val="00B63E02"/>
    <w:rsid w:val="00B7017A"/>
    <w:rsid w:val="00B72948"/>
    <w:rsid w:val="00B73E4E"/>
    <w:rsid w:val="00B746EB"/>
    <w:rsid w:val="00B75ACC"/>
    <w:rsid w:val="00B809EA"/>
    <w:rsid w:val="00B812FC"/>
    <w:rsid w:val="00B819A6"/>
    <w:rsid w:val="00B81BBF"/>
    <w:rsid w:val="00B86D12"/>
    <w:rsid w:val="00B94B8F"/>
    <w:rsid w:val="00B96984"/>
    <w:rsid w:val="00B96A2E"/>
    <w:rsid w:val="00BA07B6"/>
    <w:rsid w:val="00BA128B"/>
    <w:rsid w:val="00BA1AC2"/>
    <w:rsid w:val="00BA2646"/>
    <w:rsid w:val="00BB2735"/>
    <w:rsid w:val="00BB2E01"/>
    <w:rsid w:val="00BB3526"/>
    <w:rsid w:val="00BB5661"/>
    <w:rsid w:val="00BB7185"/>
    <w:rsid w:val="00BB75D9"/>
    <w:rsid w:val="00BC3852"/>
    <w:rsid w:val="00BC5630"/>
    <w:rsid w:val="00BC5FD0"/>
    <w:rsid w:val="00BD0F0A"/>
    <w:rsid w:val="00BD2F17"/>
    <w:rsid w:val="00BD4C38"/>
    <w:rsid w:val="00BD51A1"/>
    <w:rsid w:val="00BE0BEF"/>
    <w:rsid w:val="00BE0E2B"/>
    <w:rsid w:val="00BE457F"/>
    <w:rsid w:val="00BE7BAC"/>
    <w:rsid w:val="00BF258C"/>
    <w:rsid w:val="00BF50CC"/>
    <w:rsid w:val="00BF614F"/>
    <w:rsid w:val="00BF675F"/>
    <w:rsid w:val="00C039DE"/>
    <w:rsid w:val="00C04FC1"/>
    <w:rsid w:val="00C06B1A"/>
    <w:rsid w:val="00C117C0"/>
    <w:rsid w:val="00C11D4F"/>
    <w:rsid w:val="00C12078"/>
    <w:rsid w:val="00C13417"/>
    <w:rsid w:val="00C164B2"/>
    <w:rsid w:val="00C2035E"/>
    <w:rsid w:val="00C25B0E"/>
    <w:rsid w:val="00C3619C"/>
    <w:rsid w:val="00C3638A"/>
    <w:rsid w:val="00C37A13"/>
    <w:rsid w:val="00C4198A"/>
    <w:rsid w:val="00C4219E"/>
    <w:rsid w:val="00C52913"/>
    <w:rsid w:val="00C54A9D"/>
    <w:rsid w:val="00C55EF7"/>
    <w:rsid w:val="00C615CD"/>
    <w:rsid w:val="00C61BDD"/>
    <w:rsid w:val="00C62189"/>
    <w:rsid w:val="00C64B98"/>
    <w:rsid w:val="00C676D7"/>
    <w:rsid w:val="00C679D6"/>
    <w:rsid w:val="00C7497E"/>
    <w:rsid w:val="00C76FF8"/>
    <w:rsid w:val="00C770B6"/>
    <w:rsid w:val="00C809A1"/>
    <w:rsid w:val="00C81E38"/>
    <w:rsid w:val="00C82FC5"/>
    <w:rsid w:val="00C83149"/>
    <w:rsid w:val="00C83440"/>
    <w:rsid w:val="00C84D83"/>
    <w:rsid w:val="00C8707B"/>
    <w:rsid w:val="00C90315"/>
    <w:rsid w:val="00C93AFB"/>
    <w:rsid w:val="00C95896"/>
    <w:rsid w:val="00CA2FEC"/>
    <w:rsid w:val="00CA6248"/>
    <w:rsid w:val="00CB325D"/>
    <w:rsid w:val="00CB43B9"/>
    <w:rsid w:val="00CC1D79"/>
    <w:rsid w:val="00CC2C5D"/>
    <w:rsid w:val="00CC54B6"/>
    <w:rsid w:val="00CC77B9"/>
    <w:rsid w:val="00CC7BCD"/>
    <w:rsid w:val="00CC7FC1"/>
    <w:rsid w:val="00CD1A85"/>
    <w:rsid w:val="00CD3283"/>
    <w:rsid w:val="00CD48C7"/>
    <w:rsid w:val="00CE0FF2"/>
    <w:rsid w:val="00CE12B5"/>
    <w:rsid w:val="00CE1850"/>
    <w:rsid w:val="00CE5B7F"/>
    <w:rsid w:val="00CF1996"/>
    <w:rsid w:val="00CF504C"/>
    <w:rsid w:val="00CF783B"/>
    <w:rsid w:val="00D067A2"/>
    <w:rsid w:val="00D06E27"/>
    <w:rsid w:val="00D07177"/>
    <w:rsid w:val="00D104CA"/>
    <w:rsid w:val="00D10957"/>
    <w:rsid w:val="00D11AD8"/>
    <w:rsid w:val="00D15BA0"/>
    <w:rsid w:val="00D16372"/>
    <w:rsid w:val="00D17DAB"/>
    <w:rsid w:val="00D17E61"/>
    <w:rsid w:val="00D207D4"/>
    <w:rsid w:val="00D22E03"/>
    <w:rsid w:val="00D230AF"/>
    <w:rsid w:val="00D278FB"/>
    <w:rsid w:val="00D309C8"/>
    <w:rsid w:val="00D30A9E"/>
    <w:rsid w:val="00D3302D"/>
    <w:rsid w:val="00D35EE0"/>
    <w:rsid w:val="00D36293"/>
    <w:rsid w:val="00D419ED"/>
    <w:rsid w:val="00D503D1"/>
    <w:rsid w:val="00D51CD4"/>
    <w:rsid w:val="00D52324"/>
    <w:rsid w:val="00D53F03"/>
    <w:rsid w:val="00D604B3"/>
    <w:rsid w:val="00D62CF6"/>
    <w:rsid w:val="00D62FC1"/>
    <w:rsid w:val="00D65814"/>
    <w:rsid w:val="00D716E2"/>
    <w:rsid w:val="00D721DE"/>
    <w:rsid w:val="00D748F3"/>
    <w:rsid w:val="00D82D21"/>
    <w:rsid w:val="00D92837"/>
    <w:rsid w:val="00D92CF4"/>
    <w:rsid w:val="00D94264"/>
    <w:rsid w:val="00D97133"/>
    <w:rsid w:val="00DB31D4"/>
    <w:rsid w:val="00DB44E7"/>
    <w:rsid w:val="00DB632F"/>
    <w:rsid w:val="00DB6431"/>
    <w:rsid w:val="00DC05DB"/>
    <w:rsid w:val="00DC0F31"/>
    <w:rsid w:val="00DC2750"/>
    <w:rsid w:val="00DC6D05"/>
    <w:rsid w:val="00DD0998"/>
    <w:rsid w:val="00DD24EF"/>
    <w:rsid w:val="00DD5697"/>
    <w:rsid w:val="00DD6E5E"/>
    <w:rsid w:val="00DE0656"/>
    <w:rsid w:val="00DE2557"/>
    <w:rsid w:val="00DE39E3"/>
    <w:rsid w:val="00DE4283"/>
    <w:rsid w:val="00DE44C3"/>
    <w:rsid w:val="00DE52E9"/>
    <w:rsid w:val="00DE67A2"/>
    <w:rsid w:val="00DE6D64"/>
    <w:rsid w:val="00DF0E86"/>
    <w:rsid w:val="00DF1842"/>
    <w:rsid w:val="00DF681F"/>
    <w:rsid w:val="00DF70A6"/>
    <w:rsid w:val="00E00E5A"/>
    <w:rsid w:val="00E010B2"/>
    <w:rsid w:val="00E01EE2"/>
    <w:rsid w:val="00E03209"/>
    <w:rsid w:val="00E03FA4"/>
    <w:rsid w:val="00E06CB4"/>
    <w:rsid w:val="00E07793"/>
    <w:rsid w:val="00E07ECC"/>
    <w:rsid w:val="00E11241"/>
    <w:rsid w:val="00E14200"/>
    <w:rsid w:val="00E17218"/>
    <w:rsid w:val="00E210DD"/>
    <w:rsid w:val="00E238D2"/>
    <w:rsid w:val="00E26E52"/>
    <w:rsid w:val="00E4033A"/>
    <w:rsid w:val="00E42ABF"/>
    <w:rsid w:val="00E432A5"/>
    <w:rsid w:val="00E43563"/>
    <w:rsid w:val="00E46FC9"/>
    <w:rsid w:val="00E528F8"/>
    <w:rsid w:val="00E54C83"/>
    <w:rsid w:val="00E62E9E"/>
    <w:rsid w:val="00E63232"/>
    <w:rsid w:val="00E713D3"/>
    <w:rsid w:val="00E72763"/>
    <w:rsid w:val="00E728EC"/>
    <w:rsid w:val="00E72D4C"/>
    <w:rsid w:val="00E83CEC"/>
    <w:rsid w:val="00E857B1"/>
    <w:rsid w:val="00E911C6"/>
    <w:rsid w:val="00E935DA"/>
    <w:rsid w:val="00EA0857"/>
    <w:rsid w:val="00EA0FAD"/>
    <w:rsid w:val="00EA52D2"/>
    <w:rsid w:val="00EA7306"/>
    <w:rsid w:val="00EB1F08"/>
    <w:rsid w:val="00EB3F47"/>
    <w:rsid w:val="00EB40F1"/>
    <w:rsid w:val="00EB4B1D"/>
    <w:rsid w:val="00EB5A08"/>
    <w:rsid w:val="00EB612E"/>
    <w:rsid w:val="00EC65BD"/>
    <w:rsid w:val="00ED1396"/>
    <w:rsid w:val="00ED191A"/>
    <w:rsid w:val="00ED5BAA"/>
    <w:rsid w:val="00ED6A2E"/>
    <w:rsid w:val="00EE23F7"/>
    <w:rsid w:val="00EE2D0F"/>
    <w:rsid w:val="00EE3D82"/>
    <w:rsid w:val="00EE505A"/>
    <w:rsid w:val="00EF68BF"/>
    <w:rsid w:val="00F01484"/>
    <w:rsid w:val="00F01990"/>
    <w:rsid w:val="00F02F96"/>
    <w:rsid w:val="00F075FE"/>
    <w:rsid w:val="00F102E0"/>
    <w:rsid w:val="00F1177C"/>
    <w:rsid w:val="00F117A9"/>
    <w:rsid w:val="00F14ADA"/>
    <w:rsid w:val="00F14D0C"/>
    <w:rsid w:val="00F15A81"/>
    <w:rsid w:val="00F17A27"/>
    <w:rsid w:val="00F25687"/>
    <w:rsid w:val="00F269B7"/>
    <w:rsid w:val="00F32EA9"/>
    <w:rsid w:val="00F352E4"/>
    <w:rsid w:val="00F35DD0"/>
    <w:rsid w:val="00F36F18"/>
    <w:rsid w:val="00F40389"/>
    <w:rsid w:val="00F40FCE"/>
    <w:rsid w:val="00F4407C"/>
    <w:rsid w:val="00F450F0"/>
    <w:rsid w:val="00F45319"/>
    <w:rsid w:val="00F515B8"/>
    <w:rsid w:val="00F51AF8"/>
    <w:rsid w:val="00F5404D"/>
    <w:rsid w:val="00F544C0"/>
    <w:rsid w:val="00F548E2"/>
    <w:rsid w:val="00F5534B"/>
    <w:rsid w:val="00F612B4"/>
    <w:rsid w:val="00F63B23"/>
    <w:rsid w:val="00F641B2"/>
    <w:rsid w:val="00F649E4"/>
    <w:rsid w:val="00F70197"/>
    <w:rsid w:val="00F7510B"/>
    <w:rsid w:val="00F80ABD"/>
    <w:rsid w:val="00F827AA"/>
    <w:rsid w:val="00F82F06"/>
    <w:rsid w:val="00F84F44"/>
    <w:rsid w:val="00F9059D"/>
    <w:rsid w:val="00F914CA"/>
    <w:rsid w:val="00F93E56"/>
    <w:rsid w:val="00F96C53"/>
    <w:rsid w:val="00F9722C"/>
    <w:rsid w:val="00FA1EDF"/>
    <w:rsid w:val="00FA25C1"/>
    <w:rsid w:val="00FA2631"/>
    <w:rsid w:val="00FA4A1C"/>
    <w:rsid w:val="00FB131F"/>
    <w:rsid w:val="00FB663E"/>
    <w:rsid w:val="00FC0268"/>
    <w:rsid w:val="00FC272E"/>
    <w:rsid w:val="00FC3A37"/>
    <w:rsid w:val="00FC3D5E"/>
    <w:rsid w:val="00FC5084"/>
    <w:rsid w:val="00FC6F18"/>
    <w:rsid w:val="00FC712D"/>
    <w:rsid w:val="00FD2079"/>
    <w:rsid w:val="00FD3C0A"/>
    <w:rsid w:val="00FD4581"/>
    <w:rsid w:val="00FD63C9"/>
    <w:rsid w:val="00FD660D"/>
    <w:rsid w:val="00FD7157"/>
    <w:rsid w:val="00FD7958"/>
    <w:rsid w:val="00FE1CDD"/>
    <w:rsid w:val="00FE3A84"/>
    <w:rsid w:val="00FE743B"/>
    <w:rsid w:val="00FF0895"/>
    <w:rsid w:val="00FF0F44"/>
    <w:rsid w:val="00FF12AC"/>
    <w:rsid w:val="00FF13BB"/>
    <w:rsid w:val="00FF57E8"/>
    <w:rsid w:val="00FF6272"/>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ight" fill="f" fillcolor="white" stroke="f">
      <v:fill color="white" on="f"/>
      <v:stroke on="f"/>
      <v:textbox inset="5.85pt,.7pt,5.85pt,.7pt"/>
    </o:shapedefaults>
    <o:shapelayout v:ext="edit">
      <o:idmap v:ext="edit" data="2"/>
    </o:shapelayout>
  </w:shapeDefaults>
  <w:decimalSymbol w:val="."/>
  <w:listSeparator w:val=","/>
  <w14:docId w14:val="65068095"/>
  <w15:chartTrackingRefBased/>
  <w15:docId w15:val="{90D99839-FD8B-4F87-B712-5157F55D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76FF8"/>
    <w:pPr>
      <w:widowControl w:val="0"/>
      <w:jc w:val="both"/>
    </w:pPr>
    <w:rPr>
      <w:rFonts w:ascii="ＭＳ 明朝" w:hAnsi="Times New Roman"/>
      <w:kern w:val="2"/>
      <w:sz w:val="21"/>
      <w:szCs w:val="21"/>
    </w:rPr>
  </w:style>
  <w:style w:type="paragraph" w:styleId="1">
    <w:name w:val="heading 1"/>
    <w:basedOn w:val="a0"/>
    <w:next w:val="a0"/>
    <w:link w:val="10"/>
    <w:qFormat/>
    <w:rsid w:val="00FC6F18"/>
    <w:pPr>
      <w:keepNext/>
      <w:outlineLvl w:val="0"/>
    </w:pPr>
    <w:rPr>
      <w:rFonts w:ascii="Arial" w:hAnsi="Arial"/>
    </w:rPr>
  </w:style>
  <w:style w:type="paragraph" w:styleId="2">
    <w:name w:val="heading 2"/>
    <w:basedOn w:val="a0"/>
    <w:next w:val="a0"/>
    <w:link w:val="20"/>
    <w:semiHidden/>
    <w:unhideWhenUsed/>
    <w:qFormat/>
    <w:rsid w:val="00775CA4"/>
    <w:pPr>
      <w:keepNext/>
      <w:outlineLvl w:val="1"/>
    </w:pPr>
    <w:rPr>
      <w:rFonts w:asciiTheme="majorHAnsi" w:eastAsiaTheme="majorEastAsia" w:hAnsiTheme="majorHAnsi" w:cstheme="majorBidi"/>
    </w:rPr>
  </w:style>
  <w:style w:type="paragraph" w:styleId="3">
    <w:name w:val="heading 3"/>
    <w:basedOn w:val="a0"/>
    <w:next w:val="a0"/>
    <w:link w:val="30"/>
    <w:semiHidden/>
    <w:unhideWhenUsed/>
    <w:qFormat/>
    <w:rsid w:val="00775CA4"/>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見出しA"/>
    <w:basedOn w:val="1"/>
    <w:rsid w:val="00FC6F18"/>
    <w:pPr>
      <w:widowControl/>
      <w:numPr>
        <w:numId w:val="2"/>
      </w:numPr>
      <w:pBdr>
        <w:bottom w:val="single" w:sz="4" w:space="1" w:color="auto"/>
      </w:pBdr>
      <w:jc w:val="left"/>
    </w:pPr>
    <w:rPr>
      <w:rFonts w:eastAsia="HG丸ｺﾞｼｯｸM-PRO"/>
      <w:b/>
      <w:bCs/>
      <w:kern w:val="0"/>
      <w:sz w:val="40"/>
    </w:rPr>
  </w:style>
  <w:style w:type="paragraph" w:customStyle="1" w:styleId="B">
    <w:name w:val="見出しB"/>
    <w:basedOn w:val="1"/>
    <w:link w:val="B0"/>
    <w:rsid w:val="00FC6F18"/>
    <w:pPr>
      <w:widowControl/>
      <w:numPr>
        <w:numId w:val="1"/>
      </w:numPr>
      <w:shd w:val="pct10" w:color="auto" w:fill="auto"/>
      <w:snapToGrid w:val="0"/>
      <w:spacing w:beforeLines="50" w:before="155"/>
      <w:jc w:val="left"/>
    </w:pPr>
    <w:rPr>
      <w:rFonts w:eastAsia="HG丸ｺﾞｼｯｸM-PRO"/>
      <w:b/>
      <w:bCs/>
      <w:kern w:val="0"/>
      <w:sz w:val="28"/>
    </w:rPr>
  </w:style>
  <w:style w:type="paragraph" w:styleId="a4">
    <w:name w:val="Balloon Text"/>
    <w:basedOn w:val="a0"/>
    <w:semiHidden/>
    <w:rsid w:val="00871DCD"/>
    <w:rPr>
      <w:rFonts w:ascii="Arial" w:eastAsia="ＭＳ ゴシック" w:hAnsi="Arial"/>
      <w:sz w:val="18"/>
      <w:szCs w:val="18"/>
    </w:rPr>
  </w:style>
  <w:style w:type="character" w:customStyle="1" w:styleId="HTML">
    <w:name w:val="HTML タイプライタ"/>
    <w:rsid w:val="008F7C2B"/>
    <w:rPr>
      <w:rFonts w:ascii="ＭＳ ゴシック" w:eastAsia="ＭＳ ゴシック" w:hAnsi="ＭＳ ゴシック" w:cs="ＭＳ ゴシック"/>
      <w:sz w:val="21"/>
      <w:szCs w:val="21"/>
    </w:rPr>
  </w:style>
  <w:style w:type="paragraph" w:styleId="a5">
    <w:name w:val="annotation text"/>
    <w:basedOn w:val="a0"/>
    <w:link w:val="a6"/>
    <w:semiHidden/>
    <w:rsid w:val="006967E6"/>
    <w:pPr>
      <w:jc w:val="left"/>
    </w:pPr>
  </w:style>
  <w:style w:type="paragraph" w:styleId="a7">
    <w:name w:val="header"/>
    <w:basedOn w:val="a0"/>
    <w:rsid w:val="00BB5661"/>
    <w:pPr>
      <w:tabs>
        <w:tab w:val="center" w:pos="4252"/>
        <w:tab w:val="right" w:pos="8504"/>
      </w:tabs>
      <w:snapToGrid w:val="0"/>
    </w:pPr>
  </w:style>
  <w:style w:type="paragraph" w:styleId="a8">
    <w:name w:val="footer"/>
    <w:basedOn w:val="a0"/>
    <w:link w:val="a9"/>
    <w:uiPriority w:val="99"/>
    <w:rsid w:val="00BB5661"/>
    <w:pPr>
      <w:tabs>
        <w:tab w:val="center" w:pos="4252"/>
        <w:tab w:val="right" w:pos="8504"/>
      </w:tabs>
      <w:snapToGrid w:val="0"/>
    </w:pPr>
  </w:style>
  <w:style w:type="character" w:styleId="aa">
    <w:name w:val="page number"/>
    <w:basedOn w:val="a1"/>
    <w:rsid w:val="00BB5661"/>
  </w:style>
  <w:style w:type="character" w:customStyle="1" w:styleId="a9">
    <w:name w:val="フッター (文字)"/>
    <w:basedOn w:val="a1"/>
    <w:link w:val="a8"/>
    <w:uiPriority w:val="99"/>
    <w:rsid w:val="00535494"/>
    <w:rPr>
      <w:rFonts w:ascii="ＭＳ 明朝" w:hAnsi="Times New Roman"/>
      <w:kern w:val="2"/>
      <w:sz w:val="21"/>
      <w:szCs w:val="21"/>
    </w:rPr>
  </w:style>
  <w:style w:type="paragraph" w:styleId="ab">
    <w:name w:val="List Paragraph"/>
    <w:basedOn w:val="a0"/>
    <w:uiPriority w:val="34"/>
    <w:qFormat/>
    <w:rsid w:val="00433C5A"/>
    <w:pPr>
      <w:ind w:leftChars="400" w:left="840"/>
    </w:pPr>
  </w:style>
  <w:style w:type="table" w:styleId="ac">
    <w:name w:val="Table Grid"/>
    <w:basedOn w:val="a2"/>
    <w:uiPriority w:val="39"/>
    <w:rsid w:val="00F51A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0"/>
    <w:link w:val="HTML1"/>
    <w:uiPriority w:val="99"/>
    <w:unhideWhenUsed/>
    <w:rsid w:val="00F51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szCs w:val="24"/>
    </w:rPr>
  </w:style>
  <w:style w:type="character" w:customStyle="1" w:styleId="HTML1">
    <w:name w:val="HTML 書式付き (文字)"/>
    <w:basedOn w:val="a1"/>
    <w:link w:val="HTML0"/>
    <w:uiPriority w:val="99"/>
    <w:rsid w:val="00F51AF8"/>
    <w:rPr>
      <w:rFonts w:ascii="Arial" w:eastAsia="ＭＳ ゴシック" w:hAnsi="Arial" w:cs="Arial"/>
      <w:sz w:val="24"/>
      <w:szCs w:val="24"/>
    </w:rPr>
  </w:style>
  <w:style w:type="paragraph" w:customStyle="1" w:styleId="11">
    <w:name w:val="スタイル1"/>
    <w:basedOn w:val="a0"/>
    <w:link w:val="12"/>
    <w:qFormat/>
    <w:rsid w:val="00F51AF8"/>
    <w:pPr>
      <w:shd w:val="pct10" w:color="auto" w:fill="auto"/>
    </w:pPr>
    <w:rPr>
      <w:rFonts w:asciiTheme="minorHAnsi" w:eastAsia="HG丸ｺﾞｼｯｸM-PRO" w:hAnsiTheme="minorHAnsi" w:cstheme="minorBidi"/>
      <w:sz w:val="28"/>
      <w:szCs w:val="22"/>
    </w:rPr>
  </w:style>
  <w:style w:type="character" w:customStyle="1" w:styleId="12">
    <w:name w:val="スタイル1 (文字)"/>
    <w:basedOn w:val="a1"/>
    <w:link w:val="11"/>
    <w:rsid w:val="00F51AF8"/>
    <w:rPr>
      <w:rFonts w:asciiTheme="minorHAnsi" w:eastAsia="HG丸ｺﾞｼｯｸM-PRO" w:hAnsiTheme="minorHAnsi" w:cstheme="minorBidi"/>
      <w:kern w:val="2"/>
      <w:sz w:val="28"/>
      <w:szCs w:val="22"/>
      <w:shd w:val="pct10" w:color="auto" w:fill="auto"/>
    </w:rPr>
  </w:style>
  <w:style w:type="paragraph" w:customStyle="1" w:styleId="sec0">
    <w:name w:val="sec0"/>
    <w:basedOn w:val="a0"/>
    <w:rsid w:val="00F51AF8"/>
    <w:pPr>
      <w:widowControl/>
      <w:spacing w:line="336" w:lineRule="atLeast"/>
      <w:ind w:left="240" w:hanging="240"/>
      <w:jc w:val="left"/>
    </w:pPr>
    <w:rPr>
      <w:rFonts w:hAnsi="ＭＳ 明朝" w:cs="ＭＳ 明朝"/>
      <w:kern w:val="0"/>
      <w:sz w:val="24"/>
      <w:szCs w:val="24"/>
    </w:rPr>
  </w:style>
  <w:style w:type="paragraph" w:customStyle="1" w:styleId="sec1">
    <w:name w:val="sec1"/>
    <w:basedOn w:val="a0"/>
    <w:rsid w:val="00F51AF8"/>
    <w:pPr>
      <w:widowControl/>
      <w:spacing w:line="336" w:lineRule="atLeast"/>
      <w:ind w:left="480" w:hanging="240"/>
      <w:jc w:val="left"/>
    </w:pPr>
    <w:rPr>
      <w:rFonts w:hAnsi="ＭＳ 明朝" w:cs="ＭＳ 明朝"/>
      <w:kern w:val="0"/>
      <w:sz w:val="24"/>
      <w:szCs w:val="24"/>
    </w:rPr>
  </w:style>
  <w:style w:type="paragraph" w:customStyle="1" w:styleId="sec32">
    <w:name w:val="sec3_2"/>
    <w:basedOn w:val="a0"/>
    <w:rsid w:val="00F51AF8"/>
    <w:pPr>
      <w:widowControl/>
      <w:spacing w:before="240" w:line="336" w:lineRule="atLeast"/>
      <w:ind w:left="960" w:hanging="240"/>
      <w:jc w:val="left"/>
    </w:pPr>
    <w:rPr>
      <w:rFonts w:hAnsi="ＭＳ 明朝" w:cs="ＭＳ 明朝"/>
      <w:kern w:val="0"/>
      <w:sz w:val="24"/>
      <w:szCs w:val="24"/>
    </w:rPr>
  </w:style>
  <w:style w:type="paragraph" w:customStyle="1" w:styleId="detailindent">
    <w:name w:val="detailindent"/>
    <w:basedOn w:val="a0"/>
    <w:rsid w:val="00F51AF8"/>
    <w:pPr>
      <w:widowControl/>
      <w:spacing w:line="336" w:lineRule="atLeast"/>
      <w:ind w:left="240"/>
      <w:jc w:val="left"/>
    </w:pPr>
    <w:rPr>
      <w:rFonts w:hAnsi="ＭＳ 明朝" w:cs="ＭＳ 明朝"/>
      <w:kern w:val="0"/>
      <w:sz w:val="24"/>
      <w:szCs w:val="24"/>
    </w:rPr>
  </w:style>
  <w:style w:type="paragraph" w:customStyle="1" w:styleId="titlename">
    <w:name w:val="titlename"/>
    <w:basedOn w:val="a0"/>
    <w:rsid w:val="00F51AF8"/>
    <w:pPr>
      <w:widowControl/>
      <w:spacing w:line="336" w:lineRule="atLeast"/>
      <w:ind w:left="720"/>
      <w:jc w:val="left"/>
    </w:pPr>
    <w:rPr>
      <w:rFonts w:hAnsi="ＭＳ 明朝" w:cs="ＭＳ 明朝"/>
      <w:kern w:val="0"/>
      <w:sz w:val="24"/>
      <w:szCs w:val="24"/>
    </w:rPr>
  </w:style>
  <w:style w:type="paragraph" w:customStyle="1" w:styleId="stepindent1">
    <w:name w:val="stepindent1"/>
    <w:basedOn w:val="a0"/>
    <w:rsid w:val="00F51AF8"/>
    <w:pPr>
      <w:widowControl/>
      <w:spacing w:line="336" w:lineRule="atLeast"/>
      <w:ind w:firstLine="240"/>
      <w:jc w:val="left"/>
    </w:pPr>
    <w:rPr>
      <w:rFonts w:hAnsi="ＭＳ 明朝" w:cs="ＭＳ 明朝"/>
      <w:kern w:val="0"/>
      <w:sz w:val="24"/>
      <w:szCs w:val="24"/>
    </w:rPr>
  </w:style>
  <w:style w:type="paragraph" w:customStyle="1" w:styleId="historyinfo">
    <w:name w:val="historyinfo"/>
    <w:basedOn w:val="a0"/>
    <w:rsid w:val="00F51AF8"/>
    <w:pPr>
      <w:widowControl/>
      <w:spacing w:line="360" w:lineRule="atLeast"/>
      <w:ind w:left="120"/>
      <w:jc w:val="left"/>
    </w:pPr>
    <w:rPr>
      <w:rFonts w:hAnsi="ＭＳ 明朝" w:cs="ＭＳ 明朝"/>
      <w:kern w:val="0"/>
      <w:sz w:val="18"/>
      <w:szCs w:val="18"/>
    </w:rPr>
  </w:style>
  <w:style w:type="character" w:customStyle="1" w:styleId="histtitle">
    <w:name w:val="histtitle"/>
    <w:basedOn w:val="a1"/>
    <w:rsid w:val="00F51AF8"/>
    <w:rPr>
      <w:rFonts w:cs="Times New Roman"/>
      <w:b/>
      <w:bCs/>
    </w:rPr>
  </w:style>
  <w:style w:type="paragraph" w:styleId="Web">
    <w:name w:val="Normal (Web)"/>
    <w:basedOn w:val="a0"/>
    <w:uiPriority w:val="99"/>
    <w:unhideWhenUsed/>
    <w:rsid w:val="009D78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目次1"/>
    <w:basedOn w:val="B"/>
    <w:link w:val="14"/>
    <w:qFormat/>
    <w:rsid w:val="001B0D96"/>
    <w:pPr>
      <w:numPr>
        <w:numId w:val="0"/>
      </w:numPr>
      <w:shd w:val="pct15" w:color="auto" w:fill="auto"/>
      <w:spacing w:before="145" w:afterLines="50" w:after="145"/>
      <w:ind w:left="420" w:hanging="420"/>
    </w:pPr>
    <w:rPr>
      <w:b w:val="0"/>
      <w:snapToGrid w:val="0"/>
    </w:rPr>
  </w:style>
  <w:style w:type="paragraph" w:customStyle="1" w:styleId="21">
    <w:name w:val="目次2"/>
    <w:basedOn w:val="2"/>
    <w:next w:val="13"/>
    <w:link w:val="22"/>
    <w:qFormat/>
    <w:rsid w:val="00B96A2E"/>
    <w:pPr>
      <w:jc w:val="center"/>
    </w:pPr>
    <w:rPr>
      <w:rFonts w:eastAsia="HG丸ｺﾞｼｯｸM-PRO"/>
      <w:b/>
      <w:noProof/>
      <w:sz w:val="40"/>
    </w:rPr>
  </w:style>
  <w:style w:type="character" w:customStyle="1" w:styleId="10">
    <w:name w:val="見出し 1 (文字)"/>
    <w:basedOn w:val="a1"/>
    <w:link w:val="1"/>
    <w:rsid w:val="00B96A2E"/>
    <w:rPr>
      <w:rFonts w:ascii="Arial" w:hAnsi="Arial"/>
      <w:kern w:val="2"/>
      <w:sz w:val="21"/>
      <w:szCs w:val="21"/>
    </w:rPr>
  </w:style>
  <w:style w:type="character" w:customStyle="1" w:styleId="B0">
    <w:name w:val="見出しB (文字)"/>
    <w:basedOn w:val="10"/>
    <w:link w:val="B"/>
    <w:rsid w:val="00B96A2E"/>
    <w:rPr>
      <w:rFonts w:ascii="Arial" w:eastAsia="HG丸ｺﾞｼｯｸM-PRO" w:hAnsi="Arial"/>
      <w:b/>
      <w:bCs/>
      <w:kern w:val="2"/>
      <w:sz w:val="28"/>
      <w:szCs w:val="21"/>
      <w:shd w:val="pct10" w:color="auto" w:fill="auto"/>
    </w:rPr>
  </w:style>
  <w:style w:type="character" w:customStyle="1" w:styleId="14">
    <w:name w:val="目次1 (文字)"/>
    <w:basedOn w:val="B0"/>
    <w:link w:val="13"/>
    <w:rsid w:val="001B0D96"/>
    <w:rPr>
      <w:rFonts w:ascii="Arial" w:eastAsia="HG丸ｺﾞｼｯｸM-PRO" w:hAnsi="Arial"/>
      <w:b w:val="0"/>
      <w:bCs/>
      <w:snapToGrid w:val="0"/>
      <w:kern w:val="2"/>
      <w:sz w:val="28"/>
      <w:szCs w:val="21"/>
      <w:shd w:val="pct15" w:color="auto" w:fill="auto"/>
    </w:rPr>
  </w:style>
  <w:style w:type="paragraph" w:styleId="ad">
    <w:name w:val="TOC Heading"/>
    <w:basedOn w:val="1"/>
    <w:next w:val="a0"/>
    <w:uiPriority w:val="39"/>
    <w:unhideWhenUsed/>
    <w:qFormat/>
    <w:rsid w:val="00B96A2E"/>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character" w:customStyle="1" w:styleId="22">
    <w:name w:val="目次2 (文字)"/>
    <w:basedOn w:val="a1"/>
    <w:link w:val="21"/>
    <w:rsid w:val="00775CA4"/>
    <w:rPr>
      <w:rFonts w:asciiTheme="majorHAnsi" w:eastAsia="HG丸ｺﾞｼｯｸM-PRO" w:hAnsiTheme="majorHAnsi" w:cstheme="majorBidi"/>
      <w:b/>
      <w:noProof/>
      <w:kern w:val="2"/>
      <w:sz w:val="40"/>
      <w:szCs w:val="21"/>
    </w:rPr>
  </w:style>
  <w:style w:type="paragraph" w:styleId="15">
    <w:name w:val="toc 1"/>
    <w:basedOn w:val="a0"/>
    <w:next w:val="a0"/>
    <w:autoRedefine/>
    <w:uiPriority w:val="39"/>
    <w:rsid w:val="005C19EE"/>
    <w:pPr>
      <w:tabs>
        <w:tab w:val="right" w:leader="dot" w:pos="9070"/>
      </w:tabs>
      <w:spacing w:afterLines="50" w:after="145"/>
      <w:ind w:left="566" w:hangingChars="296" w:hanging="566"/>
      <w:jc w:val="left"/>
    </w:pPr>
    <w:rPr>
      <w:noProof/>
      <w:color w:val="000000" w:themeColor="text1"/>
    </w:rPr>
  </w:style>
  <w:style w:type="character" w:styleId="ae">
    <w:name w:val="Hyperlink"/>
    <w:basedOn w:val="a1"/>
    <w:uiPriority w:val="99"/>
    <w:unhideWhenUsed/>
    <w:rsid w:val="00B96A2E"/>
    <w:rPr>
      <w:color w:val="0563C1" w:themeColor="hyperlink"/>
      <w:u w:val="single"/>
    </w:rPr>
  </w:style>
  <w:style w:type="character" w:customStyle="1" w:styleId="20">
    <w:name w:val="見出し 2 (文字)"/>
    <w:basedOn w:val="a1"/>
    <w:link w:val="2"/>
    <w:semiHidden/>
    <w:rsid w:val="00775CA4"/>
    <w:rPr>
      <w:rFonts w:asciiTheme="majorHAnsi" w:eastAsiaTheme="majorEastAsia" w:hAnsiTheme="majorHAnsi" w:cstheme="majorBidi"/>
      <w:kern w:val="2"/>
      <w:sz w:val="21"/>
      <w:szCs w:val="21"/>
    </w:rPr>
  </w:style>
  <w:style w:type="character" w:customStyle="1" w:styleId="30">
    <w:name w:val="見出し 3 (文字)"/>
    <w:basedOn w:val="a1"/>
    <w:link w:val="3"/>
    <w:semiHidden/>
    <w:rsid w:val="00775CA4"/>
    <w:rPr>
      <w:rFonts w:asciiTheme="majorHAnsi" w:eastAsiaTheme="majorEastAsia" w:hAnsiTheme="majorHAnsi" w:cstheme="majorBidi"/>
      <w:kern w:val="2"/>
      <w:sz w:val="21"/>
      <w:szCs w:val="21"/>
    </w:rPr>
  </w:style>
  <w:style w:type="paragraph" w:styleId="23">
    <w:name w:val="toc 2"/>
    <w:basedOn w:val="a0"/>
    <w:next w:val="a0"/>
    <w:autoRedefine/>
    <w:uiPriority w:val="39"/>
    <w:unhideWhenUsed/>
    <w:rsid w:val="00FF0F44"/>
    <w:pPr>
      <w:widowControl/>
      <w:tabs>
        <w:tab w:val="right" w:leader="middleDot" w:pos="8931"/>
      </w:tabs>
      <w:spacing w:afterLines="50" w:after="145" w:line="420" w:lineRule="exact"/>
      <w:ind w:leftChars="200" w:left="382"/>
      <w:jc w:val="left"/>
    </w:pPr>
    <w:rPr>
      <w:rFonts w:asciiTheme="minorHAnsi" w:hAnsiTheme="minorHAnsi"/>
      <w:kern w:val="0"/>
      <w:szCs w:val="22"/>
    </w:rPr>
  </w:style>
  <w:style w:type="paragraph" w:styleId="31">
    <w:name w:val="toc 3"/>
    <w:basedOn w:val="a0"/>
    <w:next w:val="a0"/>
    <w:autoRedefine/>
    <w:uiPriority w:val="39"/>
    <w:unhideWhenUsed/>
    <w:rsid w:val="00775CA4"/>
    <w:pPr>
      <w:widowControl/>
      <w:spacing w:after="100" w:line="259" w:lineRule="auto"/>
      <w:ind w:left="440"/>
      <w:jc w:val="left"/>
    </w:pPr>
    <w:rPr>
      <w:rFonts w:asciiTheme="minorHAnsi" w:eastAsiaTheme="minorEastAsia" w:hAnsiTheme="minorHAnsi"/>
      <w:kern w:val="0"/>
      <w:sz w:val="22"/>
      <w:szCs w:val="22"/>
    </w:rPr>
  </w:style>
  <w:style w:type="character" w:customStyle="1" w:styleId="a6">
    <w:name w:val="コメント文字列 (文字)"/>
    <w:basedOn w:val="a1"/>
    <w:link w:val="a5"/>
    <w:semiHidden/>
    <w:rsid w:val="00322786"/>
    <w:rPr>
      <w:rFonts w:ascii="ＭＳ 明朝" w:hAnsi="Times New Roman"/>
      <w:kern w:val="2"/>
      <w:sz w:val="21"/>
      <w:szCs w:val="21"/>
    </w:rPr>
  </w:style>
  <w:style w:type="character" w:styleId="af">
    <w:name w:val="Strong"/>
    <w:basedOn w:val="a1"/>
    <w:uiPriority w:val="22"/>
    <w:qFormat/>
    <w:rsid w:val="0009733E"/>
    <w:rPr>
      <w:b/>
      <w:bCs/>
    </w:rPr>
  </w:style>
  <w:style w:type="paragraph" w:styleId="af0">
    <w:name w:val="No Spacing"/>
    <w:link w:val="af1"/>
    <w:uiPriority w:val="1"/>
    <w:qFormat/>
    <w:rsid w:val="00543135"/>
    <w:rPr>
      <w:rFonts w:asciiTheme="minorHAnsi" w:eastAsiaTheme="minorEastAsia" w:hAnsiTheme="minorHAnsi" w:cstheme="minorBidi"/>
      <w:sz w:val="22"/>
      <w:szCs w:val="22"/>
    </w:rPr>
  </w:style>
  <w:style w:type="character" w:customStyle="1" w:styleId="af1">
    <w:name w:val="行間詰め (文字)"/>
    <w:basedOn w:val="a1"/>
    <w:link w:val="af0"/>
    <w:uiPriority w:val="1"/>
    <w:rsid w:val="00543135"/>
    <w:rPr>
      <w:rFonts w:asciiTheme="minorHAnsi" w:eastAsiaTheme="minorEastAsia" w:hAnsiTheme="minorHAnsi" w:cstheme="minorBidi"/>
      <w:sz w:val="22"/>
      <w:szCs w:val="22"/>
    </w:rPr>
  </w:style>
  <w:style w:type="paragraph" w:styleId="af2">
    <w:name w:val="Revision"/>
    <w:hidden/>
    <w:uiPriority w:val="99"/>
    <w:semiHidden/>
    <w:rsid w:val="00677681"/>
    <w:rPr>
      <w:rFonts w:ascii="ＭＳ 明朝" w:hAnsi="Times New Roman"/>
      <w:kern w:val="2"/>
      <w:sz w:val="21"/>
      <w:szCs w:val="21"/>
    </w:rPr>
  </w:style>
  <w:style w:type="table" w:styleId="16">
    <w:name w:val="Grid Table 1 Light"/>
    <w:basedOn w:val="a2"/>
    <w:uiPriority w:val="46"/>
    <w:rsid w:val="006776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4850">
      <w:bodyDiv w:val="1"/>
      <w:marLeft w:val="0"/>
      <w:marRight w:val="0"/>
      <w:marTop w:val="0"/>
      <w:marBottom w:val="0"/>
      <w:divBdr>
        <w:top w:val="none" w:sz="0" w:space="0" w:color="auto"/>
        <w:left w:val="none" w:sz="0" w:space="0" w:color="auto"/>
        <w:bottom w:val="none" w:sz="0" w:space="0" w:color="auto"/>
        <w:right w:val="none" w:sz="0" w:space="0" w:color="auto"/>
      </w:divBdr>
    </w:div>
    <w:div w:id="148862722">
      <w:bodyDiv w:val="1"/>
      <w:marLeft w:val="0"/>
      <w:marRight w:val="0"/>
      <w:marTop w:val="0"/>
      <w:marBottom w:val="0"/>
      <w:divBdr>
        <w:top w:val="none" w:sz="0" w:space="0" w:color="auto"/>
        <w:left w:val="none" w:sz="0" w:space="0" w:color="auto"/>
        <w:bottom w:val="none" w:sz="0" w:space="0" w:color="auto"/>
        <w:right w:val="none" w:sz="0" w:space="0" w:color="auto"/>
      </w:divBdr>
    </w:div>
    <w:div w:id="176966716">
      <w:bodyDiv w:val="1"/>
      <w:marLeft w:val="0"/>
      <w:marRight w:val="0"/>
      <w:marTop w:val="0"/>
      <w:marBottom w:val="0"/>
      <w:divBdr>
        <w:top w:val="none" w:sz="0" w:space="0" w:color="auto"/>
        <w:left w:val="none" w:sz="0" w:space="0" w:color="auto"/>
        <w:bottom w:val="none" w:sz="0" w:space="0" w:color="auto"/>
        <w:right w:val="none" w:sz="0" w:space="0" w:color="auto"/>
      </w:divBdr>
    </w:div>
    <w:div w:id="440346311">
      <w:bodyDiv w:val="1"/>
      <w:marLeft w:val="0"/>
      <w:marRight w:val="0"/>
      <w:marTop w:val="0"/>
      <w:marBottom w:val="0"/>
      <w:divBdr>
        <w:top w:val="none" w:sz="0" w:space="0" w:color="auto"/>
        <w:left w:val="none" w:sz="0" w:space="0" w:color="auto"/>
        <w:bottom w:val="none" w:sz="0" w:space="0" w:color="auto"/>
        <w:right w:val="none" w:sz="0" w:space="0" w:color="auto"/>
      </w:divBdr>
    </w:div>
    <w:div w:id="442653672">
      <w:bodyDiv w:val="1"/>
      <w:marLeft w:val="0"/>
      <w:marRight w:val="0"/>
      <w:marTop w:val="0"/>
      <w:marBottom w:val="0"/>
      <w:divBdr>
        <w:top w:val="none" w:sz="0" w:space="0" w:color="auto"/>
        <w:left w:val="none" w:sz="0" w:space="0" w:color="auto"/>
        <w:bottom w:val="none" w:sz="0" w:space="0" w:color="auto"/>
        <w:right w:val="none" w:sz="0" w:space="0" w:color="auto"/>
      </w:divBdr>
    </w:div>
    <w:div w:id="559680487">
      <w:bodyDiv w:val="1"/>
      <w:marLeft w:val="0"/>
      <w:marRight w:val="0"/>
      <w:marTop w:val="0"/>
      <w:marBottom w:val="0"/>
      <w:divBdr>
        <w:top w:val="none" w:sz="0" w:space="0" w:color="auto"/>
        <w:left w:val="none" w:sz="0" w:space="0" w:color="auto"/>
        <w:bottom w:val="none" w:sz="0" w:space="0" w:color="auto"/>
        <w:right w:val="none" w:sz="0" w:space="0" w:color="auto"/>
      </w:divBdr>
    </w:div>
    <w:div w:id="681322954">
      <w:bodyDiv w:val="1"/>
      <w:marLeft w:val="0"/>
      <w:marRight w:val="0"/>
      <w:marTop w:val="0"/>
      <w:marBottom w:val="0"/>
      <w:divBdr>
        <w:top w:val="none" w:sz="0" w:space="0" w:color="auto"/>
        <w:left w:val="none" w:sz="0" w:space="0" w:color="auto"/>
        <w:bottom w:val="none" w:sz="0" w:space="0" w:color="auto"/>
        <w:right w:val="none" w:sz="0" w:space="0" w:color="auto"/>
      </w:divBdr>
    </w:div>
    <w:div w:id="715357127">
      <w:bodyDiv w:val="1"/>
      <w:marLeft w:val="0"/>
      <w:marRight w:val="0"/>
      <w:marTop w:val="0"/>
      <w:marBottom w:val="0"/>
      <w:divBdr>
        <w:top w:val="none" w:sz="0" w:space="0" w:color="auto"/>
        <w:left w:val="none" w:sz="0" w:space="0" w:color="auto"/>
        <w:bottom w:val="none" w:sz="0" w:space="0" w:color="auto"/>
        <w:right w:val="none" w:sz="0" w:space="0" w:color="auto"/>
      </w:divBdr>
    </w:div>
    <w:div w:id="733161576">
      <w:bodyDiv w:val="1"/>
      <w:marLeft w:val="0"/>
      <w:marRight w:val="0"/>
      <w:marTop w:val="0"/>
      <w:marBottom w:val="0"/>
      <w:divBdr>
        <w:top w:val="none" w:sz="0" w:space="0" w:color="auto"/>
        <w:left w:val="none" w:sz="0" w:space="0" w:color="auto"/>
        <w:bottom w:val="none" w:sz="0" w:space="0" w:color="auto"/>
        <w:right w:val="none" w:sz="0" w:space="0" w:color="auto"/>
      </w:divBdr>
      <w:divsChild>
        <w:div w:id="1087536905">
          <w:marLeft w:val="490"/>
          <w:marRight w:val="0"/>
          <w:marTop w:val="0"/>
          <w:marBottom w:val="0"/>
          <w:divBdr>
            <w:top w:val="none" w:sz="0" w:space="0" w:color="auto"/>
            <w:left w:val="none" w:sz="0" w:space="0" w:color="auto"/>
            <w:bottom w:val="none" w:sz="0" w:space="0" w:color="auto"/>
            <w:right w:val="none" w:sz="0" w:space="0" w:color="auto"/>
          </w:divBdr>
        </w:div>
      </w:divsChild>
    </w:div>
    <w:div w:id="807287526">
      <w:bodyDiv w:val="1"/>
      <w:marLeft w:val="0"/>
      <w:marRight w:val="0"/>
      <w:marTop w:val="0"/>
      <w:marBottom w:val="0"/>
      <w:divBdr>
        <w:top w:val="none" w:sz="0" w:space="0" w:color="auto"/>
        <w:left w:val="none" w:sz="0" w:space="0" w:color="auto"/>
        <w:bottom w:val="none" w:sz="0" w:space="0" w:color="auto"/>
        <w:right w:val="none" w:sz="0" w:space="0" w:color="auto"/>
      </w:divBdr>
    </w:div>
    <w:div w:id="963466320">
      <w:bodyDiv w:val="1"/>
      <w:marLeft w:val="0"/>
      <w:marRight w:val="0"/>
      <w:marTop w:val="0"/>
      <w:marBottom w:val="0"/>
      <w:divBdr>
        <w:top w:val="none" w:sz="0" w:space="0" w:color="auto"/>
        <w:left w:val="none" w:sz="0" w:space="0" w:color="auto"/>
        <w:bottom w:val="none" w:sz="0" w:space="0" w:color="auto"/>
        <w:right w:val="none" w:sz="0" w:space="0" w:color="auto"/>
      </w:divBdr>
    </w:div>
    <w:div w:id="1004358141">
      <w:bodyDiv w:val="1"/>
      <w:marLeft w:val="0"/>
      <w:marRight w:val="0"/>
      <w:marTop w:val="0"/>
      <w:marBottom w:val="0"/>
      <w:divBdr>
        <w:top w:val="none" w:sz="0" w:space="0" w:color="auto"/>
        <w:left w:val="none" w:sz="0" w:space="0" w:color="auto"/>
        <w:bottom w:val="none" w:sz="0" w:space="0" w:color="auto"/>
        <w:right w:val="none" w:sz="0" w:space="0" w:color="auto"/>
      </w:divBdr>
    </w:div>
    <w:div w:id="1020353890">
      <w:bodyDiv w:val="1"/>
      <w:marLeft w:val="0"/>
      <w:marRight w:val="0"/>
      <w:marTop w:val="0"/>
      <w:marBottom w:val="0"/>
      <w:divBdr>
        <w:top w:val="none" w:sz="0" w:space="0" w:color="auto"/>
        <w:left w:val="none" w:sz="0" w:space="0" w:color="auto"/>
        <w:bottom w:val="none" w:sz="0" w:space="0" w:color="auto"/>
        <w:right w:val="none" w:sz="0" w:space="0" w:color="auto"/>
      </w:divBdr>
    </w:div>
    <w:div w:id="1203520761">
      <w:bodyDiv w:val="1"/>
      <w:marLeft w:val="0"/>
      <w:marRight w:val="0"/>
      <w:marTop w:val="0"/>
      <w:marBottom w:val="0"/>
      <w:divBdr>
        <w:top w:val="none" w:sz="0" w:space="0" w:color="auto"/>
        <w:left w:val="none" w:sz="0" w:space="0" w:color="auto"/>
        <w:bottom w:val="none" w:sz="0" w:space="0" w:color="auto"/>
        <w:right w:val="none" w:sz="0" w:space="0" w:color="auto"/>
      </w:divBdr>
    </w:div>
    <w:div w:id="1431852719">
      <w:bodyDiv w:val="1"/>
      <w:marLeft w:val="0"/>
      <w:marRight w:val="0"/>
      <w:marTop w:val="0"/>
      <w:marBottom w:val="0"/>
      <w:divBdr>
        <w:top w:val="none" w:sz="0" w:space="0" w:color="auto"/>
        <w:left w:val="none" w:sz="0" w:space="0" w:color="auto"/>
        <w:bottom w:val="none" w:sz="0" w:space="0" w:color="auto"/>
        <w:right w:val="none" w:sz="0" w:space="0" w:color="auto"/>
      </w:divBdr>
    </w:div>
    <w:div w:id="1541892083">
      <w:bodyDiv w:val="1"/>
      <w:marLeft w:val="0"/>
      <w:marRight w:val="0"/>
      <w:marTop w:val="0"/>
      <w:marBottom w:val="0"/>
      <w:divBdr>
        <w:top w:val="none" w:sz="0" w:space="0" w:color="auto"/>
        <w:left w:val="none" w:sz="0" w:space="0" w:color="auto"/>
        <w:bottom w:val="none" w:sz="0" w:space="0" w:color="auto"/>
        <w:right w:val="none" w:sz="0" w:space="0" w:color="auto"/>
      </w:divBdr>
      <w:divsChild>
        <w:div w:id="1248152991">
          <w:marLeft w:val="0"/>
          <w:marRight w:val="0"/>
          <w:marTop w:val="0"/>
          <w:marBottom w:val="0"/>
          <w:divBdr>
            <w:top w:val="none" w:sz="0" w:space="0" w:color="auto"/>
            <w:left w:val="none" w:sz="0" w:space="0" w:color="auto"/>
            <w:bottom w:val="none" w:sz="0" w:space="0" w:color="auto"/>
            <w:right w:val="none" w:sz="0" w:space="0" w:color="auto"/>
          </w:divBdr>
          <w:divsChild>
            <w:div w:id="39747438">
              <w:marLeft w:val="0"/>
              <w:marRight w:val="0"/>
              <w:marTop w:val="0"/>
              <w:marBottom w:val="0"/>
              <w:divBdr>
                <w:top w:val="none" w:sz="0" w:space="0" w:color="auto"/>
                <w:left w:val="none" w:sz="0" w:space="0" w:color="auto"/>
                <w:bottom w:val="none" w:sz="0" w:space="0" w:color="auto"/>
                <w:right w:val="none" w:sz="0" w:space="0" w:color="auto"/>
              </w:divBdr>
              <w:divsChild>
                <w:div w:id="1199077858">
                  <w:marLeft w:val="90"/>
                  <w:marRight w:val="90"/>
                  <w:marTop w:val="0"/>
                  <w:marBottom w:val="0"/>
                  <w:divBdr>
                    <w:top w:val="none" w:sz="0" w:space="0" w:color="auto"/>
                    <w:left w:val="none" w:sz="0" w:space="0" w:color="auto"/>
                    <w:bottom w:val="none" w:sz="0" w:space="0" w:color="auto"/>
                    <w:right w:val="none" w:sz="0" w:space="0" w:color="auto"/>
                  </w:divBdr>
                  <w:divsChild>
                    <w:div w:id="748892122">
                      <w:marLeft w:val="0"/>
                      <w:marRight w:val="0"/>
                      <w:marTop w:val="0"/>
                      <w:marBottom w:val="0"/>
                      <w:divBdr>
                        <w:top w:val="none" w:sz="0" w:space="0" w:color="auto"/>
                        <w:left w:val="none" w:sz="0" w:space="0" w:color="auto"/>
                        <w:bottom w:val="none" w:sz="0" w:space="0" w:color="auto"/>
                        <w:right w:val="none" w:sz="0" w:space="0" w:color="auto"/>
                      </w:divBdr>
                      <w:divsChild>
                        <w:div w:id="1468861709">
                          <w:marLeft w:val="0"/>
                          <w:marRight w:val="0"/>
                          <w:marTop w:val="0"/>
                          <w:marBottom w:val="0"/>
                          <w:divBdr>
                            <w:top w:val="none" w:sz="0" w:space="0" w:color="auto"/>
                            <w:left w:val="none" w:sz="0" w:space="0" w:color="auto"/>
                            <w:bottom w:val="none" w:sz="0" w:space="0" w:color="auto"/>
                            <w:right w:val="none" w:sz="0" w:space="0" w:color="auto"/>
                          </w:divBdr>
                          <w:divsChild>
                            <w:div w:id="938948144">
                              <w:marLeft w:val="0"/>
                              <w:marRight w:val="0"/>
                              <w:marTop w:val="0"/>
                              <w:marBottom w:val="0"/>
                              <w:divBdr>
                                <w:top w:val="none" w:sz="0" w:space="0" w:color="auto"/>
                                <w:left w:val="none" w:sz="0" w:space="0" w:color="auto"/>
                                <w:bottom w:val="none" w:sz="0" w:space="0" w:color="auto"/>
                                <w:right w:val="none" w:sz="0" w:space="0" w:color="auto"/>
                              </w:divBdr>
                              <w:divsChild>
                                <w:div w:id="1239024895">
                                  <w:marLeft w:val="0"/>
                                  <w:marRight w:val="0"/>
                                  <w:marTop w:val="0"/>
                                  <w:marBottom w:val="0"/>
                                  <w:divBdr>
                                    <w:top w:val="none" w:sz="0" w:space="0" w:color="auto"/>
                                    <w:left w:val="none" w:sz="0" w:space="0" w:color="auto"/>
                                    <w:bottom w:val="none" w:sz="0" w:space="0" w:color="auto"/>
                                    <w:right w:val="none" w:sz="0" w:space="0" w:color="auto"/>
                                  </w:divBdr>
                                  <w:divsChild>
                                    <w:div w:id="2064211526">
                                      <w:marLeft w:val="0"/>
                                      <w:marRight w:val="0"/>
                                      <w:marTop w:val="0"/>
                                      <w:marBottom w:val="0"/>
                                      <w:divBdr>
                                        <w:top w:val="none" w:sz="0" w:space="0" w:color="auto"/>
                                        <w:left w:val="none" w:sz="0" w:space="0" w:color="auto"/>
                                        <w:bottom w:val="none" w:sz="0" w:space="0" w:color="auto"/>
                                        <w:right w:val="none" w:sz="0" w:space="0" w:color="auto"/>
                                      </w:divBdr>
                                      <w:divsChild>
                                        <w:div w:id="509173913">
                                          <w:marLeft w:val="0"/>
                                          <w:marRight w:val="0"/>
                                          <w:marTop w:val="0"/>
                                          <w:marBottom w:val="0"/>
                                          <w:divBdr>
                                            <w:top w:val="none" w:sz="0" w:space="0" w:color="auto"/>
                                            <w:left w:val="none" w:sz="0" w:space="0" w:color="auto"/>
                                            <w:bottom w:val="none" w:sz="0" w:space="0" w:color="auto"/>
                                            <w:right w:val="none" w:sz="0" w:space="0" w:color="auto"/>
                                          </w:divBdr>
                                          <w:divsChild>
                                            <w:div w:id="2085762369">
                                              <w:marLeft w:val="0"/>
                                              <w:marRight w:val="0"/>
                                              <w:marTop w:val="0"/>
                                              <w:marBottom w:val="0"/>
                                              <w:divBdr>
                                                <w:top w:val="none" w:sz="0" w:space="0" w:color="auto"/>
                                                <w:left w:val="none" w:sz="0" w:space="0" w:color="auto"/>
                                                <w:bottom w:val="none" w:sz="0" w:space="0" w:color="auto"/>
                                                <w:right w:val="none" w:sz="0" w:space="0" w:color="auto"/>
                                              </w:divBdr>
                                              <w:divsChild>
                                                <w:div w:id="938803353">
                                                  <w:marLeft w:val="0"/>
                                                  <w:marRight w:val="0"/>
                                                  <w:marTop w:val="0"/>
                                                  <w:marBottom w:val="0"/>
                                                  <w:divBdr>
                                                    <w:top w:val="none" w:sz="0" w:space="0" w:color="auto"/>
                                                    <w:left w:val="none" w:sz="0" w:space="0" w:color="auto"/>
                                                    <w:bottom w:val="none" w:sz="0" w:space="0" w:color="auto"/>
                                                    <w:right w:val="none" w:sz="0" w:space="0" w:color="auto"/>
                                                  </w:divBdr>
                                                  <w:divsChild>
                                                    <w:div w:id="2008703528">
                                                      <w:marLeft w:val="0"/>
                                                      <w:marRight w:val="60"/>
                                                      <w:marTop w:val="0"/>
                                                      <w:marBottom w:val="0"/>
                                                      <w:divBdr>
                                                        <w:top w:val="none" w:sz="0" w:space="0" w:color="auto"/>
                                                        <w:left w:val="none" w:sz="0" w:space="0" w:color="auto"/>
                                                        <w:bottom w:val="none" w:sz="0" w:space="0" w:color="auto"/>
                                                        <w:right w:val="none" w:sz="0" w:space="0" w:color="auto"/>
                                                      </w:divBdr>
                                                      <w:divsChild>
                                                        <w:div w:id="4668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640735">
      <w:bodyDiv w:val="1"/>
      <w:marLeft w:val="0"/>
      <w:marRight w:val="0"/>
      <w:marTop w:val="0"/>
      <w:marBottom w:val="0"/>
      <w:divBdr>
        <w:top w:val="none" w:sz="0" w:space="0" w:color="auto"/>
        <w:left w:val="none" w:sz="0" w:space="0" w:color="auto"/>
        <w:bottom w:val="none" w:sz="0" w:space="0" w:color="auto"/>
        <w:right w:val="none" w:sz="0" w:space="0" w:color="auto"/>
      </w:divBdr>
    </w:div>
    <w:div w:id="1552502635">
      <w:bodyDiv w:val="1"/>
      <w:marLeft w:val="0"/>
      <w:marRight w:val="0"/>
      <w:marTop w:val="0"/>
      <w:marBottom w:val="0"/>
      <w:divBdr>
        <w:top w:val="none" w:sz="0" w:space="0" w:color="auto"/>
        <w:left w:val="none" w:sz="0" w:space="0" w:color="auto"/>
        <w:bottom w:val="none" w:sz="0" w:space="0" w:color="auto"/>
        <w:right w:val="none" w:sz="0" w:space="0" w:color="auto"/>
      </w:divBdr>
      <w:divsChild>
        <w:div w:id="1099182556">
          <w:marLeft w:val="490"/>
          <w:marRight w:val="0"/>
          <w:marTop w:val="0"/>
          <w:marBottom w:val="0"/>
          <w:divBdr>
            <w:top w:val="none" w:sz="0" w:space="0" w:color="auto"/>
            <w:left w:val="none" w:sz="0" w:space="0" w:color="auto"/>
            <w:bottom w:val="none" w:sz="0" w:space="0" w:color="auto"/>
            <w:right w:val="none" w:sz="0" w:space="0" w:color="auto"/>
          </w:divBdr>
        </w:div>
      </w:divsChild>
    </w:div>
    <w:div w:id="1901332085">
      <w:bodyDiv w:val="1"/>
      <w:marLeft w:val="0"/>
      <w:marRight w:val="0"/>
      <w:marTop w:val="0"/>
      <w:marBottom w:val="0"/>
      <w:divBdr>
        <w:top w:val="none" w:sz="0" w:space="0" w:color="auto"/>
        <w:left w:val="none" w:sz="0" w:space="0" w:color="auto"/>
        <w:bottom w:val="none" w:sz="0" w:space="0" w:color="auto"/>
        <w:right w:val="none" w:sz="0" w:space="0" w:color="auto"/>
      </w:divBdr>
    </w:div>
    <w:div w:id="1970285912">
      <w:bodyDiv w:val="1"/>
      <w:marLeft w:val="0"/>
      <w:marRight w:val="0"/>
      <w:marTop w:val="0"/>
      <w:marBottom w:val="0"/>
      <w:divBdr>
        <w:top w:val="none" w:sz="0" w:space="0" w:color="auto"/>
        <w:left w:val="none" w:sz="0" w:space="0" w:color="auto"/>
        <w:bottom w:val="none" w:sz="0" w:space="0" w:color="auto"/>
        <w:right w:val="none" w:sz="0" w:space="0" w:color="auto"/>
      </w:divBdr>
    </w:div>
    <w:div w:id="199965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763BE-EE19-4636-A967-A54D8D0F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21</Pages>
  <Words>3595</Words>
  <Characters>20497</Characters>
  <Application>Microsoft Office Word</Application>
  <DocSecurity>0</DocSecurity>
  <Lines>170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熊本県</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4810404</dc:creator>
  <cp:keywords/>
  <dc:description/>
  <cp:lastModifiedBy>4910614</cp:lastModifiedBy>
  <cp:revision>13</cp:revision>
  <cp:lastPrinted>2026-01-21T05:10:00Z</cp:lastPrinted>
  <dcterms:created xsi:type="dcterms:W3CDTF">2026-03-17T05:49:00Z</dcterms:created>
  <dcterms:modified xsi:type="dcterms:W3CDTF">2026-05-27T00:06:00Z</dcterms:modified>
</cp:coreProperties>
</file>